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DCAEA1" w14:textId="77777777" w:rsidR="00A8743B" w:rsidRDefault="00A8743B" w:rsidP="00A11EF0">
      <w:pPr>
        <w:jc w:val="center"/>
      </w:pPr>
      <w:r>
        <w:rPr>
          <w:noProof/>
          <w:lang w:val="es-EC"/>
        </w:rPr>
        <w:drawing>
          <wp:inline distT="0" distB="0" distL="0" distR="0" wp14:anchorId="4C93DA94" wp14:editId="5F353DF3">
            <wp:extent cx="1511055" cy="1433384"/>
            <wp:effectExtent l="0" t="0" r="0" b="0"/>
            <wp:docPr id="1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TSVR.png"/>
                    <pic:cNvPicPr/>
                  </pic:nvPicPr>
                  <pic:blipFill rotWithShape="1">
                    <a:blip r:embed="rId8" cstate="print">
                      <a:extLst>
                        <a:ext uri="{BEBA8EAE-BF5A-486C-A8C5-ECC9F3942E4B}">
                          <a14:imgProps xmlns:a14="http://schemas.microsoft.com/office/drawing/2010/main">
                            <a14:imgLayer r:embed="rId9">
                              <a14:imgEffect>
                                <a14:sharpenSoften amount="-25000"/>
                              </a14:imgEffect>
                              <a14:imgEffect>
                                <a14:brightnessContrast bright="20000" contrast="40000"/>
                              </a14:imgEffect>
                            </a14:imgLayer>
                          </a14:imgProps>
                        </a:ext>
                        <a:ext uri="{28A0092B-C50C-407E-A947-70E740481C1C}">
                          <a14:useLocalDpi xmlns:a14="http://schemas.microsoft.com/office/drawing/2010/main" val="0"/>
                        </a:ext>
                      </a:extLst>
                    </a:blip>
                    <a:srcRect l="11390" t="4658" r="10378" b="18452"/>
                    <a:stretch/>
                  </pic:blipFill>
                  <pic:spPr bwMode="auto">
                    <a:xfrm>
                      <a:off x="0" y="0"/>
                      <a:ext cx="1515523" cy="1437623"/>
                    </a:xfrm>
                    <a:prstGeom prst="rect">
                      <a:avLst/>
                    </a:prstGeom>
                    <a:ln>
                      <a:noFill/>
                    </a:ln>
                    <a:extLst>
                      <a:ext uri="{53640926-AAD7-44D8-BBD7-CCE9431645EC}">
                        <a14:shadowObscured xmlns:a14="http://schemas.microsoft.com/office/drawing/2010/main"/>
                      </a:ext>
                    </a:extLst>
                  </pic:spPr>
                </pic:pic>
              </a:graphicData>
            </a:graphic>
          </wp:inline>
        </w:drawing>
      </w:r>
    </w:p>
    <w:p w14:paraId="6A2431AC" w14:textId="77777777" w:rsidR="00A8743B" w:rsidRDefault="005B6807" w:rsidP="00A11EF0">
      <w:pPr>
        <w:jc w:val="center"/>
      </w:pPr>
      <w:r w:rsidRPr="0017292E">
        <w:rPr>
          <w:b/>
        </w:rPr>
        <w:t>INSTITUTO SUPERIOR</w:t>
      </w:r>
      <w:r w:rsidR="00A67B37">
        <w:rPr>
          <w:b/>
        </w:rPr>
        <w:t xml:space="preserve"> </w:t>
      </w:r>
      <w:r w:rsidR="00A67B37" w:rsidRPr="0017292E">
        <w:rPr>
          <w:b/>
        </w:rPr>
        <w:t>TECNOLÓGICO</w:t>
      </w:r>
    </w:p>
    <w:p w14:paraId="099295DD" w14:textId="77777777" w:rsidR="005B6807" w:rsidRPr="00A8743B" w:rsidRDefault="005B6807" w:rsidP="00A11EF0">
      <w:pPr>
        <w:jc w:val="center"/>
      </w:pPr>
      <w:r w:rsidRPr="0017292E">
        <w:rPr>
          <w:b/>
        </w:rPr>
        <w:t>VICENTE ROCAFUERTE</w:t>
      </w:r>
    </w:p>
    <w:p w14:paraId="578BF4DC" w14:textId="77777777" w:rsidR="005B6807" w:rsidRPr="00233D9D" w:rsidRDefault="005B6807" w:rsidP="00A11EF0">
      <w:pPr>
        <w:jc w:val="center"/>
        <w:rPr>
          <w:b/>
          <w:bCs/>
          <w:color w:val="FFFFFF" w:themeColor="background1"/>
        </w:rPr>
      </w:pPr>
      <w:bookmarkStart w:id="0" w:name="_Toc14610666"/>
      <w:r w:rsidRPr="0017292E">
        <w:rPr>
          <w:b/>
          <w:bCs/>
        </w:rPr>
        <w:t>TRABAJO DE TITULACIÓN</w:t>
      </w:r>
      <w:bookmarkEnd w:id="0"/>
    </w:p>
    <w:p w14:paraId="2F3D70E4" w14:textId="77777777" w:rsidR="00A8743B" w:rsidRDefault="00C15CAC" w:rsidP="00A11EF0">
      <w:pPr>
        <w:jc w:val="center"/>
      </w:pPr>
      <w:r>
        <w:t>Para optar por el Tí</w:t>
      </w:r>
      <w:r w:rsidR="005B6807" w:rsidRPr="0017292E">
        <w:t>tulo de:</w:t>
      </w:r>
    </w:p>
    <w:p w14:paraId="6320B3EB" w14:textId="77777777" w:rsidR="005B6807" w:rsidRPr="00A8743B" w:rsidRDefault="004C5EBF" w:rsidP="00A11EF0">
      <w:pPr>
        <w:jc w:val="center"/>
      </w:pPr>
      <w:r>
        <w:rPr>
          <w:b/>
        </w:rPr>
        <w:t>TE</w:t>
      </w:r>
      <w:r w:rsidR="005B6807" w:rsidRPr="0017292E">
        <w:rPr>
          <w:b/>
        </w:rPr>
        <w:t>CN</w:t>
      </w:r>
      <w:r>
        <w:rPr>
          <w:b/>
        </w:rPr>
        <w:t>Ó</w:t>
      </w:r>
      <w:r w:rsidR="00A67B37">
        <w:rPr>
          <w:b/>
        </w:rPr>
        <w:t>LOGO</w:t>
      </w:r>
      <w:r w:rsidR="005B6807" w:rsidRPr="0017292E">
        <w:rPr>
          <w:b/>
        </w:rPr>
        <w:t xml:space="preserve"> EN HOTELERÍA Y TURISMO</w:t>
      </w:r>
    </w:p>
    <w:p w14:paraId="78A31715" w14:textId="77777777" w:rsidR="005B6807" w:rsidRPr="00273529" w:rsidRDefault="005B6807" w:rsidP="00A11EF0">
      <w:pPr>
        <w:jc w:val="center"/>
        <w:rPr>
          <w:b/>
          <w:szCs w:val="32"/>
        </w:rPr>
      </w:pPr>
      <w:r w:rsidRPr="00273529">
        <w:rPr>
          <w:b/>
          <w:szCs w:val="32"/>
        </w:rPr>
        <w:t>TEMA:</w:t>
      </w:r>
    </w:p>
    <w:p w14:paraId="23B9833B" w14:textId="77777777" w:rsidR="005B6807" w:rsidRPr="00273529" w:rsidRDefault="00233D9D" w:rsidP="00A11EF0">
      <w:pPr>
        <w:jc w:val="center"/>
        <w:rPr>
          <w:szCs w:val="24"/>
        </w:rPr>
      </w:pPr>
      <w:r w:rsidRPr="00273529">
        <w:rPr>
          <w:szCs w:val="24"/>
        </w:rPr>
        <w:t xml:space="preserve">DISEÑO DE </w:t>
      </w:r>
      <w:r w:rsidR="006D0C45" w:rsidRPr="00273529">
        <w:rPr>
          <w:szCs w:val="24"/>
        </w:rPr>
        <w:t>UNA CICLO</w:t>
      </w:r>
      <w:r w:rsidR="009B1859" w:rsidRPr="00273529">
        <w:rPr>
          <w:szCs w:val="24"/>
        </w:rPr>
        <w:t>R</w:t>
      </w:r>
      <w:r w:rsidR="0017292E" w:rsidRPr="00273529">
        <w:rPr>
          <w:szCs w:val="24"/>
        </w:rPr>
        <w:t>UTA</w:t>
      </w:r>
      <w:r w:rsidR="004859E0" w:rsidRPr="00273529">
        <w:rPr>
          <w:szCs w:val="24"/>
        </w:rPr>
        <w:t xml:space="preserve"> PARA</w:t>
      </w:r>
      <w:r w:rsidRPr="00273529">
        <w:rPr>
          <w:szCs w:val="24"/>
        </w:rPr>
        <w:t xml:space="preserve"> </w:t>
      </w:r>
      <w:r w:rsidR="004859E0" w:rsidRPr="00273529">
        <w:rPr>
          <w:szCs w:val="24"/>
        </w:rPr>
        <w:t>FORTALECER LA OFERTA TURÍ</w:t>
      </w:r>
      <w:r w:rsidR="005B6807" w:rsidRPr="00273529">
        <w:rPr>
          <w:szCs w:val="24"/>
        </w:rPr>
        <w:t>STICA DEL CANTÓN GUAYAQUIL</w:t>
      </w:r>
    </w:p>
    <w:p w14:paraId="5A65916C" w14:textId="77777777" w:rsidR="00AB213D" w:rsidRDefault="00AB213D" w:rsidP="00A11EF0">
      <w:pPr>
        <w:jc w:val="center"/>
        <w:rPr>
          <w:b/>
        </w:rPr>
      </w:pPr>
    </w:p>
    <w:p w14:paraId="1EEC38FD" w14:textId="77777777" w:rsidR="005B6807" w:rsidRPr="00233D9D" w:rsidRDefault="005B6807" w:rsidP="00A11EF0">
      <w:pPr>
        <w:jc w:val="center"/>
        <w:rPr>
          <w:b/>
        </w:rPr>
      </w:pPr>
      <w:r w:rsidRPr="00233D9D">
        <w:rPr>
          <w:b/>
        </w:rPr>
        <w:t>AUTOR</w:t>
      </w:r>
      <w:r w:rsidR="00233D9D" w:rsidRPr="00233D9D">
        <w:rPr>
          <w:b/>
        </w:rPr>
        <w:t>A</w:t>
      </w:r>
      <w:r w:rsidRPr="00233D9D">
        <w:rPr>
          <w:b/>
        </w:rPr>
        <w:t>:</w:t>
      </w:r>
    </w:p>
    <w:p w14:paraId="6753117B" w14:textId="77777777" w:rsidR="005B6807" w:rsidRPr="00233D9D" w:rsidRDefault="00233D9D" w:rsidP="00A11EF0">
      <w:pPr>
        <w:jc w:val="center"/>
      </w:pPr>
      <w:r w:rsidRPr="00233D9D">
        <w:t xml:space="preserve">DAISY IVONNE </w:t>
      </w:r>
      <w:r w:rsidR="005B6807" w:rsidRPr="00233D9D">
        <w:t>SÁNCHEZ PONCE</w:t>
      </w:r>
    </w:p>
    <w:p w14:paraId="78D29823" w14:textId="77777777" w:rsidR="005B6807" w:rsidRPr="00233D9D" w:rsidRDefault="005B6807" w:rsidP="00A11EF0">
      <w:pPr>
        <w:jc w:val="center"/>
        <w:rPr>
          <w:b/>
        </w:rPr>
      </w:pPr>
      <w:r w:rsidRPr="00233D9D">
        <w:rPr>
          <w:b/>
        </w:rPr>
        <w:t>TUTOR</w:t>
      </w:r>
      <w:r w:rsidR="00233D9D" w:rsidRPr="00233D9D">
        <w:rPr>
          <w:b/>
        </w:rPr>
        <w:t>A</w:t>
      </w:r>
      <w:r w:rsidRPr="00233D9D">
        <w:rPr>
          <w:b/>
        </w:rPr>
        <w:t>:</w:t>
      </w:r>
    </w:p>
    <w:p w14:paraId="42236B9A" w14:textId="77777777" w:rsidR="005B6807" w:rsidRPr="00233D9D" w:rsidRDefault="005B6807" w:rsidP="00A11EF0">
      <w:pPr>
        <w:jc w:val="center"/>
      </w:pPr>
      <w:r w:rsidRPr="00233D9D">
        <w:t>LCDA. LURDES GUDIÑO GÓMEZ</w:t>
      </w:r>
    </w:p>
    <w:p w14:paraId="63E3DA92" w14:textId="77777777" w:rsidR="005B6807" w:rsidRPr="0017292E" w:rsidRDefault="005B6807" w:rsidP="00A11EF0">
      <w:pPr>
        <w:rPr>
          <w:b/>
        </w:rPr>
      </w:pPr>
    </w:p>
    <w:p w14:paraId="3744F4E5" w14:textId="77777777" w:rsidR="005B6807" w:rsidRDefault="005B6807" w:rsidP="00A11EF0">
      <w:pPr>
        <w:jc w:val="center"/>
      </w:pPr>
      <w:r w:rsidRPr="0017292E">
        <w:t>Guayaquil, 2019</w:t>
      </w:r>
    </w:p>
    <w:p w14:paraId="4937C683" w14:textId="77777777" w:rsidR="00F91737" w:rsidRDefault="00F91737" w:rsidP="00AB213D">
      <w:pPr>
        <w:ind w:firstLine="0"/>
        <w:jc w:val="center"/>
        <w:rPr>
          <w:b/>
          <w:sz w:val="28"/>
        </w:rPr>
        <w:sectPr w:rsidR="00F91737" w:rsidSect="00EE0DB9">
          <w:footerReference w:type="default" r:id="rId10"/>
          <w:pgSz w:w="11907" w:h="16840" w:code="9"/>
          <w:pgMar w:top="1440" w:right="1440" w:bottom="1440" w:left="1440" w:header="794" w:footer="252" w:gutter="0"/>
          <w:pgNumType w:fmt="lowerRoman" w:start="1"/>
          <w:cols w:space="720"/>
          <w:docGrid w:linePitch="326"/>
        </w:sectPr>
      </w:pPr>
    </w:p>
    <w:p w14:paraId="2C04C8BC" w14:textId="753E59A8" w:rsidR="005B6807" w:rsidRDefault="00037D13" w:rsidP="00037D13">
      <w:pPr>
        <w:ind w:firstLine="0"/>
        <w:jc w:val="center"/>
        <w:rPr>
          <w:b/>
          <w:sz w:val="28"/>
        </w:rPr>
      </w:pPr>
      <w:r>
        <w:rPr>
          <w:b/>
          <w:noProof/>
          <w:sz w:val="28"/>
          <w:lang w:val="es-EC"/>
        </w:rPr>
        <w:lastRenderedPageBreak/>
        <w:drawing>
          <wp:anchor distT="0" distB="0" distL="114300" distR="114300" simplePos="0" relativeHeight="251661312" behindDoc="0" locked="0" layoutInCell="1" allowOverlap="1" wp14:anchorId="5A7EDCC1" wp14:editId="668F52AD">
            <wp:simplePos x="0" y="0"/>
            <wp:positionH relativeFrom="margin">
              <wp:posOffset>-215265</wp:posOffset>
            </wp:positionH>
            <wp:positionV relativeFrom="margin">
              <wp:posOffset>-269240</wp:posOffset>
            </wp:positionV>
            <wp:extent cx="6409055" cy="9057640"/>
            <wp:effectExtent l="0" t="0" r="0" b="0"/>
            <wp:wrapSquare wrapText="bothSides"/>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g20200103_13532211.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409055" cy="9057640"/>
                    </a:xfrm>
                    <a:prstGeom prst="rect">
                      <a:avLst/>
                    </a:prstGeom>
                  </pic:spPr>
                </pic:pic>
              </a:graphicData>
            </a:graphic>
            <wp14:sizeRelH relativeFrom="margin">
              <wp14:pctWidth>0</wp14:pctWidth>
            </wp14:sizeRelH>
            <wp14:sizeRelV relativeFrom="margin">
              <wp14:pctHeight>0</wp14:pctHeight>
            </wp14:sizeRelV>
          </wp:anchor>
        </w:drawing>
      </w:r>
    </w:p>
    <w:p w14:paraId="78BCBDFF" w14:textId="6CD31BFC" w:rsidR="00037D13" w:rsidRDefault="00037D13" w:rsidP="00037D13">
      <w:pPr>
        <w:ind w:firstLine="0"/>
        <w:jc w:val="center"/>
        <w:rPr>
          <w:rFonts w:eastAsiaTheme="minorHAnsi"/>
          <w:lang w:eastAsia="en-US"/>
        </w:rPr>
      </w:pPr>
      <w:r>
        <w:rPr>
          <w:b/>
          <w:noProof/>
          <w:lang w:val="es-EC"/>
        </w:rPr>
        <w:drawing>
          <wp:anchor distT="0" distB="0" distL="114300" distR="114300" simplePos="0" relativeHeight="251650560" behindDoc="0" locked="0" layoutInCell="1" allowOverlap="1" wp14:anchorId="217DAA93" wp14:editId="0AF1EA8A">
            <wp:simplePos x="0" y="0"/>
            <wp:positionH relativeFrom="margin">
              <wp:posOffset>-655581</wp:posOffset>
            </wp:positionH>
            <wp:positionV relativeFrom="margin">
              <wp:posOffset>-536575</wp:posOffset>
            </wp:positionV>
            <wp:extent cx="7031990" cy="9937750"/>
            <wp:effectExtent l="0" t="0" r="0" b="635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g20200103_15300043.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7031990" cy="9937750"/>
                    </a:xfrm>
                    <a:prstGeom prst="rect">
                      <a:avLst/>
                    </a:prstGeom>
                  </pic:spPr>
                </pic:pic>
              </a:graphicData>
            </a:graphic>
            <wp14:sizeRelH relativeFrom="margin">
              <wp14:pctWidth>0</wp14:pctWidth>
            </wp14:sizeRelH>
            <wp14:sizeRelV relativeFrom="margin">
              <wp14:pctHeight>0</wp14:pctHeight>
            </wp14:sizeRelV>
          </wp:anchor>
        </w:drawing>
      </w:r>
    </w:p>
    <w:p w14:paraId="31951186" w14:textId="4B329FBC" w:rsidR="000524A6" w:rsidRPr="00037D13" w:rsidRDefault="00037D13" w:rsidP="00037D13">
      <w:pPr>
        <w:jc w:val="right"/>
        <w:rPr>
          <w:rFonts w:eastAsiaTheme="minorHAnsi"/>
          <w:lang w:eastAsia="en-US"/>
        </w:rPr>
      </w:pPr>
      <w:r>
        <w:rPr>
          <w:b/>
          <w:noProof/>
          <w:lang w:val="es-EC"/>
        </w:rPr>
        <w:drawing>
          <wp:anchor distT="0" distB="0" distL="114300" distR="114300" simplePos="0" relativeHeight="251681280" behindDoc="0" locked="0" layoutInCell="1" allowOverlap="1" wp14:anchorId="0501E4F7" wp14:editId="3214A947">
            <wp:simplePos x="0" y="0"/>
            <wp:positionH relativeFrom="margin">
              <wp:posOffset>-419735</wp:posOffset>
            </wp:positionH>
            <wp:positionV relativeFrom="margin">
              <wp:posOffset>0</wp:posOffset>
            </wp:positionV>
            <wp:extent cx="6710680" cy="9483725"/>
            <wp:effectExtent l="0" t="0" r="0" b="3175"/>
            <wp:wrapSquare wrapText="bothSides"/>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g20200103_15294792.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710680" cy="9483725"/>
                    </a:xfrm>
                    <a:prstGeom prst="rect">
                      <a:avLst/>
                    </a:prstGeom>
                  </pic:spPr>
                </pic:pic>
              </a:graphicData>
            </a:graphic>
            <wp14:sizeRelH relativeFrom="margin">
              <wp14:pctWidth>0</wp14:pctWidth>
            </wp14:sizeRelH>
            <wp14:sizeRelV relativeFrom="margin">
              <wp14:pctHeight>0</wp14:pctHeight>
            </wp14:sizeRelV>
          </wp:anchor>
        </w:drawing>
      </w:r>
      <w:bookmarkStart w:id="1" w:name="_Toc499996075"/>
    </w:p>
    <w:p w14:paraId="0413CE37" w14:textId="77777777" w:rsidR="000524A6" w:rsidRDefault="000524A6" w:rsidP="00037D13">
      <w:pPr>
        <w:ind w:firstLine="0"/>
        <w:rPr>
          <w:b/>
        </w:rPr>
      </w:pPr>
    </w:p>
    <w:p w14:paraId="06DAD4A6" w14:textId="77777777" w:rsidR="005B6807" w:rsidRDefault="000524A6" w:rsidP="00A11EF0">
      <w:pPr>
        <w:rPr>
          <w:b/>
        </w:rPr>
      </w:pPr>
      <w:r w:rsidRPr="0017292E">
        <w:rPr>
          <w:b/>
        </w:rPr>
        <w:t>Dedicatoria</w:t>
      </w:r>
      <w:bookmarkStart w:id="2" w:name="_Hlk14601177"/>
      <w:bookmarkEnd w:id="1"/>
    </w:p>
    <w:p w14:paraId="141C8E6B" w14:textId="77777777" w:rsidR="00E32CCF" w:rsidRPr="0017292E" w:rsidRDefault="00E32CCF" w:rsidP="00A11EF0">
      <w:pPr>
        <w:jc w:val="right"/>
        <w:rPr>
          <w:b/>
        </w:rPr>
      </w:pPr>
    </w:p>
    <w:p w14:paraId="2690557F" w14:textId="77777777" w:rsidR="005B6807" w:rsidRDefault="00274907" w:rsidP="00A11EF0">
      <w:pPr>
        <w:jc w:val="right"/>
      </w:pPr>
      <w:r>
        <w:t>El presente proyecto de investigación lo dedico</w:t>
      </w:r>
      <w:r w:rsidR="00574087">
        <w:t xml:space="preserve"> </w:t>
      </w:r>
      <w:r w:rsidR="004859E0" w:rsidRPr="0017292E">
        <w:t>a mi familia</w:t>
      </w:r>
      <w:r w:rsidR="00574087">
        <w:t xml:space="preserve"> quienes f</w:t>
      </w:r>
      <w:r w:rsidR="007A3FEB">
        <w:t>ueron testigos del cumplimiento</w:t>
      </w:r>
      <w:r w:rsidR="00574087">
        <w:t xml:space="preserve"> de mis metas</w:t>
      </w:r>
      <w:r w:rsidR="007A3FEB">
        <w:t>, y en el cual sentí su apoyo incondicional</w:t>
      </w:r>
      <w:r w:rsidR="004859E0" w:rsidRPr="0017292E">
        <w:t xml:space="preserve"> en cada momento de mi vida.</w:t>
      </w:r>
    </w:p>
    <w:p w14:paraId="0A2CAC93" w14:textId="77777777" w:rsidR="007A3FEB" w:rsidRDefault="007A3FEB" w:rsidP="00A11EF0"/>
    <w:p w14:paraId="6EE54928" w14:textId="48BD9368" w:rsidR="007A3FEB" w:rsidRPr="0017292E" w:rsidRDefault="007A3FEB" w:rsidP="00A11EF0">
      <w:pPr>
        <w:jc w:val="right"/>
      </w:pPr>
      <w:r>
        <w:t xml:space="preserve">Esta meta alcanzada no es solo </w:t>
      </w:r>
      <w:r w:rsidR="009902F5">
        <w:t>mía, por lo cual</w:t>
      </w:r>
      <w:r>
        <w:t xml:space="preserve"> quiero dedicar este proyecto de manera muy especial </w:t>
      </w:r>
      <w:r w:rsidR="009902F5">
        <w:t xml:space="preserve">a mi mamá </w:t>
      </w:r>
      <w:proofErr w:type="spellStart"/>
      <w:r w:rsidR="009902F5">
        <w:t>Jannina</w:t>
      </w:r>
      <w:proofErr w:type="spellEnd"/>
      <w:r w:rsidR="009902F5">
        <w:t xml:space="preserve"> Ponce por ser ese ángel que me transmite paz, por darme fuerza y valentía para enfrentarme al mundo</w:t>
      </w:r>
      <w:r w:rsidR="00862AC9">
        <w:t xml:space="preserve"> y sé que este logro también es como si fuese de ella, es la testigo más grande de mi esfuerzo por seguir estudiando. Y ella siempre hizo todo lo posible por permitirme </w:t>
      </w:r>
      <w:r w:rsidR="00CF7DEB">
        <w:t>alcanzar mis metas estudiantiles.</w:t>
      </w:r>
      <w:r w:rsidR="00862AC9">
        <w:t xml:space="preserve"> </w:t>
      </w:r>
      <w:r w:rsidR="00CF7DEB">
        <w:t>A</w:t>
      </w:r>
      <w:r w:rsidR="009902F5">
        <w:t xml:space="preserve"> mi papá José Luis Sánchez</w:t>
      </w:r>
      <w:r w:rsidR="008B1844">
        <w:t xml:space="preserve"> </w:t>
      </w:r>
      <w:r w:rsidR="00CF7DEB">
        <w:t xml:space="preserve">que a pesar de nuestras diferencias y de su ausencia no dudo que desea lo mejor para mí; </w:t>
      </w:r>
      <w:r w:rsidR="009902F5">
        <w:t>a mis he</w:t>
      </w:r>
      <w:r w:rsidR="008B1844">
        <w:t xml:space="preserve">rmanos </w:t>
      </w:r>
      <w:proofErr w:type="spellStart"/>
      <w:r w:rsidR="008B1844">
        <w:t>Jose</w:t>
      </w:r>
      <w:proofErr w:type="spellEnd"/>
      <w:r w:rsidR="008B1844">
        <w:t xml:space="preserve"> Luis, Jaime, Jorge; y a mis hermanitas </w:t>
      </w:r>
      <w:proofErr w:type="spellStart"/>
      <w:r w:rsidR="008B1844">
        <w:t>Genesis</w:t>
      </w:r>
      <w:proofErr w:type="spellEnd"/>
      <w:r w:rsidR="008B1844">
        <w:t xml:space="preserve">, </w:t>
      </w:r>
      <w:proofErr w:type="spellStart"/>
      <w:r w:rsidR="008B1844">
        <w:t>Niurka</w:t>
      </w:r>
      <w:proofErr w:type="spellEnd"/>
      <w:r w:rsidR="008B1844">
        <w:t xml:space="preserve"> y Julieta</w:t>
      </w:r>
      <w:r w:rsidR="00AC16D7">
        <w:t xml:space="preserve">. Y al pequeño integrante de la familia Sánchez, Luis Jair. Los </w:t>
      </w:r>
      <w:r w:rsidR="008B1844">
        <w:t xml:space="preserve">amo con toda mi vida y corazón. Son la motivación </w:t>
      </w:r>
      <w:r w:rsidR="00AC16D7">
        <w:t>más</w:t>
      </w:r>
      <w:r w:rsidR="008B1844">
        <w:t xml:space="preserve"> grande para ser mejor humano cada día.   </w:t>
      </w:r>
    </w:p>
    <w:p w14:paraId="6D3487DA" w14:textId="77777777" w:rsidR="000524A6" w:rsidRDefault="000524A6" w:rsidP="00A11EF0">
      <w:pPr>
        <w:rPr>
          <w:b/>
          <w:sz w:val="22"/>
        </w:rPr>
      </w:pPr>
      <w:bookmarkStart w:id="3" w:name="_Toc494639796"/>
      <w:bookmarkStart w:id="4" w:name="_Toc494825662"/>
      <w:bookmarkStart w:id="5" w:name="_Toc499996076"/>
      <w:bookmarkEnd w:id="2"/>
    </w:p>
    <w:p w14:paraId="134CAE02" w14:textId="77777777" w:rsidR="000524A6" w:rsidRDefault="000524A6" w:rsidP="00A11EF0">
      <w:pPr>
        <w:rPr>
          <w:b/>
          <w:sz w:val="22"/>
        </w:rPr>
      </w:pPr>
    </w:p>
    <w:p w14:paraId="7FBC4748" w14:textId="77777777" w:rsidR="000524A6" w:rsidRDefault="000524A6" w:rsidP="00A11EF0">
      <w:pPr>
        <w:rPr>
          <w:b/>
          <w:sz w:val="22"/>
        </w:rPr>
      </w:pPr>
    </w:p>
    <w:p w14:paraId="75079D13" w14:textId="77777777" w:rsidR="000524A6" w:rsidRDefault="000524A6" w:rsidP="00A11EF0">
      <w:pPr>
        <w:rPr>
          <w:b/>
          <w:sz w:val="22"/>
        </w:rPr>
      </w:pPr>
    </w:p>
    <w:p w14:paraId="4021CEEC" w14:textId="77777777" w:rsidR="000524A6" w:rsidRDefault="000524A6" w:rsidP="00A11EF0">
      <w:pPr>
        <w:rPr>
          <w:b/>
          <w:sz w:val="22"/>
        </w:rPr>
      </w:pPr>
    </w:p>
    <w:p w14:paraId="6C0C18A9" w14:textId="77777777" w:rsidR="000524A6" w:rsidRDefault="000524A6" w:rsidP="00A11EF0">
      <w:pPr>
        <w:rPr>
          <w:b/>
          <w:sz w:val="22"/>
        </w:rPr>
      </w:pPr>
    </w:p>
    <w:p w14:paraId="271AFEF0" w14:textId="77777777" w:rsidR="000524A6" w:rsidRDefault="000524A6" w:rsidP="00A11EF0">
      <w:pPr>
        <w:rPr>
          <w:b/>
          <w:sz w:val="22"/>
        </w:rPr>
      </w:pPr>
    </w:p>
    <w:p w14:paraId="2D1DC8A8" w14:textId="77777777" w:rsidR="000524A6" w:rsidRDefault="000524A6" w:rsidP="00CF7DEB">
      <w:pPr>
        <w:ind w:firstLine="0"/>
        <w:rPr>
          <w:b/>
          <w:sz w:val="22"/>
        </w:rPr>
      </w:pPr>
    </w:p>
    <w:p w14:paraId="6AA79132" w14:textId="77777777" w:rsidR="005B6807" w:rsidRPr="000524A6" w:rsidRDefault="000524A6" w:rsidP="00A11EF0">
      <w:pPr>
        <w:rPr>
          <w:b/>
        </w:rPr>
      </w:pPr>
      <w:r w:rsidRPr="000524A6">
        <w:rPr>
          <w:b/>
        </w:rPr>
        <w:t>Agradecimiento</w:t>
      </w:r>
      <w:bookmarkEnd w:id="3"/>
      <w:bookmarkEnd w:id="4"/>
      <w:bookmarkEnd w:id="5"/>
    </w:p>
    <w:p w14:paraId="397A25E6" w14:textId="77777777" w:rsidR="00E32CCF" w:rsidRDefault="00E32CCF" w:rsidP="00A11EF0">
      <w:pPr>
        <w:rPr>
          <w:b/>
        </w:rPr>
      </w:pPr>
    </w:p>
    <w:p w14:paraId="1E0CB043" w14:textId="77777777" w:rsidR="00E32CCF" w:rsidRDefault="00E32CCF" w:rsidP="00A11EF0">
      <w:pPr>
        <w:rPr>
          <w:b/>
        </w:rPr>
      </w:pPr>
    </w:p>
    <w:p w14:paraId="67D2CDA8" w14:textId="77777777" w:rsidR="00E32CCF" w:rsidRPr="0017292E" w:rsidRDefault="00E32CCF" w:rsidP="00A11EF0">
      <w:pPr>
        <w:jc w:val="right"/>
        <w:rPr>
          <w:b/>
        </w:rPr>
      </w:pPr>
    </w:p>
    <w:p w14:paraId="1D28A5A3" w14:textId="5C584A6A" w:rsidR="004859E0" w:rsidRDefault="004859E0" w:rsidP="00A11EF0">
      <w:pPr>
        <w:jc w:val="right"/>
        <w:rPr>
          <w:rFonts w:eastAsiaTheme="minorHAnsi"/>
          <w:bCs/>
          <w:color w:val="000000"/>
          <w:lang w:eastAsia="en-US"/>
        </w:rPr>
      </w:pPr>
      <w:r w:rsidRPr="0017292E">
        <w:rPr>
          <w:rFonts w:eastAsiaTheme="minorHAnsi"/>
          <w:bCs/>
          <w:color w:val="000000"/>
          <w:lang w:eastAsia="en-US"/>
        </w:rPr>
        <w:t xml:space="preserve">Agradezco a Dios en primer lugar por permitirme lograr </w:t>
      </w:r>
      <w:r w:rsidR="00862AC9">
        <w:rPr>
          <w:rFonts w:eastAsiaTheme="minorHAnsi"/>
          <w:bCs/>
          <w:color w:val="000000"/>
          <w:lang w:eastAsia="en-US"/>
        </w:rPr>
        <w:t xml:space="preserve">poco a poco </w:t>
      </w:r>
      <w:r w:rsidRPr="0017292E">
        <w:rPr>
          <w:rFonts w:eastAsiaTheme="minorHAnsi"/>
          <w:bCs/>
          <w:color w:val="000000"/>
          <w:lang w:eastAsia="en-US"/>
        </w:rPr>
        <w:t xml:space="preserve">mis metas, a mi mamá </w:t>
      </w:r>
      <w:proofErr w:type="spellStart"/>
      <w:r w:rsidR="008C414A">
        <w:rPr>
          <w:rFonts w:eastAsiaTheme="minorHAnsi"/>
          <w:bCs/>
          <w:color w:val="000000"/>
          <w:lang w:eastAsia="en-US"/>
        </w:rPr>
        <w:t>Jannina</w:t>
      </w:r>
      <w:proofErr w:type="spellEnd"/>
      <w:r w:rsidR="008C414A">
        <w:rPr>
          <w:rFonts w:eastAsiaTheme="minorHAnsi"/>
          <w:bCs/>
          <w:color w:val="000000"/>
          <w:lang w:eastAsia="en-US"/>
        </w:rPr>
        <w:t xml:space="preserve"> </w:t>
      </w:r>
      <w:r w:rsidRPr="0017292E">
        <w:rPr>
          <w:rFonts w:eastAsiaTheme="minorHAnsi"/>
          <w:bCs/>
          <w:color w:val="000000"/>
          <w:lang w:eastAsia="en-US"/>
        </w:rPr>
        <w:t xml:space="preserve">por su apoyo incondicional </w:t>
      </w:r>
      <w:r w:rsidR="00862AC9">
        <w:rPr>
          <w:rFonts w:eastAsiaTheme="minorHAnsi"/>
          <w:bCs/>
          <w:color w:val="000000"/>
          <w:lang w:eastAsia="en-US"/>
        </w:rPr>
        <w:t xml:space="preserve">en todo este tiempo; </w:t>
      </w:r>
      <w:r w:rsidRPr="0017292E">
        <w:rPr>
          <w:rFonts w:eastAsiaTheme="minorHAnsi"/>
          <w:bCs/>
          <w:color w:val="000000"/>
          <w:lang w:eastAsia="en-US"/>
        </w:rPr>
        <w:t xml:space="preserve">y a mis </w:t>
      </w:r>
      <w:r w:rsidR="00D228BF">
        <w:rPr>
          <w:rFonts w:eastAsiaTheme="minorHAnsi"/>
          <w:bCs/>
          <w:color w:val="000000"/>
          <w:lang w:eastAsia="en-US"/>
        </w:rPr>
        <w:t xml:space="preserve">hermosas </w:t>
      </w:r>
      <w:r w:rsidRPr="0017292E">
        <w:rPr>
          <w:rFonts w:eastAsiaTheme="minorHAnsi"/>
          <w:bCs/>
          <w:color w:val="000000"/>
          <w:lang w:eastAsia="en-US"/>
        </w:rPr>
        <w:t>hermanas</w:t>
      </w:r>
      <w:r w:rsidR="008C414A">
        <w:rPr>
          <w:rFonts w:eastAsiaTheme="minorHAnsi"/>
          <w:bCs/>
          <w:color w:val="000000"/>
          <w:lang w:eastAsia="en-US"/>
        </w:rPr>
        <w:t xml:space="preserve"> </w:t>
      </w:r>
      <w:proofErr w:type="spellStart"/>
      <w:r w:rsidR="008C414A">
        <w:rPr>
          <w:rFonts w:eastAsiaTheme="minorHAnsi"/>
          <w:bCs/>
          <w:color w:val="000000"/>
          <w:lang w:eastAsia="en-US"/>
        </w:rPr>
        <w:t>Niurka</w:t>
      </w:r>
      <w:proofErr w:type="spellEnd"/>
      <w:r w:rsidR="008C414A">
        <w:rPr>
          <w:rFonts w:eastAsiaTheme="minorHAnsi"/>
          <w:bCs/>
          <w:color w:val="000000"/>
          <w:lang w:eastAsia="en-US"/>
        </w:rPr>
        <w:t xml:space="preserve"> y Julieta</w:t>
      </w:r>
      <w:r w:rsidRPr="0017292E">
        <w:rPr>
          <w:rFonts w:eastAsiaTheme="minorHAnsi"/>
          <w:bCs/>
          <w:color w:val="000000"/>
          <w:lang w:eastAsia="en-US"/>
        </w:rPr>
        <w:t xml:space="preserve"> por motivarme a ser un ejemplo para ellas.</w:t>
      </w:r>
      <w:r w:rsidR="00862AC9">
        <w:rPr>
          <w:rFonts w:eastAsiaTheme="minorHAnsi"/>
          <w:bCs/>
          <w:color w:val="000000"/>
          <w:lang w:eastAsia="en-US"/>
        </w:rPr>
        <w:t xml:space="preserve"> A </w:t>
      </w:r>
      <w:r w:rsidR="00CF7DEB">
        <w:rPr>
          <w:rFonts w:eastAsiaTheme="minorHAnsi"/>
          <w:bCs/>
          <w:color w:val="000000"/>
          <w:lang w:eastAsia="en-US"/>
        </w:rPr>
        <w:t xml:space="preserve">mi novio </w:t>
      </w:r>
      <w:r w:rsidR="00862AC9">
        <w:rPr>
          <w:rFonts w:eastAsiaTheme="minorHAnsi"/>
          <w:bCs/>
          <w:color w:val="000000"/>
          <w:lang w:eastAsia="en-US"/>
        </w:rPr>
        <w:t>José Pérez</w:t>
      </w:r>
      <w:r w:rsidR="00CF7DEB">
        <w:rPr>
          <w:rFonts w:eastAsiaTheme="minorHAnsi"/>
          <w:bCs/>
          <w:color w:val="000000"/>
          <w:lang w:eastAsia="en-US"/>
        </w:rPr>
        <w:t xml:space="preserve"> Roche  por el</w:t>
      </w:r>
      <w:r w:rsidR="00862AC9">
        <w:rPr>
          <w:rFonts w:eastAsiaTheme="minorHAnsi"/>
          <w:bCs/>
          <w:color w:val="000000"/>
          <w:lang w:eastAsia="en-US"/>
        </w:rPr>
        <w:t xml:space="preserve"> entus</w:t>
      </w:r>
      <w:r w:rsidR="00CF7DEB">
        <w:rPr>
          <w:rFonts w:eastAsiaTheme="minorHAnsi"/>
          <w:bCs/>
          <w:color w:val="000000"/>
          <w:lang w:eastAsia="en-US"/>
        </w:rPr>
        <w:t>iasmo que me transmite</w:t>
      </w:r>
      <w:r w:rsidR="00862AC9">
        <w:rPr>
          <w:rFonts w:eastAsiaTheme="minorHAnsi"/>
          <w:bCs/>
          <w:color w:val="000000"/>
          <w:lang w:eastAsia="en-US"/>
        </w:rPr>
        <w:t>,</w:t>
      </w:r>
      <w:r w:rsidR="00CF7DEB">
        <w:rPr>
          <w:rFonts w:eastAsiaTheme="minorHAnsi"/>
          <w:bCs/>
          <w:color w:val="000000"/>
          <w:lang w:eastAsia="en-US"/>
        </w:rPr>
        <w:t xml:space="preserve"> por su paciencia,</w:t>
      </w:r>
      <w:r w:rsidR="00862AC9">
        <w:rPr>
          <w:rFonts w:eastAsiaTheme="minorHAnsi"/>
          <w:bCs/>
          <w:color w:val="000000"/>
          <w:lang w:eastAsia="en-US"/>
        </w:rPr>
        <w:t xml:space="preserve"> </w:t>
      </w:r>
      <w:r w:rsidR="00CF7DEB">
        <w:rPr>
          <w:rFonts w:eastAsiaTheme="minorHAnsi"/>
          <w:bCs/>
          <w:color w:val="000000"/>
          <w:lang w:eastAsia="en-US"/>
        </w:rPr>
        <w:t xml:space="preserve">y </w:t>
      </w:r>
      <w:r w:rsidR="00862AC9">
        <w:rPr>
          <w:rFonts w:eastAsiaTheme="minorHAnsi"/>
          <w:bCs/>
          <w:color w:val="000000"/>
          <w:lang w:eastAsia="en-US"/>
        </w:rPr>
        <w:t>por su ayuda en cada momento que lo necesité.</w:t>
      </w:r>
    </w:p>
    <w:p w14:paraId="73D7B32C" w14:textId="45E09D86" w:rsidR="00E50B44" w:rsidRDefault="008C414A" w:rsidP="00A11EF0">
      <w:pPr>
        <w:jc w:val="right"/>
        <w:rPr>
          <w:rFonts w:eastAsiaTheme="minorHAnsi"/>
          <w:bCs/>
          <w:color w:val="000000"/>
          <w:lang w:eastAsia="en-US"/>
        </w:rPr>
      </w:pPr>
      <w:r>
        <w:rPr>
          <w:rFonts w:eastAsiaTheme="minorHAnsi"/>
          <w:bCs/>
          <w:color w:val="000000"/>
          <w:lang w:eastAsia="en-US"/>
        </w:rPr>
        <w:t xml:space="preserve">Sin lugar a dudas debo agradecer de manera muy especial a los profesores </w:t>
      </w:r>
      <w:proofErr w:type="spellStart"/>
      <w:r>
        <w:rPr>
          <w:rFonts w:eastAsiaTheme="minorHAnsi"/>
          <w:bCs/>
          <w:color w:val="000000"/>
          <w:lang w:eastAsia="en-US"/>
        </w:rPr>
        <w:t>Yohayns</w:t>
      </w:r>
      <w:proofErr w:type="spellEnd"/>
      <w:r>
        <w:rPr>
          <w:rFonts w:eastAsiaTheme="minorHAnsi"/>
          <w:bCs/>
          <w:color w:val="000000"/>
          <w:lang w:eastAsia="en-US"/>
        </w:rPr>
        <w:t xml:space="preserve">, Jorge </w:t>
      </w:r>
      <w:proofErr w:type="spellStart"/>
      <w:r>
        <w:rPr>
          <w:rFonts w:eastAsiaTheme="minorHAnsi"/>
          <w:bCs/>
          <w:color w:val="000000"/>
          <w:lang w:eastAsia="en-US"/>
        </w:rPr>
        <w:t>Paguay</w:t>
      </w:r>
      <w:proofErr w:type="spellEnd"/>
      <w:r>
        <w:rPr>
          <w:rFonts w:eastAsiaTheme="minorHAnsi"/>
          <w:bCs/>
          <w:color w:val="000000"/>
          <w:lang w:eastAsia="en-US"/>
        </w:rPr>
        <w:t xml:space="preserve">, Roxana, Vanessa, </w:t>
      </w:r>
      <w:proofErr w:type="spellStart"/>
      <w:r>
        <w:rPr>
          <w:rFonts w:eastAsiaTheme="minorHAnsi"/>
          <w:bCs/>
          <w:color w:val="000000"/>
          <w:lang w:eastAsia="en-US"/>
        </w:rPr>
        <w:t>Gissella</w:t>
      </w:r>
      <w:proofErr w:type="spellEnd"/>
      <w:r>
        <w:rPr>
          <w:rFonts w:eastAsiaTheme="minorHAnsi"/>
          <w:bCs/>
          <w:color w:val="000000"/>
          <w:lang w:eastAsia="en-US"/>
        </w:rPr>
        <w:t>, Luis Carrizo, Lurdes, los cuales estuvieron brindando su apoyo en mi proyecto de investigación cuando más lo necesitaba.</w:t>
      </w:r>
      <w:r w:rsidR="00CF7DEB">
        <w:rPr>
          <w:rFonts w:eastAsiaTheme="minorHAnsi"/>
          <w:bCs/>
          <w:color w:val="000000"/>
          <w:lang w:eastAsia="en-US"/>
        </w:rPr>
        <w:t xml:space="preserve"> Siempre estaré muy agradecida.</w:t>
      </w:r>
    </w:p>
    <w:p w14:paraId="3B671E81" w14:textId="77777777" w:rsidR="00AC16D7" w:rsidRDefault="00AC16D7" w:rsidP="00A11EF0">
      <w:pPr>
        <w:jc w:val="right"/>
      </w:pPr>
    </w:p>
    <w:p w14:paraId="7E0A0EDB" w14:textId="77777777" w:rsidR="00AC16D7" w:rsidRDefault="00AC16D7" w:rsidP="00A11EF0"/>
    <w:p w14:paraId="62E8D926" w14:textId="77777777" w:rsidR="00AC16D7" w:rsidRDefault="00AC16D7" w:rsidP="00A11EF0"/>
    <w:p w14:paraId="19DF6EBC" w14:textId="77777777" w:rsidR="00AC16D7" w:rsidRDefault="00AC16D7" w:rsidP="00A11EF0"/>
    <w:p w14:paraId="2BA7D34D" w14:textId="77777777" w:rsidR="00AC16D7" w:rsidRDefault="00AC16D7" w:rsidP="00A11EF0"/>
    <w:p w14:paraId="461FA566" w14:textId="77777777" w:rsidR="00AC16D7" w:rsidRDefault="00AC16D7" w:rsidP="00CF7DEB">
      <w:pPr>
        <w:ind w:firstLine="0"/>
      </w:pPr>
    </w:p>
    <w:p w14:paraId="4719037C" w14:textId="77777777" w:rsidR="00AC16D7" w:rsidRDefault="00AC16D7" w:rsidP="00A11EF0"/>
    <w:p w14:paraId="25A78630" w14:textId="021016CC" w:rsidR="005B6807" w:rsidRPr="0017292E" w:rsidRDefault="00C2288E" w:rsidP="00C2288E">
      <w:pPr>
        <w:ind w:firstLine="0"/>
        <w:jc w:val="center"/>
        <w:rPr>
          <w:b/>
        </w:rPr>
      </w:pPr>
      <w:bookmarkStart w:id="6" w:name="_Toc494639798"/>
      <w:bookmarkStart w:id="7" w:name="_Toc494825664"/>
      <w:bookmarkStart w:id="8" w:name="_Toc499996077"/>
      <w:bookmarkStart w:id="9" w:name="_Hlk494239170"/>
      <w:r w:rsidRPr="0017292E">
        <w:rPr>
          <w:b/>
        </w:rPr>
        <w:t>R</w:t>
      </w:r>
      <w:r>
        <w:rPr>
          <w:b/>
        </w:rPr>
        <w:t>ESUMEN</w:t>
      </w:r>
      <w:bookmarkStart w:id="10" w:name="_Toc499996078"/>
      <w:bookmarkStart w:id="11" w:name="_Toc494639799"/>
      <w:bookmarkStart w:id="12" w:name="_Toc494825665"/>
      <w:bookmarkEnd w:id="6"/>
      <w:bookmarkEnd w:id="7"/>
      <w:bookmarkEnd w:id="8"/>
      <w:bookmarkEnd w:id="9"/>
    </w:p>
    <w:p w14:paraId="26D3A69F" w14:textId="351C6D67" w:rsidR="005B6807" w:rsidRPr="00AC16D7" w:rsidRDefault="005B6807" w:rsidP="00C2288E">
      <w:pPr>
        <w:ind w:firstLine="0"/>
        <w:rPr>
          <w:sz w:val="22"/>
          <w:szCs w:val="20"/>
        </w:rPr>
      </w:pPr>
      <w:r w:rsidRPr="00AC16D7">
        <w:rPr>
          <w:sz w:val="22"/>
          <w:szCs w:val="20"/>
        </w:rPr>
        <w:t xml:space="preserve">La presente investigación permitirá aportar al desarrollo de propuestas turísticas innovadoras que conviertan al cicloturismo en una alternativa de recreación. El objetivo principal se </w:t>
      </w:r>
      <w:r w:rsidR="00A21B8C" w:rsidRPr="00AC16D7">
        <w:rPr>
          <w:sz w:val="22"/>
          <w:szCs w:val="20"/>
        </w:rPr>
        <w:t xml:space="preserve">encuentra dirigido a </w:t>
      </w:r>
      <w:r w:rsidR="00313F10">
        <w:rPr>
          <w:sz w:val="22"/>
          <w:szCs w:val="20"/>
        </w:rPr>
        <w:t>proponer el diseño de</w:t>
      </w:r>
      <w:r w:rsidR="00A21B8C" w:rsidRPr="00AC16D7">
        <w:rPr>
          <w:sz w:val="22"/>
          <w:szCs w:val="20"/>
        </w:rPr>
        <w:t xml:space="preserve"> </w:t>
      </w:r>
      <w:r w:rsidR="00F706DB">
        <w:rPr>
          <w:sz w:val="22"/>
          <w:szCs w:val="20"/>
        </w:rPr>
        <w:t>una cicloruta</w:t>
      </w:r>
      <w:r w:rsidR="00673262">
        <w:rPr>
          <w:sz w:val="22"/>
          <w:szCs w:val="20"/>
        </w:rPr>
        <w:t xml:space="preserve"> a fin de fortalecer </w:t>
      </w:r>
      <w:r w:rsidRPr="00AC16D7">
        <w:rPr>
          <w:sz w:val="22"/>
          <w:szCs w:val="20"/>
        </w:rPr>
        <w:t>la oferta turística del cantón G</w:t>
      </w:r>
      <w:r w:rsidR="00A21B8C" w:rsidRPr="00AC16D7">
        <w:rPr>
          <w:sz w:val="22"/>
          <w:szCs w:val="20"/>
        </w:rPr>
        <w:t>uayaquil</w:t>
      </w:r>
      <w:r w:rsidR="000C7894">
        <w:rPr>
          <w:sz w:val="22"/>
          <w:szCs w:val="20"/>
        </w:rPr>
        <w:t>, y</w:t>
      </w:r>
      <w:r w:rsidR="00A21B8C" w:rsidRPr="00AC16D7">
        <w:rPr>
          <w:sz w:val="22"/>
          <w:szCs w:val="20"/>
        </w:rPr>
        <w:t xml:space="preserve"> </w:t>
      </w:r>
      <w:r w:rsidR="00673262">
        <w:rPr>
          <w:sz w:val="22"/>
          <w:szCs w:val="20"/>
        </w:rPr>
        <w:t xml:space="preserve">de esta manera se </w:t>
      </w:r>
      <w:r w:rsidRPr="00AC16D7">
        <w:rPr>
          <w:sz w:val="22"/>
          <w:szCs w:val="20"/>
        </w:rPr>
        <w:t>permita resaltar los principales atractivos turísticos de la ciudad de Guayaquil</w:t>
      </w:r>
      <w:r w:rsidR="000C7894">
        <w:rPr>
          <w:sz w:val="22"/>
          <w:szCs w:val="20"/>
        </w:rPr>
        <w:t xml:space="preserve"> de una manera sostenible y amigable con el medio ambiente</w:t>
      </w:r>
      <w:r w:rsidRPr="00AC16D7">
        <w:rPr>
          <w:sz w:val="22"/>
          <w:szCs w:val="20"/>
        </w:rPr>
        <w:t>. La investigación posee un enfoque cualitativo, a través del desa</w:t>
      </w:r>
      <w:r w:rsidR="00A21B8C" w:rsidRPr="00AC16D7">
        <w:rPr>
          <w:sz w:val="22"/>
          <w:szCs w:val="20"/>
        </w:rPr>
        <w:t>rrollo de un estudio descriptivo</w:t>
      </w:r>
      <w:r w:rsidR="00673262">
        <w:rPr>
          <w:sz w:val="22"/>
          <w:szCs w:val="20"/>
        </w:rPr>
        <w:t xml:space="preserve"> donde se evidencia</w:t>
      </w:r>
      <w:r w:rsidR="000C7894">
        <w:rPr>
          <w:sz w:val="22"/>
          <w:szCs w:val="20"/>
        </w:rPr>
        <w:t xml:space="preserve"> la necesidad de </w:t>
      </w:r>
      <w:r w:rsidR="00F706DB">
        <w:rPr>
          <w:sz w:val="22"/>
          <w:szCs w:val="20"/>
        </w:rPr>
        <w:t>recomendar</w:t>
      </w:r>
      <w:r w:rsidR="004859E0" w:rsidRPr="00AC16D7">
        <w:rPr>
          <w:sz w:val="22"/>
          <w:szCs w:val="20"/>
        </w:rPr>
        <w:t xml:space="preserve"> </w:t>
      </w:r>
      <w:r w:rsidR="0017292E" w:rsidRPr="00AC16D7">
        <w:rPr>
          <w:sz w:val="22"/>
          <w:szCs w:val="20"/>
        </w:rPr>
        <w:t>ruta</w:t>
      </w:r>
      <w:r w:rsidR="002E77F7" w:rsidRPr="00AC16D7">
        <w:rPr>
          <w:sz w:val="22"/>
          <w:szCs w:val="20"/>
        </w:rPr>
        <w:t>s</w:t>
      </w:r>
      <w:r w:rsidR="000C7894">
        <w:rPr>
          <w:sz w:val="22"/>
          <w:szCs w:val="20"/>
        </w:rPr>
        <w:t xml:space="preserve"> de cicloturismo, u</w:t>
      </w:r>
      <w:r w:rsidRPr="00AC16D7">
        <w:rPr>
          <w:sz w:val="22"/>
          <w:szCs w:val="20"/>
        </w:rPr>
        <w:t>tilizando como instrumento de recolección</w:t>
      </w:r>
      <w:r w:rsidR="000C7894">
        <w:rPr>
          <w:sz w:val="22"/>
          <w:szCs w:val="20"/>
        </w:rPr>
        <w:t xml:space="preserve"> de datos la técnica de</w:t>
      </w:r>
      <w:r w:rsidR="00F706DB">
        <w:rPr>
          <w:sz w:val="22"/>
          <w:szCs w:val="20"/>
        </w:rPr>
        <w:t xml:space="preserve"> la</w:t>
      </w:r>
      <w:r w:rsidR="003E591F">
        <w:rPr>
          <w:sz w:val="22"/>
          <w:szCs w:val="20"/>
        </w:rPr>
        <w:t xml:space="preserve"> encuesta. </w:t>
      </w:r>
      <w:r w:rsidRPr="00AC16D7">
        <w:rPr>
          <w:sz w:val="22"/>
          <w:szCs w:val="20"/>
        </w:rPr>
        <w:t>Entre los pr</w:t>
      </w:r>
      <w:r w:rsidR="000C7894">
        <w:rPr>
          <w:sz w:val="22"/>
          <w:szCs w:val="20"/>
        </w:rPr>
        <w:t>incipales resultados tenemos</w:t>
      </w:r>
      <w:r w:rsidRPr="00AC16D7">
        <w:rPr>
          <w:sz w:val="22"/>
          <w:szCs w:val="20"/>
        </w:rPr>
        <w:t xml:space="preserve"> que el 95% de los encuestados menciona que es necesario implementar </w:t>
      </w:r>
      <w:r w:rsidR="004859E0" w:rsidRPr="00AC16D7">
        <w:rPr>
          <w:sz w:val="22"/>
          <w:szCs w:val="20"/>
        </w:rPr>
        <w:t xml:space="preserve">la </w:t>
      </w:r>
      <w:r w:rsidR="002E77F7" w:rsidRPr="00AC16D7">
        <w:rPr>
          <w:sz w:val="22"/>
          <w:szCs w:val="20"/>
        </w:rPr>
        <w:t>infra</w:t>
      </w:r>
      <w:r w:rsidR="004859E0" w:rsidRPr="00AC16D7">
        <w:rPr>
          <w:sz w:val="22"/>
          <w:szCs w:val="20"/>
        </w:rPr>
        <w:t xml:space="preserve">estructura </w:t>
      </w:r>
      <w:r w:rsidRPr="00AC16D7">
        <w:rPr>
          <w:sz w:val="22"/>
          <w:szCs w:val="20"/>
        </w:rPr>
        <w:t>adecuad</w:t>
      </w:r>
      <w:r w:rsidR="004859E0" w:rsidRPr="00AC16D7">
        <w:rPr>
          <w:sz w:val="22"/>
          <w:szCs w:val="20"/>
        </w:rPr>
        <w:t>a</w:t>
      </w:r>
      <w:r w:rsidR="000C7894">
        <w:rPr>
          <w:sz w:val="22"/>
          <w:szCs w:val="20"/>
        </w:rPr>
        <w:t xml:space="preserve"> para el diseño </w:t>
      </w:r>
      <w:r w:rsidR="00D5455F">
        <w:rPr>
          <w:sz w:val="22"/>
          <w:szCs w:val="20"/>
        </w:rPr>
        <w:t>de una ciclo</w:t>
      </w:r>
      <w:r w:rsidR="000C7894">
        <w:rPr>
          <w:sz w:val="22"/>
          <w:szCs w:val="20"/>
        </w:rPr>
        <w:t>ruta</w:t>
      </w:r>
      <w:r w:rsidRPr="00AC16D7">
        <w:rPr>
          <w:sz w:val="22"/>
          <w:szCs w:val="20"/>
        </w:rPr>
        <w:t xml:space="preserve">. Luego de finalizar la presente investigación, la autora concluye </w:t>
      </w:r>
      <w:r w:rsidR="0017292E" w:rsidRPr="00AC16D7">
        <w:rPr>
          <w:sz w:val="22"/>
          <w:szCs w:val="20"/>
        </w:rPr>
        <w:t>que,</w:t>
      </w:r>
      <w:r w:rsidRPr="00AC16D7">
        <w:rPr>
          <w:sz w:val="22"/>
          <w:szCs w:val="20"/>
        </w:rPr>
        <w:t xml:space="preserve"> debido a la gran cantidad de tráfico y afluencia de vehículos en los alrededores de los atractivos turísticos, la </w:t>
      </w:r>
      <w:r w:rsidR="00810157">
        <w:rPr>
          <w:sz w:val="22"/>
          <w:szCs w:val="20"/>
        </w:rPr>
        <w:t xml:space="preserve">propuesta </w:t>
      </w:r>
      <w:r w:rsidRPr="00AC16D7">
        <w:rPr>
          <w:sz w:val="22"/>
          <w:szCs w:val="20"/>
        </w:rPr>
        <w:t xml:space="preserve">de la </w:t>
      </w:r>
      <w:r w:rsidR="00F706DB">
        <w:rPr>
          <w:sz w:val="22"/>
          <w:szCs w:val="20"/>
        </w:rPr>
        <w:t>ciclo</w:t>
      </w:r>
      <w:r w:rsidRPr="00AC16D7">
        <w:rPr>
          <w:sz w:val="22"/>
          <w:szCs w:val="20"/>
        </w:rPr>
        <w:t>ruta resulta un reto que cumplir, pues es necesario realizar reformas que permitan mejorar y brindar mayores beneficios y derechos a los ciclistas.</w:t>
      </w:r>
    </w:p>
    <w:p w14:paraId="20ABEAAB" w14:textId="77777777" w:rsidR="003C2CCF" w:rsidRDefault="003C2CCF" w:rsidP="00A11EF0">
      <w:pPr>
        <w:rPr>
          <w:bCs/>
          <w:sz w:val="22"/>
        </w:rPr>
      </w:pPr>
    </w:p>
    <w:p w14:paraId="7E5671D7" w14:textId="77777777" w:rsidR="005B6807" w:rsidRPr="0017292E" w:rsidRDefault="005B6807" w:rsidP="00A11EF0">
      <w:pPr>
        <w:rPr>
          <w:sz w:val="22"/>
        </w:rPr>
      </w:pPr>
      <w:r w:rsidRPr="00560907">
        <w:rPr>
          <w:b/>
          <w:bCs/>
          <w:sz w:val="22"/>
        </w:rPr>
        <w:t>Palabras claves</w:t>
      </w:r>
      <w:r w:rsidRPr="003C2CCF">
        <w:rPr>
          <w:bCs/>
          <w:sz w:val="22"/>
        </w:rPr>
        <w:t>:</w:t>
      </w:r>
      <w:r w:rsidRPr="0017292E">
        <w:rPr>
          <w:b/>
          <w:bCs/>
          <w:sz w:val="22"/>
        </w:rPr>
        <w:t xml:space="preserve"> </w:t>
      </w:r>
      <w:r w:rsidRPr="0017292E">
        <w:rPr>
          <w:sz w:val="22"/>
        </w:rPr>
        <w:t xml:space="preserve">Diseño, </w:t>
      </w:r>
      <w:r w:rsidR="00560907">
        <w:rPr>
          <w:sz w:val="22"/>
        </w:rPr>
        <w:t>cicloturismo</w:t>
      </w:r>
      <w:r w:rsidRPr="0017292E">
        <w:rPr>
          <w:sz w:val="22"/>
        </w:rPr>
        <w:t xml:space="preserve">, </w:t>
      </w:r>
      <w:r w:rsidR="00560907">
        <w:rPr>
          <w:sz w:val="22"/>
        </w:rPr>
        <w:t>o</w:t>
      </w:r>
      <w:r w:rsidRPr="0017292E">
        <w:rPr>
          <w:sz w:val="22"/>
        </w:rPr>
        <w:t xml:space="preserve">ferta </w:t>
      </w:r>
      <w:r w:rsidR="00560907">
        <w:rPr>
          <w:sz w:val="22"/>
        </w:rPr>
        <w:t>t</w:t>
      </w:r>
      <w:r w:rsidRPr="0017292E">
        <w:rPr>
          <w:sz w:val="22"/>
        </w:rPr>
        <w:t>urística, Guayaquil</w:t>
      </w:r>
    </w:p>
    <w:p w14:paraId="555A4F7F" w14:textId="77777777" w:rsidR="005B6807" w:rsidRDefault="005B6807" w:rsidP="00A11EF0"/>
    <w:p w14:paraId="04A8A7DD" w14:textId="77777777" w:rsidR="000524A6" w:rsidRDefault="000524A6" w:rsidP="00A11EF0"/>
    <w:p w14:paraId="553C6BE7" w14:textId="77777777" w:rsidR="000524A6" w:rsidRDefault="000524A6" w:rsidP="00A11EF0"/>
    <w:p w14:paraId="0A04539D" w14:textId="77777777" w:rsidR="000524A6" w:rsidRDefault="000524A6" w:rsidP="00A11EF0"/>
    <w:p w14:paraId="63086794" w14:textId="77777777" w:rsidR="000524A6" w:rsidRDefault="000524A6" w:rsidP="00A11EF0"/>
    <w:p w14:paraId="547A85C9" w14:textId="77777777" w:rsidR="000524A6" w:rsidRDefault="000524A6" w:rsidP="00A11EF0"/>
    <w:p w14:paraId="7B6B54DF" w14:textId="77777777" w:rsidR="000524A6" w:rsidRDefault="000524A6" w:rsidP="00A11EF0"/>
    <w:p w14:paraId="5FA3DB95" w14:textId="77777777" w:rsidR="000524A6" w:rsidRPr="0017292E" w:rsidRDefault="000524A6" w:rsidP="00A11EF0"/>
    <w:p w14:paraId="2C2BC49D" w14:textId="1C7667F4" w:rsidR="005B6807" w:rsidRPr="00FE1CEB" w:rsidRDefault="00C2288E" w:rsidP="00C2288E">
      <w:pPr>
        <w:ind w:firstLine="0"/>
        <w:jc w:val="center"/>
        <w:rPr>
          <w:b/>
          <w:lang w:val="en-US"/>
        </w:rPr>
      </w:pPr>
      <w:bookmarkStart w:id="13" w:name="_Hlk494239269"/>
      <w:bookmarkStart w:id="14" w:name="_Toc494639800"/>
      <w:bookmarkStart w:id="15" w:name="_Toc494825666"/>
      <w:bookmarkStart w:id="16" w:name="_Toc499996079"/>
      <w:bookmarkEnd w:id="10"/>
      <w:bookmarkEnd w:id="11"/>
      <w:bookmarkEnd w:id="12"/>
      <w:r w:rsidRPr="00FE1CEB">
        <w:rPr>
          <w:b/>
          <w:lang w:val="en-US"/>
        </w:rPr>
        <w:t>A</w:t>
      </w:r>
      <w:r>
        <w:rPr>
          <w:b/>
          <w:lang w:val="en-US"/>
        </w:rPr>
        <w:t>BSTRACT</w:t>
      </w:r>
    </w:p>
    <w:p w14:paraId="13C53471" w14:textId="77777777" w:rsidR="003C2CCF" w:rsidRPr="003C2CCF" w:rsidRDefault="003C2CCF" w:rsidP="00C2288E">
      <w:pPr>
        <w:ind w:firstLine="0"/>
        <w:rPr>
          <w:sz w:val="22"/>
          <w:szCs w:val="20"/>
          <w:lang w:val="en-US"/>
        </w:rPr>
      </w:pPr>
      <w:r w:rsidRPr="003C2CCF">
        <w:rPr>
          <w:sz w:val="22"/>
          <w:szCs w:val="20"/>
          <w:lang w:val="en-US"/>
        </w:rPr>
        <w:t xml:space="preserve">This research will contribute to the development of innovative tourism proposals that make cycling tourism a recreational alternative. The main objective is aimed at designing bicycle touring route in order to strengthen the tourist offer of the Guayaquil canton, and in this way it is possible to highlight the main tourist attractions of the city of Guayaquil in a sustainable and environmentally friendly way. The research has a qualitative approach, through the development of a descriptive study that demonstrates the need to propose bicycle touring routes, using the survey techniques and direct observation of the problem as a data collection instrument. Among the main results we have that 95% of respondents mention that it is necessary to implement the appropriate infrastructure for the design of bicycle touring route. After completing the present investigation, the author concludes that, due to the large amount of traffic and the influx of vehicles around the tourist attractions, the </w:t>
      </w:r>
      <w:r w:rsidR="00810157">
        <w:rPr>
          <w:sz w:val="22"/>
          <w:szCs w:val="20"/>
          <w:lang w:val="en-US"/>
        </w:rPr>
        <w:t>proffer</w:t>
      </w:r>
      <w:r w:rsidRPr="003C2CCF">
        <w:rPr>
          <w:sz w:val="22"/>
          <w:szCs w:val="20"/>
          <w:lang w:val="en-US"/>
        </w:rPr>
        <w:t xml:space="preserve"> of the </w:t>
      </w:r>
      <w:r w:rsidR="00224121">
        <w:rPr>
          <w:sz w:val="22"/>
          <w:szCs w:val="20"/>
          <w:lang w:val="en-US"/>
        </w:rPr>
        <w:t xml:space="preserve">cycle </w:t>
      </w:r>
      <w:r w:rsidRPr="003C2CCF">
        <w:rPr>
          <w:sz w:val="22"/>
          <w:szCs w:val="20"/>
          <w:lang w:val="en-US"/>
        </w:rPr>
        <w:t xml:space="preserve">route is a challenge to </w:t>
      </w:r>
      <w:r w:rsidR="00224121">
        <w:rPr>
          <w:sz w:val="22"/>
          <w:szCs w:val="20"/>
          <w:lang w:val="en-US"/>
        </w:rPr>
        <w:t>carry out</w:t>
      </w:r>
      <w:r w:rsidRPr="003C2CCF">
        <w:rPr>
          <w:sz w:val="22"/>
          <w:szCs w:val="20"/>
          <w:lang w:val="en-US"/>
        </w:rPr>
        <w:t>, since reforms are needed to improve and provide greater benefits and rights to cyclists.</w:t>
      </w:r>
    </w:p>
    <w:p w14:paraId="0F79A121" w14:textId="77777777" w:rsidR="003C2CCF" w:rsidRPr="003C2CCF" w:rsidRDefault="003C2CCF" w:rsidP="00A11EF0">
      <w:pPr>
        <w:rPr>
          <w:sz w:val="22"/>
          <w:szCs w:val="20"/>
          <w:lang w:val="en-US"/>
        </w:rPr>
      </w:pPr>
    </w:p>
    <w:p w14:paraId="48272CCE" w14:textId="77777777" w:rsidR="003C2CCF" w:rsidRPr="003C2CCF" w:rsidRDefault="003C2CCF" w:rsidP="00A11EF0">
      <w:pPr>
        <w:rPr>
          <w:sz w:val="22"/>
          <w:szCs w:val="20"/>
          <w:lang w:val="en-US"/>
        </w:rPr>
      </w:pPr>
      <w:r w:rsidRPr="003C2CCF">
        <w:rPr>
          <w:sz w:val="22"/>
          <w:szCs w:val="20"/>
          <w:lang w:val="en-US"/>
        </w:rPr>
        <w:t xml:space="preserve">Keywords: Design, </w:t>
      </w:r>
      <w:r w:rsidR="00F7792B">
        <w:rPr>
          <w:sz w:val="22"/>
          <w:szCs w:val="20"/>
          <w:lang w:val="en-US"/>
        </w:rPr>
        <w:t>b</w:t>
      </w:r>
      <w:r w:rsidRPr="003C2CCF">
        <w:rPr>
          <w:sz w:val="22"/>
          <w:szCs w:val="20"/>
          <w:lang w:val="en-US"/>
        </w:rPr>
        <w:t xml:space="preserve">icycle touring, </w:t>
      </w:r>
      <w:r w:rsidR="00F7792B">
        <w:rPr>
          <w:sz w:val="22"/>
          <w:szCs w:val="20"/>
          <w:lang w:val="en-US"/>
        </w:rPr>
        <w:t>t</w:t>
      </w:r>
      <w:r w:rsidRPr="003C2CCF">
        <w:rPr>
          <w:sz w:val="22"/>
          <w:szCs w:val="20"/>
          <w:lang w:val="en-US"/>
        </w:rPr>
        <w:t xml:space="preserve">ourism </w:t>
      </w:r>
      <w:r w:rsidR="00F7792B">
        <w:rPr>
          <w:sz w:val="22"/>
          <w:szCs w:val="20"/>
          <w:lang w:val="en-US"/>
        </w:rPr>
        <w:t>o</w:t>
      </w:r>
      <w:r w:rsidRPr="003C2CCF">
        <w:rPr>
          <w:sz w:val="22"/>
          <w:szCs w:val="20"/>
          <w:lang w:val="en-US"/>
        </w:rPr>
        <w:t>ffer, Guayaquil</w:t>
      </w:r>
    </w:p>
    <w:p w14:paraId="124453E8" w14:textId="77777777" w:rsidR="00C2288E" w:rsidRDefault="00C2288E">
      <w:pPr>
        <w:spacing w:before="0" w:after="200" w:line="276" w:lineRule="auto"/>
        <w:ind w:firstLine="0"/>
        <w:jc w:val="left"/>
        <w:rPr>
          <w:sz w:val="20"/>
          <w:szCs w:val="20"/>
          <w:lang w:val="en-US"/>
        </w:rPr>
      </w:pPr>
      <w:bookmarkStart w:id="17" w:name="_Toc494639807"/>
      <w:bookmarkStart w:id="18" w:name="_Toc494825673"/>
      <w:bookmarkStart w:id="19" w:name="_Toc499996086"/>
      <w:bookmarkStart w:id="20" w:name="_Toc14610672"/>
      <w:bookmarkStart w:id="21" w:name="_Toc14611082"/>
      <w:bookmarkStart w:id="22" w:name="_Toc14611142"/>
      <w:bookmarkEnd w:id="13"/>
      <w:bookmarkEnd w:id="14"/>
      <w:bookmarkEnd w:id="15"/>
      <w:bookmarkEnd w:id="16"/>
      <w:r>
        <w:rPr>
          <w:sz w:val="20"/>
          <w:szCs w:val="20"/>
          <w:lang w:val="en-US"/>
        </w:rPr>
        <w:br w:type="page"/>
      </w:r>
    </w:p>
    <w:p w14:paraId="4D8A0A63" w14:textId="03B6AE2B" w:rsidR="00A11EF0" w:rsidRPr="0017292E" w:rsidRDefault="00A11EF0" w:rsidP="00A11EF0">
      <w:pPr>
        <w:rPr>
          <w:b/>
        </w:rPr>
      </w:pPr>
      <w:r w:rsidRPr="0017292E">
        <w:rPr>
          <w:b/>
        </w:rPr>
        <w:t>Índice</w:t>
      </w:r>
    </w:p>
    <w:p w14:paraId="0FA39773" w14:textId="2CCB90E3" w:rsidR="00F91737" w:rsidRDefault="00A11EF0">
      <w:pPr>
        <w:pStyle w:val="TDC1"/>
        <w:rPr>
          <w:rFonts w:asciiTheme="minorHAnsi" w:eastAsiaTheme="minorEastAsia" w:hAnsiTheme="minorHAnsi" w:cstheme="minorBidi"/>
          <w:noProof/>
          <w:sz w:val="22"/>
          <w:szCs w:val="22"/>
          <w:lang w:val="es-MX" w:eastAsia="es-MX"/>
        </w:rPr>
      </w:pPr>
      <w:r w:rsidRPr="0017292E">
        <w:rPr>
          <w:b/>
          <w:bCs/>
          <w:lang w:val="es-EC"/>
        </w:rPr>
        <w:fldChar w:fldCharType="begin"/>
      </w:r>
      <w:r w:rsidRPr="0017292E">
        <w:rPr>
          <w:b/>
          <w:bCs/>
          <w:lang w:val="es-EC"/>
        </w:rPr>
        <w:instrText xml:space="preserve"> TOC \o "1-3" \h \z \u </w:instrText>
      </w:r>
      <w:r w:rsidRPr="0017292E">
        <w:rPr>
          <w:b/>
          <w:bCs/>
          <w:lang w:val="es-EC"/>
        </w:rPr>
        <w:fldChar w:fldCharType="separate"/>
      </w:r>
      <w:hyperlink w:anchor="_Toc28941347" w:history="1">
        <w:r w:rsidR="00F91737" w:rsidRPr="00676795">
          <w:rPr>
            <w:rStyle w:val="Hipervnculo"/>
            <w:noProof/>
          </w:rPr>
          <w:t>Introducción</w:t>
        </w:r>
        <w:r w:rsidR="00F91737">
          <w:rPr>
            <w:rStyle w:val="Hipervnculo"/>
            <w:noProof/>
          </w:rPr>
          <w:t>…</w:t>
        </w:r>
        <w:r w:rsidR="00F91737">
          <w:rPr>
            <w:noProof/>
            <w:webHidden/>
          </w:rPr>
          <w:tab/>
        </w:r>
        <w:r w:rsidR="00F91737">
          <w:rPr>
            <w:noProof/>
            <w:webHidden/>
          </w:rPr>
          <w:fldChar w:fldCharType="begin"/>
        </w:r>
        <w:r w:rsidR="00F91737">
          <w:rPr>
            <w:noProof/>
            <w:webHidden/>
          </w:rPr>
          <w:instrText xml:space="preserve"> PAGEREF _Toc28941347 \h </w:instrText>
        </w:r>
        <w:r w:rsidR="00F91737">
          <w:rPr>
            <w:noProof/>
            <w:webHidden/>
          </w:rPr>
        </w:r>
        <w:r w:rsidR="00F91737">
          <w:rPr>
            <w:noProof/>
            <w:webHidden/>
          </w:rPr>
          <w:fldChar w:fldCharType="separate"/>
        </w:r>
        <w:r w:rsidR="00C63EE6">
          <w:rPr>
            <w:noProof/>
            <w:webHidden/>
          </w:rPr>
          <w:t>1</w:t>
        </w:r>
        <w:r w:rsidR="00F91737">
          <w:rPr>
            <w:noProof/>
            <w:webHidden/>
          </w:rPr>
          <w:fldChar w:fldCharType="end"/>
        </w:r>
      </w:hyperlink>
    </w:p>
    <w:p w14:paraId="11F5BE7E" w14:textId="77777777" w:rsidR="00F91737" w:rsidRDefault="001A2CAE">
      <w:pPr>
        <w:pStyle w:val="TDC2"/>
        <w:rPr>
          <w:rFonts w:asciiTheme="minorHAnsi" w:eastAsiaTheme="minorEastAsia" w:hAnsiTheme="minorHAnsi" w:cstheme="minorBidi"/>
          <w:noProof/>
          <w:sz w:val="22"/>
          <w:szCs w:val="22"/>
          <w:lang w:val="es-MX" w:eastAsia="es-MX"/>
        </w:rPr>
      </w:pPr>
      <w:hyperlink w:anchor="_Toc28941348" w:history="1">
        <w:r w:rsidR="00F91737" w:rsidRPr="00676795">
          <w:rPr>
            <w:rStyle w:val="Hipervnculo"/>
            <w:noProof/>
          </w:rPr>
          <w:t>Contexto histórico social del objeto de estudio</w:t>
        </w:r>
        <w:r w:rsidR="00F91737">
          <w:rPr>
            <w:noProof/>
            <w:webHidden/>
          </w:rPr>
          <w:tab/>
        </w:r>
        <w:r w:rsidR="00F91737">
          <w:rPr>
            <w:noProof/>
            <w:webHidden/>
          </w:rPr>
          <w:fldChar w:fldCharType="begin"/>
        </w:r>
        <w:r w:rsidR="00F91737">
          <w:rPr>
            <w:noProof/>
            <w:webHidden/>
          </w:rPr>
          <w:instrText xml:space="preserve"> PAGEREF _Toc28941348 \h </w:instrText>
        </w:r>
        <w:r w:rsidR="00F91737">
          <w:rPr>
            <w:noProof/>
            <w:webHidden/>
          </w:rPr>
        </w:r>
        <w:r w:rsidR="00F91737">
          <w:rPr>
            <w:noProof/>
            <w:webHidden/>
          </w:rPr>
          <w:fldChar w:fldCharType="separate"/>
        </w:r>
        <w:r w:rsidR="00C63EE6">
          <w:rPr>
            <w:noProof/>
            <w:webHidden/>
          </w:rPr>
          <w:t>2</w:t>
        </w:r>
        <w:r w:rsidR="00F91737">
          <w:rPr>
            <w:noProof/>
            <w:webHidden/>
          </w:rPr>
          <w:fldChar w:fldCharType="end"/>
        </w:r>
      </w:hyperlink>
    </w:p>
    <w:p w14:paraId="1B99A598" w14:textId="77777777" w:rsidR="00F91737" w:rsidRDefault="001A2CAE">
      <w:pPr>
        <w:pStyle w:val="TDC2"/>
        <w:rPr>
          <w:rFonts w:asciiTheme="minorHAnsi" w:eastAsiaTheme="minorEastAsia" w:hAnsiTheme="minorHAnsi" w:cstheme="minorBidi"/>
          <w:noProof/>
          <w:sz w:val="22"/>
          <w:szCs w:val="22"/>
          <w:lang w:val="es-MX" w:eastAsia="es-MX"/>
        </w:rPr>
      </w:pPr>
      <w:hyperlink w:anchor="_Toc28941349" w:history="1">
        <w:r w:rsidR="00F91737" w:rsidRPr="00676795">
          <w:rPr>
            <w:rStyle w:val="Hipervnculo"/>
            <w:noProof/>
          </w:rPr>
          <w:t>Antecedentes</w:t>
        </w:r>
        <w:r w:rsidR="00F91737">
          <w:rPr>
            <w:noProof/>
            <w:webHidden/>
          </w:rPr>
          <w:tab/>
        </w:r>
        <w:r w:rsidR="00F91737">
          <w:rPr>
            <w:noProof/>
            <w:webHidden/>
          </w:rPr>
          <w:fldChar w:fldCharType="begin"/>
        </w:r>
        <w:r w:rsidR="00F91737">
          <w:rPr>
            <w:noProof/>
            <w:webHidden/>
          </w:rPr>
          <w:instrText xml:space="preserve"> PAGEREF _Toc28941349 \h </w:instrText>
        </w:r>
        <w:r w:rsidR="00F91737">
          <w:rPr>
            <w:noProof/>
            <w:webHidden/>
          </w:rPr>
        </w:r>
        <w:r w:rsidR="00F91737">
          <w:rPr>
            <w:noProof/>
            <w:webHidden/>
          </w:rPr>
          <w:fldChar w:fldCharType="separate"/>
        </w:r>
        <w:r w:rsidR="00C63EE6">
          <w:rPr>
            <w:noProof/>
            <w:webHidden/>
          </w:rPr>
          <w:t>2</w:t>
        </w:r>
        <w:r w:rsidR="00F91737">
          <w:rPr>
            <w:noProof/>
            <w:webHidden/>
          </w:rPr>
          <w:fldChar w:fldCharType="end"/>
        </w:r>
      </w:hyperlink>
    </w:p>
    <w:p w14:paraId="70726612" w14:textId="77777777" w:rsidR="00F91737" w:rsidRDefault="001A2CAE">
      <w:pPr>
        <w:pStyle w:val="TDC2"/>
        <w:rPr>
          <w:rFonts w:asciiTheme="minorHAnsi" w:eastAsiaTheme="minorEastAsia" w:hAnsiTheme="minorHAnsi" w:cstheme="minorBidi"/>
          <w:noProof/>
          <w:sz w:val="22"/>
          <w:szCs w:val="22"/>
          <w:lang w:val="es-MX" w:eastAsia="es-MX"/>
        </w:rPr>
      </w:pPr>
      <w:hyperlink w:anchor="_Toc28941350" w:history="1">
        <w:r w:rsidR="00F91737" w:rsidRPr="00676795">
          <w:rPr>
            <w:rStyle w:val="Hipervnculo"/>
            <w:noProof/>
          </w:rPr>
          <w:t>Planteamiento del problema científico</w:t>
        </w:r>
        <w:r w:rsidR="00F91737">
          <w:rPr>
            <w:noProof/>
            <w:webHidden/>
          </w:rPr>
          <w:tab/>
        </w:r>
        <w:r w:rsidR="00F91737">
          <w:rPr>
            <w:noProof/>
            <w:webHidden/>
          </w:rPr>
          <w:fldChar w:fldCharType="begin"/>
        </w:r>
        <w:r w:rsidR="00F91737">
          <w:rPr>
            <w:noProof/>
            <w:webHidden/>
          </w:rPr>
          <w:instrText xml:space="preserve"> PAGEREF _Toc28941350 \h </w:instrText>
        </w:r>
        <w:r w:rsidR="00F91737">
          <w:rPr>
            <w:noProof/>
            <w:webHidden/>
          </w:rPr>
        </w:r>
        <w:r w:rsidR="00F91737">
          <w:rPr>
            <w:noProof/>
            <w:webHidden/>
          </w:rPr>
          <w:fldChar w:fldCharType="separate"/>
        </w:r>
        <w:r w:rsidR="00C63EE6">
          <w:rPr>
            <w:noProof/>
            <w:webHidden/>
          </w:rPr>
          <w:t>3</w:t>
        </w:r>
        <w:r w:rsidR="00F91737">
          <w:rPr>
            <w:noProof/>
            <w:webHidden/>
          </w:rPr>
          <w:fldChar w:fldCharType="end"/>
        </w:r>
      </w:hyperlink>
    </w:p>
    <w:p w14:paraId="6FC2C708" w14:textId="77777777" w:rsidR="00F91737" w:rsidRDefault="001A2CAE">
      <w:pPr>
        <w:pStyle w:val="TDC2"/>
        <w:rPr>
          <w:rFonts w:asciiTheme="minorHAnsi" w:eastAsiaTheme="minorEastAsia" w:hAnsiTheme="minorHAnsi" w:cstheme="minorBidi"/>
          <w:noProof/>
          <w:sz w:val="22"/>
          <w:szCs w:val="22"/>
          <w:lang w:val="es-MX" w:eastAsia="es-MX"/>
        </w:rPr>
      </w:pPr>
      <w:hyperlink w:anchor="_Toc28941351" w:history="1">
        <w:r w:rsidR="00F91737" w:rsidRPr="00676795">
          <w:rPr>
            <w:rStyle w:val="Hipervnculo"/>
            <w:noProof/>
          </w:rPr>
          <w:t>Justificación</w:t>
        </w:r>
        <w:r w:rsidR="00F91737">
          <w:rPr>
            <w:noProof/>
            <w:webHidden/>
          </w:rPr>
          <w:tab/>
        </w:r>
        <w:r w:rsidR="00F91737">
          <w:rPr>
            <w:noProof/>
            <w:webHidden/>
          </w:rPr>
          <w:fldChar w:fldCharType="begin"/>
        </w:r>
        <w:r w:rsidR="00F91737">
          <w:rPr>
            <w:noProof/>
            <w:webHidden/>
          </w:rPr>
          <w:instrText xml:space="preserve"> PAGEREF _Toc28941351 \h </w:instrText>
        </w:r>
        <w:r w:rsidR="00F91737">
          <w:rPr>
            <w:noProof/>
            <w:webHidden/>
          </w:rPr>
        </w:r>
        <w:r w:rsidR="00F91737">
          <w:rPr>
            <w:noProof/>
            <w:webHidden/>
          </w:rPr>
          <w:fldChar w:fldCharType="separate"/>
        </w:r>
        <w:r w:rsidR="00C63EE6">
          <w:rPr>
            <w:noProof/>
            <w:webHidden/>
          </w:rPr>
          <w:t>3</w:t>
        </w:r>
        <w:r w:rsidR="00F91737">
          <w:rPr>
            <w:noProof/>
            <w:webHidden/>
          </w:rPr>
          <w:fldChar w:fldCharType="end"/>
        </w:r>
      </w:hyperlink>
    </w:p>
    <w:p w14:paraId="1E5A7FE9" w14:textId="77777777" w:rsidR="00F91737" w:rsidRDefault="001A2CAE">
      <w:pPr>
        <w:pStyle w:val="TDC2"/>
        <w:rPr>
          <w:rFonts w:asciiTheme="minorHAnsi" w:eastAsiaTheme="minorEastAsia" w:hAnsiTheme="minorHAnsi" w:cstheme="minorBidi"/>
          <w:noProof/>
          <w:sz w:val="22"/>
          <w:szCs w:val="22"/>
          <w:lang w:val="es-MX" w:eastAsia="es-MX"/>
        </w:rPr>
      </w:pPr>
      <w:hyperlink w:anchor="_Toc28941352" w:history="1">
        <w:r w:rsidR="00F91737" w:rsidRPr="00676795">
          <w:rPr>
            <w:rStyle w:val="Hipervnculo"/>
            <w:noProof/>
          </w:rPr>
          <w:t>Relevancia social</w:t>
        </w:r>
        <w:r w:rsidR="00F91737">
          <w:rPr>
            <w:noProof/>
            <w:webHidden/>
          </w:rPr>
          <w:tab/>
        </w:r>
        <w:r w:rsidR="00F91737">
          <w:rPr>
            <w:noProof/>
            <w:webHidden/>
          </w:rPr>
          <w:fldChar w:fldCharType="begin"/>
        </w:r>
        <w:r w:rsidR="00F91737">
          <w:rPr>
            <w:noProof/>
            <w:webHidden/>
          </w:rPr>
          <w:instrText xml:space="preserve"> PAGEREF _Toc28941352 \h </w:instrText>
        </w:r>
        <w:r w:rsidR="00F91737">
          <w:rPr>
            <w:noProof/>
            <w:webHidden/>
          </w:rPr>
        </w:r>
        <w:r w:rsidR="00F91737">
          <w:rPr>
            <w:noProof/>
            <w:webHidden/>
          </w:rPr>
          <w:fldChar w:fldCharType="separate"/>
        </w:r>
        <w:r w:rsidR="00C63EE6">
          <w:rPr>
            <w:noProof/>
            <w:webHidden/>
          </w:rPr>
          <w:t>3</w:t>
        </w:r>
        <w:r w:rsidR="00F91737">
          <w:rPr>
            <w:noProof/>
            <w:webHidden/>
          </w:rPr>
          <w:fldChar w:fldCharType="end"/>
        </w:r>
      </w:hyperlink>
    </w:p>
    <w:p w14:paraId="10E9C6D1" w14:textId="77777777" w:rsidR="00F91737" w:rsidRDefault="001A2CAE">
      <w:pPr>
        <w:pStyle w:val="TDC2"/>
        <w:rPr>
          <w:rFonts w:asciiTheme="minorHAnsi" w:eastAsiaTheme="minorEastAsia" w:hAnsiTheme="minorHAnsi" w:cstheme="minorBidi"/>
          <w:noProof/>
          <w:sz w:val="22"/>
          <w:szCs w:val="22"/>
          <w:lang w:val="es-MX" w:eastAsia="es-MX"/>
        </w:rPr>
      </w:pPr>
      <w:hyperlink w:anchor="_Toc28941353" w:history="1">
        <w:r w:rsidR="00F91737" w:rsidRPr="00676795">
          <w:rPr>
            <w:rStyle w:val="Hipervnculo"/>
            <w:noProof/>
          </w:rPr>
          <w:t>Novedad</w:t>
        </w:r>
        <w:r w:rsidR="00F91737">
          <w:rPr>
            <w:noProof/>
            <w:webHidden/>
          </w:rPr>
          <w:tab/>
        </w:r>
        <w:r w:rsidR="00F91737">
          <w:rPr>
            <w:noProof/>
            <w:webHidden/>
          </w:rPr>
          <w:fldChar w:fldCharType="begin"/>
        </w:r>
        <w:r w:rsidR="00F91737">
          <w:rPr>
            <w:noProof/>
            <w:webHidden/>
          </w:rPr>
          <w:instrText xml:space="preserve"> PAGEREF _Toc28941353 \h </w:instrText>
        </w:r>
        <w:r w:rsidR="00F91737">
          <w:rPr>
            <w:noProof/>
            <w:webHidden/>
          </w:rPr>
        </w:r>
        <w:r w:rsidR="00F91737">
          <w:rPr>
            <w:noProof/>
            <w:webHidden/>
          </w:rPr>
          <w:fldChar w:fldCharType="separate"/>
        </w:r>
        <w:r w:rsidR="00C63EE6">
          <w:rPr>
            <w:noProof/>
            <w:webHidden/>
          </w:rPr>
          <w:t>4</w:t>
        </w:r>
        <w:r w:rsidR="00F91737">
          <w:rPr>
            <w:noProof/>
            <w:webHidden/>
          </w:rPr>
          <w:fldChar w:fldCharType="end"/>
        </w:r>
      </w:hyperlink>
    </w:p>
    <w:p w14:paraId="737D0A1A" w14:textId="77777777" w:rsidR="00F91737" w:rsidRDefault="001A2CAE">
      <w:pPr>
        <w:pStyle w:val="TDC2"/>
        <w:rPr>
          <w:rFonts w:asciiTheme="minorHAnsi" w:eastAsiaTheme="minorEastAsia" w:hAnsiTheme="minorHAnsi" w:cstheme="minorBidi"/>
          <w:noProof/>
          <w:sz w:val="22"/>
          <w:szCs w:val="22"/>
          <w:lang w:val="es-MX" w:eastAsia="es-MX"/>
        </w:rPr>
      </w:pPr>
      <w:hyperlink w:anchor="_Toc28941354" w:history="1">
        <w:r w:rsidR="00F91737" w:rsidRPr="00676795">
          <w:rPr>
            <w:rStyle w:val="Hipervnculo"/>
            <w:noProof/>
          </w:rPr>
          <w:t>Delimitación de la investigación</w:t>
        </w:r>
        <w:r w:rsidR="00F91737">
          <w:rPr>
            <w:noProof/>
            <w:webHidden/>
          </w:rPr>
          <w:tab/>
        </w:r>
        <w:r w:rsidR="00F91737">
          <w:rPr>
            <w:noProof/>
            <w:webHidden/>
          </w:rPr>
          <w:fldChar w:fldCharType="begin"/>
        </w:r>
        <w:r w:rsidR="00F91737">
          <w:rPr>
            <w:noProof/>
            <w:webHidden/>
          </w:rPr>
          <w:instrText xml:space="preserve"> PAGEREF _Toc28941354 \h </w:instrText>
        </w:r>
        <w:r w:rsidR="00F91737">
          <w:rPr>
            <w:noProof/>
            <w:webHidden/>
          </w:rPr>
        </w:r>
        <w:r w:rsidR="00F91737">
          <w:rPr>
            <w:noProof/>
            <w:webHidden/>
          </w:rPr>
          <w:fldChar w:fldCharType="separate"/>
        </w:r>
        <w:r w:rsidR="00C63EE6">
          <w:rPr>
            <w:noProof/>
            <w:webHidden/>
          </w:rPr>
          <w:t>4</w:t>
        </w:r>
        <w:r w:rsidR="00F91737">
          <w:rPr>
            <w:noProof/>
            <w:webHidden/>
          </w:rPr>
          <w:fldChar w:fldCharType="end"/>
        </w:r>
      </w:hyperlink>
    </w:p>
    <w:p w14:paraId="1EF980E8" w14:textId="77777777" w:rsidR="00F91737" w:rsidRDefault="001A2CAE">
      <w:pPr>
        <w:pStyle w:val="TDC2"/>
        <w:rPr>
          <w:rFonts w:asciiTheme="minorHAnsi" w:eastAsiaTheme="minorEastAsia" w:hAnsiTheme="minorHAnsi" w:cstheme="minorBidi"/>
          <w:noProof/>
          <w:sz w:val="22"/>
          <w:szCs w:val="22"/>
          <w:lang w:val="es-MX" w:eastAsia="es-MX"/>
        </w:rPr>
      </w:pPr>
      <w:hyperlink w:anchor="_Toc28941355" w:history="1">
        <w:r w:rsidR="00F91737" w:rsidRPr="00676795">
          <w:rPr>
            <w:rStyle w:val="Hipervnculo"/>
            <w:noProof/>
          </w:rPr>
          <w:t>Enfoque de la Investigación</w:t>
        </w:r>
        <w:r w:rsidR="00F91737">
          <w:rPr>
            <w:noProof/>
            <w:webHidden/>
          </w:rPr>
          <w:tab/>
        </w:r>
        <w:r w:rsidR="00F91737">
          <w:rPr>
            <w:noProof/>
            <w:webHidden/>
          </w:rPr>
          <w:fldChar w:fldCharType="begin"/>
        </w:r>
        <w:r w:rsidR="00F91737">
          <w:rPr>
            <w:noProof/>
            <w:webHidden/>
          </w:rPr>
          <w:instrText xml:space="preserve"> PAGEREF _Toc28941355 \h </w:instrText>
        </w:r>
        <w:r w:rsidR="00F91737">
          <w:rPr>
            <w:noProof/>
            <w:webHidden/>
          </w:rPr>
        </w:r>
        <w:r w:rsidR="00F91737">
          <w:rPr>
            <w:noProof/>
            <w:webHidden/>
          </w:rPr>
          <w:fldChar w:fldCharType="separate"/>
        </w:r>
        <w:r w:rsidR="00C63EE6">
          <w:rPr>
            <w:noProof/>
            <w:webHidden/>
          </w:rPr>
          <w:t>4</w:t>
        </w:r>
        <w:r w:rsidR="00F91737">
          <w:rPr>
            <w:noProof/>
            <w:webHidden/>
          </w:rPr>
          <w:fldChar w:fldCharType="end"/>
        </w:r>
      </w:hyperlink>
    </w:p>
    <w:p w14:paraId="64D308B0" w14:textId="77777777" w:rsidR="00F91737" w:rsidRDefault="001A2CAE">
      <w:pPr>
        <w:pStyle w:val="TDC2"/>
        <w:rPr>
          <w:rFonts w:asciiTheme="minorHAnsi" w:eastAsiaTheme="minorEastAsia" w:hAnsiTheme="minorHAnsi" w:cstheme="minorBidi"/>
          <w:noProof/>
          <w:sz w:val="22"/>
          <w:szCs w:val="22"/>
          <w:lang w:val="es-MX" w:eastAsia="es-MX"/>
        </w:rPr>
      </w:pPr>
      <w:hyperlink w:anchor="_Toc28941356" w:history="1">
        <w:r w:rsidR="00F91737" w:rsidRPr="00676795">
          <w:rPr>
            <w:rStyle w:val="Hipervnculo"/>
            <w:noProof/>
          </w:rPr>
          <w:t>Objetivo general</w:t>
        </w:r>
        <w:r w:rsidR="00F91737">
          <w:rPr>
            <w:noProof/>
            <w:webHidden/>
          </w:rPr>
          <w:tab/>
        </w:r>
        <w:r w:rsidR="00F91737">
          <w:rPr>
            <w:noProof/>
            <w:webHidden/>
          </w:rPr>
          <w:fldChar w:fldCharType="begin"/>
        </w:r>
        <w:r w:rsidR="00F91737">
          <w:rPr>
            <w:noProof/>
            <w:webHidden/>
          </w:rPr>
          <w:instrText xml:space="preserve"> PAGEREF _Toc28941356 \h </w:instrText>
        </w:r>
        <w:r w:rsidR="00F91737">
          <w:rPr>
            <w:noProof/>
            <w:webHidden/>
          </w:rPr>
        </w:r>
        <w:r w:rsidR="00F91737">
          <w:rPr>
            <w:noProof/>
            <w:webHidden/>
          </w:rPr>
          <w:fldChar w:fldCharType="separate"/>
        </w:r>
        <w:r w:rsidR="00C63EE6">
          <w:rPr>
            <w:noProof/>
            <w:webHidden/>
          </w:rPr>
          <w:t>4</w:t>
        </w:r>
        <w:r w:rsidR="00F91737">
          <w:rPr>
            <w:noProof/>
            <w:webHidden/>
          </w:rPr>
          <w:fldChar w:fldCharType="end"/>
        </w:r>
      </w:hyperlink>
    </w:p>
    <w:p w14:paraId="0F0141ED" w14:textId="77777777" w:rsidR="00F91737" w:rsidRDefault="001A2CAE">
      <w:pPr>
        <w:pStyle w:val="TDC2"/>
        <w:rPr>
          <w:rFonts w:asciiTheme="minorHAnsi" w:eastAsiaTheme="minorEastAsia" w:hAnsiTheme="minorHAnsi" w:cstheme="minorBidi"/>
          <w:noProof/>
          <w:sz w:val="22"/>
          <w:szCs w:val="22"/>
          <w:lang w:val="es-MX" w:eastAsia="es-MX"/>
        </w:rPr>
      </w:pPr>
      <w:hyperlink w:anchor="_Toc28941357" w:history="1">
        <w:r w:rsidR="00F91737" w:rsidRPr="00676795">
          <w:rPr>
            <w:rStyle w:val="Hipervnculo"/>
            <w:noProof/>
          </w:rPr>
          <w:t>Objetivos específicos</w:t>
        </w:r>
        <w:r w:rsidR="00F91737">
          <w:rPr>
            <w:noProof/>
            <w:webHidden/>
          </w:rPr>
          <w:tab/>
        </w:r>
        <w:r w:rsidR="00F91737">
          <w:rPr>
            <w:noProof/>
            <w:webHidden/>
          </w:rPr>
          <w:fldChar w:fldCharType="begin"/>
        </w:r>
        <w:r w:rsidR="00F91737">
          <w:rPr>
            <w:noProof/>
            <w:webHidden/>
          </w:rPr>
          <w:instrText xml:space="preserve"> PAGEREF _Toc28941357 \h </w:instrText>
        </w:r>
        <w:r w:rsidR="00F91737">
          <w:rPr>
            <w:noProof/>
            <w:webHidden/>
          </w:rPr>
        </w:r>
        <w:r w:rsidR="00F91737">
          <w:rPr>
            <w:noProof/>
            <w:webHidden/>
          </w:rPr>
          <w:fldChar w:fldCharType="separate"/>
        </w:r>
        <w:r w:rsidR="00C63EE6">
          <w:rPr>
            <w:noProof/>
            <w:webHidden/>
          </w:rPr>
          <w:t>5</w:t>
        </w:r>
        <w:r w:rsidR="00F91737">
          <w:rPr>
            <w:noProof/>
            <w:webHidden/>
          </w:rPr>
          <w:fldChar w:fldCharType="end"/>
        </w:r>
      </w:hyperlink>
    </w:p>
    <w:p w14:paraId="3E4AC97C" w14:textId="77777777" w:rsidR="00F91737" w:rsidRDefault="001A2CAE">
      <w:pPr>
        <w:pStyle w:val="TDC2"/>
        <w:rPr>
          <w:rFonts w:asciiTheme="minorHAnsi" w:eastAsiaTheme="minorEastAsia" w:hAnsiTheme="minorHAnsi" w:cstheme="minorBidi"/>
          <w:noProof/>
          <w:sz w:val="22"/>
          <w:szCs w:val="22"/>
          <w:lang w:val="es-MX" w:eastAsia="es-MX"/>
        </w:rPr>
      </w:pPr>
      <w:hyperlink w:anchor="_Toc28941358" w:history="1">
        <w:r w:rsidR="00F91737" w:rsidRPr="00676795">
          <w:rPr>
            <w:rStyle w:val="Hipervnculo"/>
            <w:noProof/>
          </w:rPr>
          <w:t>Idea a Defender</w:t>
        </w:r>
        <w:r w:rsidR="00F91737">
          <w:rPr>
            <w:noProof/>
            <w:webHidden/>
          </w:rPr>
          <w:tab/>
        </w:r>
        <w:r w:rsidR="00F91737">
          <w:rPr>
            <w:noProof/>
            <w:webHidden/>
          </w:rPr>
          <w:fldChar w:fldCharType="begin"/>
        </w:r>
        <w:r w:rsidR="00F91737">
          <w:rPr>
            <w:noProof/>
            <w:webHidden/>
          </w:rPr>
          <w:instrText xml:space="preserve"> PAGEREF _Toc28941358 \h </w:instrText>
        </w:r>
        <w:r w:rsidR="00F91737">
          <w:rPr>
            <w:noProof/>
            <w:webHidden/>
          </w:rPr>
        </w:r>
        <w:r w:rsidR="00F91737">
          <w:rPr>
            <w:noProof/>
            <w:webHidden/>
          </w:rPr>
          <w:fldChar w:fldCharType="separate"/>
        </w:r>
        <w:r w:rsidR="00C63EE6">
          <w:rPr>
            <w:noProof/>
            <w:webHidden/>
          </w:rPr>
          <w:t>5</w:t>
        </w:r>
        <w:r w:rsidR="00F91737">
          <w:rPr>
            <w:noProof/>
            <w:webHidden/>
          </w:rPr>
          <w:fldChar w:fldCharType="end"/>
        </w:r>
      </w:hyperlink>
    </w:p>
    <w:p w14:paraId="56207037" w14:textId="77777777" w:rsidR="00F91737" w:rsidRDefault="001A2CAE">
      <w:pPr>
        <w:pStyle w:val="TDC1"/>
        <w:rPr>
          <w:rFonts w:asciiTheme="minorHAnsi" w:eastAsiaTheme="minorEastAsia" w:hAnsiTheme="minorHAnsi" w:cstheme="minorBidi"/>
          <w:noProof/>
          <w:sz w:val="22"/>
          <w:szCs w:val="22"/>
          <w:lang w:val="es-MX" w:eastAsia="es-MX"/>
        </w:rPr>
      </w:pPr>
      <w:hyperlink w:anchor="_Toc28941359" w:history="1">
        <w:r w:rsidR="00F91737" w:rsidRPr="00676795">
          <w:rPr>
            <w:rStyle w:val="Hipervnculo"/>
            <w:noProof/>
          </w:rPr>
          <w:t>Capítulo 1. Marco teórico</w:t>
        </w:r>
        <w:r w:rsidR="00F91737">
          <w:rPr>
            <w:noProof/>
            <w:webHidden/>
          </w:rPr>
          <w:tab/>
        </w:r>
        <w:r w:rsidR="00F91737">
          <w:rPr>
            <w:noProof/>
            <w:webHidden/>
          </w:rPr>
          <w:fldChar w:fldCharType="begin"/>
        </w:r>
        <w:r w:rsidR="00F91737">
          <w:rPr>
            <w:noProof/>
            <w:webHidden/>
          </w:rPr>
          <w:instrText xml:space="preserve"> PAGEREF _Toc28941359 \h </w:instrText>
        </w:r>
        <w:r w:rsidR="00F91737">
          <w:rPr>
            <w:noProof/>
            <w:webHidden/>
          </w:rPr>
        </w:r>
        <w:r w:rsidR="00F91737">
          <w:rPr>
            <w:noProof/>
            <w:webHidden/>
          </w:rPr>
          <w:fldChar w:fldCharType="separate"/>
        </w:r>
        <w:r w:rsidR="00C63EE6">
          <w:rPr>
            <w:noProof/>
            <w:webHidden/>
          </w:rPr>
          <w:t>6</w:t>
        </w:r>
        <w:r w:rsidR="00F91737">
          <w:rPr>
            <w:noProof/>
            <w:webHidden/>
          </w:rPr>
          <w:fldChar w:fldCharType="end"/>
        </w:r>
      </w:hyperlink>
    </w:p>
    <w:p w14:paraId="357DC37A" w14:textId="77777777" w:rsidR="00F91737" w:rsidRDefault="001A2CAE">
      <w:pPr>
        <w:pStyle w:val="TDC2"/>
        <w:rPr>
          <w:rFonts w:asciiTheme="minorHAnsi" w:eastAsiaTheme="minorEastAsia" w:hAnsiTheme="minorHAnsi" w:cstheme="minorBidi"/>
          <w:noProof/>
          <w:sz w:val="22"/>
          <w:szCs w:val="22"/>
          <w:lang w:val="es-MX" w:eastAsia="es-MX"/>
        </w:rPr>
      </w:pPr>
      <w:hyperlink w:anchor="_Toc28941360" w:history="1">
        <w:r w:rsidR="00F91737" w:rsidRPr="00676795">
          <w:rPr>
            <w:rStyle w:val="Hipervnculo"/>
            <w:noProof/>
          </w:rPr>
          <w:t>Ciclovías en el Ecuador</w:t>
        </w:r>
        <w:r w:rsidR="00F91737">
          <w:rPr>
            <w:noProof/>
            <w:webHidden/>
          </w:rPr>
          <w:tab/>
        </w:r>
        <w:r w:rsidR="00F91737">
          <w:rPr>
            <w:noProof/>
            <w:webHidden/>
          </w:rPr>
          <w:fldChar w:fldCharType="begin"/>
        </w:r>
        <w:r w:rsidR="00F91737">
          <w:rPr>
            <w:noProof/>
            <w:webHidden/>
          </w:rPr>
          <w:instrText xml:space="preserve"> PAGEREF _Toc28941360 \h </w:instrText>
        </w:r>
        <w:r w:rsidR="00F91737">
          <w:rPr>
            <w:noProof/>
            <w:webHidden/>
          </w:rPr>
        </w:r>
        <w:r w:rsidR="00F91737">
          <w:rPr>
            <w:noProof/>
            <w:webHidden/>
          </w:rPr>
          <w:fldChar w:fldCharType="separate"/>
        </w:r>
        <w:r w:rsidR="00C63EE6">
          <w:rPr>
            <w:noProof/>
            <w:webHidden/>
          </w:rPr>
          <w:t>7</w:t>
        </w:r>
        <w:r w:rsidR="00F91737">
          <w:rPr>
            <w:noProof/>
            <w:webHidden/>
          </w:rPr>
          <w:fldChar w:fldCharType="end"/>
        </w:r>
      </w:hyperlink>
    </w:p>
    <w:p w14:paraId="34C0DC76" w14:textId="77777777" w:rsidR="00F91737" w:rsidRDefault="001A2CAE">
      <w:pPr>
        <w:pStyle w:val="TDC2"/>
        <w:rPr>
          <w:rFonts w:asciiTheme="minorHAnsi" w:eastAsiaTheme="minorEastAsia" w:hAnsiTheme="minorHAnsi" w:cstheme="minorBidi"/>
          <w:noProof/>
          <w:sz w:val="22"/>
          <w:szCs w:val="22"/>
          <w:lang w:val="es-MX" w:eastAsia="es-MX"/>
        </w:rPr>
      </w:pPr>
      <w:hyperlink w:anchor="_Toc28941361" w:history="1">
        <w:r w:rsidR="00F91737" w:rsidRPr="00676795">
          <w:rPr>
            <w:rStyle w:val="Hipervnculo"/>
            <w:noProof/>
          </w:rPr>
          <w:t>Beneficios</w:t>
        </w:r>
        <w:r w:rsidR="00F91737">
          <w:rPr>
            <w:noProof/>
            <w:webHidden/>
          </w:rPr>
          <w:tab/>
        </w:r>
        <w:r w:rsidR="00F91737">
          <w:rPr>
            <w:noProof/>
            <w:webHidden/>
          </w:rPr>
          <w:fldChar w:fldCharType="begin"/>
        </w:r>
        <w:r w:rsidR="00F91737">
          <w:rPr>
            <w:noProof/>
            <w:webHidden/>
          </w:rPr>
          <w:instrText xml:space="preserve"> PAGEREF _Toc28941361 \h </w:instrText>
        </w:r>
        <w:r w:rsidR="00F91737">
          <w:rPr>
            <w:noProof/>
            <w:webHidden/>
          </w:rPr>
        </w:r>
        <w:r w:rsidR="00F91737">
          <w:rPr>
            <w:noProof/>
            <w:webHidden/>
          </w:rPr>
          <w:fldChar w:fldCharType="separate"/>
        </w:r>
        <w:r w:rsidR="00C63EE6">
          <w:rPr>
            <w:noProof/>
            <w:webHidden/>
          </w:rPr>
          <w:t>8</w:t>
        </w:r>
        <w:r w:rsidR="00F91737">
          <w:rPr>
            <w:noProof/>
            <w:webHidden/>
          </w:rPr>
          <w:fldChar w:fldCharType="end"/>
        </w:r>
      </w:hyperlink>
    </w:p>
    <w:p w14:paraId="65D67D19" w14:textId="77777777" w:rsidR="00F91737" w:rsidRDefault="001A2CAE">
      <w:pPr>
        <w:pStyle w:val="TDC2"/>
        <w:rPr>
          <w:rFonts w:asciiTheme="minorHAnsi" w:eastAsiaTheme="minorEastAsia" w:hAnsiTheme="minorHAnsi" w:cstheme="minorBidi"/>
          <w:noProof/>
          <w:sz w:val="22"/>
          <w:szCs w:val="22"/>
          <w:lang w:val="es-MX" w:eastAsia="es-MX"/>
        </w:rPr>
      </w:pPr>
      <w:hyperlink w:anchor="_Toc28941362" w:history="1">
        <w:r w:rsidR="00F91737" w:rsidRPr="00676795">
          <w:rPr>
            <w:rStyle w:val="Hipervnculo"/>
            <w:noProof/>
          </w:rPr>
          <w:t>Oferta turística de la ciudad de Guayaquil</w:t>
        </w:r>
        <w:r w:rsidR="00F91737">
          <w:rPr>
            <w:noProof/>
            <w:webHidden/>
          </w:rPr>
          <w:tab/>
        </w:r>
        <w:r w:rsidR="00F91737">
          <w:rPr>
            <w:noProof/>
            <w:webHidden/>
          </w:rPr>
          <w:fldChar w:fldCharType="begin"/>
        </w:r>
        <w:r w:rsidR="00F91737">
          <w:rPr>
            <w:noProof/>
            <w:webHidden/>
          </w:rPr>
          <w:instrText xml:space="preserve"> PAGEREF _Toc28941362 \h </w:instrText>
        </w:r>
        <w:r w:rsidR="00F91737">
          <w:rPr>
            <w:noProof/>
            <w:webHidden/>
          </w:rPr>
        </w:r>
        <w:r w:rsidR="00F91737">
          <w:rPr>
            <w:noProof/>
            <w:webHidden/>
          </w:rPr>
          <w:fldChar w:fldCharType="separate"/>
        </w:r>
        <w:r w:rsidR="00C63EE6">
          <w:rPr>
            <w:noProof/>
            <w:webHidden/>
          </w:rPr>
          <w:t>9</w:t>
        </w:r>
        <w:r w:rsidR="00F91737">
          <w:rPr>
            <w:noProof/>
            <w:webHidden/>
          </w:rPr>
          <w:fldChar w:fldCharType="end"/>
        </w:r>
      </w:hyperlink>
    </w:p>
    <w:p w14:paraId="708A06F0" w14:textId="77777777" w:rsidR="00F91737" w:rsidRDefault="001A2CAE">
      <w:pPr>
        <w:pStyle w:val="TDC2"/>
        <w:rPr>
          <w:rFonts w:asciiTheme="minorHAnsi" w:eastAsiaTheme="minorEastAsia" w:hAnsiTheme="minorHAnsi" w:cstheme="minorBidi"/>
          <w:noProof/>
          <w:sz w:val="22"/>
          <w:szCs w:val="22"/>
          <w:lang w:val="es-MX" w:eastAsia="es-MX"/>
        </w:rPr>
      </w:pPr>
      <w:hyperlink w:anchor="_Toc28941363" w:history="1">
        <w:r w:rsidR="00F91737" w:rsidRPr="00676795">
          <w:rPr>
            <w:rStyle w:val="Hipervnculo"/>
            <w:noProof/>
          </w:rPr>
          <w:t>Ciclovía en la ciudad</w:t>
        </w:r>
        <w:r w:rsidR="00F91737">
          <w:rPr>
            <w:noProof/>
            <w:webHidden/>
          </w:rPr>
          <w:tab/>
        </w:r>
        <w:r w:rsidR="00F91737">
          <w:rPr>
            <w:noProof/>
            <w:webHidden/>
          </w:rPr>
          <w:fldChar w:fldCharType="begin"/>
        </w:r>
        <w:r w:rsidR="00F91737">
          <w:rPr>
            <w:noProof/>
            <w:webHidden/>
          </w:rPr>
          <w:instrText xml:space="preserve"> PAGEREF _Toc28941363 \h </w:instrText>
        </w:r>
        <w:r w:rsidR="00F91737">
          <w:rPr>
            <w:noProof/>
            <w:webHidden/>
          </w:rPr>
        </w:r>
        <w:r w:rsidR="00F91737">
          <w:rPr>
            <w:noProof/>
            <w:webHidden/>
          </w:rPr>
          <w:fldChar w:fldCharType="separate"/>
        </w:r>
        <w:r w:rsidR="00C63EE6">
          <w:rPr>
            <w:noProof/>
            <w:webHidden/>
          </w:rPr>
          <w:t>12</w:t>
        </w:r>
        <w:r w:rsidR="00F91737">
          <w:rPr>
            <w:noProof/>
            <w:webHidden/>
          </w:rPr>
          <w:fldChar w:fldCharType="end"/>
        </w:r>
      </w:hyperlink>
    </w:p>
    <w:p w14:paraId="7A3923BD" w14:textId="77777777" w:rsidR="00F91737" w:rsidRDefault="001A2CAE">
      <w:pPr>
        <w:pStyle w:val="TDC2"/>
        <w:rPr>
          <w:rFonts w:asciiTheme="minorHAnsi" w:eastAsiaTheme="minorEastAsia" w:hAnsiTheme="minorHAnsi" w:cstheme="minorBidi"/>
          <w:noProof/>
          <w:sz w:val="22"/>
          <w:szCs w:val="22"/>
          <w:lang w:val="es-MX" w:eastAsia="es-MX"/>
        </w:rPr>
      </w:pPr>
      <w:hyperlink w:anchor="_Toc28941364" w:history="1">
        <w:r w:rsidR="00F91737" w:rsidRPr="00676795">
          <w:rPr>
            <w:rStyle w:val="Hipervnculo"/>
            <w:noProof/>
          </w:rPr>
          <w:t>Clasificación</w:t>
        </w:r>
        <w:r w:rsidR="00F91737">
          <w:rPr>
            <w:noProof/>
            <w:webHidden/>
          </w:rPr>
          <w:tab/>
        </w:r>
        <w:r w:rsidR="00F91737">
          <w:rPr>
            <w:noProof/>
            <w:webHidden/>
          </w:rPr>
          <w:fldChar w:fldCharType="begin"/>
        </w:r>
        <w:r w:rsidR="00F91737">
          <w:rPr>
            <w:noProof/>
            <w:webHidden/>
          </w:rPr>
          <w:instrText xml:space="preserve"> PAGEREF _Toc28941364 \h </w:instrText>
        </w:r>
        <w:r w:rsidR="00F91737">
          <w:rPr>
            <w:noProof/>
            <w:webHidden/>
          </w:rPr>
        </w:r>
        <w:r w:rsidR="00F91737">
          <w:rPr>
            <w:noProof/>
            <w:webHidden/>
          </w:rPr>
          <w:fldChar w:fldCharType="separate"/>
        </w:r>
        <w:r w:rsidR="00C63EE6">
          <w:rPr>
            <w:noProof/>
            <w:webHidden/>
          </w:rPr>
          <w:t>14</w:t>
        </w:r>
        <w:r w:rsidR="00F91737">
          <w:rPr>
            <w:noProof/>
            <w:webHidden/>
          </w:rPr>
          <w:fldChar w:fldCharType="end"/>
        </w:r>
      </w:hyperlink>
    </w:p>
    <w:p w14:paraId="7D1D01EB" w14:textId="77777777" w:rsidR="00F91737" w:rsidRDefault="001A2CAE">
      <w:pPr>
        <w:pStyle w:val="TDC1"/>
        <w:rPr>
          <w:rFonts w:asciiTheme="minorHAnsi" w:eastAsiaTheme="minorEastAsia" w:hAnsiTheme="minorHAnsi" w:cstheme="minorBidi"/>
          <w:noProof/>
          <w:sz w:val="22"/>
          <w:szCs w:val="22"/>
          <w:lang w:val="es-MX" w:eastAsia="es-MX"/>
        </w:rPr>
      </w:pPr>
      <w:hyperlink w:anchor="_Toc28941365" w:history="1">
        <w:r w:rsidR="00F91737" w:rsidRPr="00676795">
          <w:rPr>
            <w:rStyle w:val="Hipervnculo"/>
            <w:noProof/>
          </w:rPr>
          <w:t>Capítulo 2. Marco de Referencia</w:t>
        </w:r>
        <w:r w:rsidR="00F91737">
          <w:rPr>
            <w:noProof/>
            <w:webHidden/>
          </w:rPr>
          <w:tab/>
        </w:r>
        <w:r w:rsidR="00F91737">
          <w:rPr>
            <w:noProof/>
            <w:webHidden/>
          </w:rPr>
          <w:fldChar w:fldCharType="begin"/>
        </w:r>
        <w:r w:rsidR="00F91737">
          <w:rPr>
            <w:noProof/>
            <w:webHidden/>
          </w:rPr>
          <w:instrText xml:space="preserve"> PAGEREF _Toc28941365 \h </w:instrText>
        </w:r>
        <w:r w:rsidR="00F91737">
          <w:rPr>
            <w:noProof/>
            <w:webHidden/>
          </w:rPr>
        </w:r>
        <w:r w:rsidR="00F91737">
          <w:rPr>
            <w:noProof/>
            <w:webHidden/>
          </w:rPr>
          <w:fldChar w:fldCharType="separate"/>
        </w:r>
        <w:r w:rsidR="00C63EE6">
          <w:rPr>
            <w:noProof/>
            <w:webHidden/>
          </w:rPr>
          <w:t>19</w:t>
        </w:r>
        <w:r w:rsidR="00F91737">
          <w:rPr>
            <w:noProof/>
            <w:webHidden/>
          </w:rPr>
          <w:fldChar w:fldCharType="end"/>
        </w:r>
      </w:hyperlink>
    </w:p>
    <w:p w14:paraId="5CDF82BD" w14:textId="77777777" w:rsidR="00F91737" w:rsidRDefault="001A2CAE">
      <w:pPr>
        <w:pStyle w:val="TDC1"/>
        <w:rPr>
          <w:rFonts w:asciiTheme="minorHAnsi" w:eastAsiaTheme="minorEastAsia" w:hAnsiTheme="minorHAnsi" w:cstheme="minorBidi"/>
          <w:noProof/>
          <w:sz w:val="22"/>
          <w:szCs w:val="22"/>
          <w:lang w:val="es-MX" w:eastAsia="es-MX"/>
        </w:rPr>
      </w:pPr>
      <w:hyperlink w:anchor="_Toc28941366" w:history="1">
        <w:r w:rsidR="00F91737" w:rsidRPr="00676795">
          <w:rPr>
            <w:rStyle w:val="Hipervnculo"/>
            <w:noProof/>
          </w:rPr>
          <w:t>2.1. Marco Metodológico</w:t>
        </w:r>
        <w:r w:rsidR="00F91737">
          <w:rPr>
            <w:noProof/>
            <w:webHidden/>
          </w:rPr>
          <w:tab/>
        </w:r>
        <w:r w:rsidR="00F91737">
          <w:rPr>
            <w:noProof/>
            <w:webHidden/>
          </w:rPr>
          <w:fldChar w:fldCharType="begin"/>
        </w:r>
        <w:r w:rsidR="00F91737">
          <w:rPr>
            <w:noProof/>
            <w:webHidden/>
          </w:rPr>
          <w:instrText xml:space="preserve"> PAGEREF _Toc28941366 \h </w:instrText>
        </w:r>
        <w:r w:rsidR="00F91737">
          <w:rPr>
            <w:noProof/>
            <w:webHidden/>
          </w:rPr>
        </w:r>
        <w:r w:rsidR="00F91737">
          <w:rPr>
            <w:noProof/>
            <w:webHidden/>
          </w:rPr>
          <w:fldChar w:fldCharType="separate"/>
        </w:r>
        <w:r w:rsidR="00C63EE6">
          <w:rPr>
            <w:noProof/>
            <w:webHidden/>
          </w:rPr>
          <w:t>19</w:t>
        </w:r>
        <w:r w:rsidR="00F91737">
          <w:rPr>
            <w:noProof/>
            <w:webHidden/>
          </w:rPr>
          <w:fldChar w:fldCharType="end"/>
        </w:r>
      </w:hyperlink>
    </w:p>
    <w:p w14:paraId="05A77BEF" w14:textId="77777777" w:rsidR="00F91737" w:rsidRDefault="001A2CAE">
      <w:pPr>
        <w:pStyle w:val="TDC1"/>
        <w:rPr>
          <w:rFonts w:asciiTheme="minorHAnsi" w:eastAsiaTheme="minorEastAsia" w:hAnsiTheme="minorHAnsi" w:cstheme="minorBidi"/>
          <w:noProof/>
          <w:sz w:val="22"/>
          <w:szCs w:val="22"/>
          <w:lang w:val="es-MX" w:eastAsia="es-MX"/>
        </w:rPr>
      </w:pPr>
      <w:hyperlink w:anchor="_Toc28941367" w:history="1">
        <w:r w:rsidR="00F91737" w:rsidRPr="00676795">
          <w:rPr>
            <w:rStyle w:val="Hipervnculo"/>
            <w:noProof/>
          </w:rPr>
          <w:t>Capítulo 3. Análisis e interpretación de los resultados</w:t>
        </w:r>
        <w:r w:rsidR="00F91737">
          <w:rPr>
            <w:noProof/>
            <w:webHidden/>
          </w:rPr>
          <w:tab/>
        </w:r>
        <w:r w:rsidR="00F91737">
          <w:rPr>
            <w:noProof/>
            <w:webHidden/>
          </w:rPr>
          <w:fldChar w:fldCharType="begin"/>
        </w:r>
        <w:r w:rsidR="00F91737">
          <w:rPr>
            <w:noProof/>
            <w:webHidden/>
          </w:rPr>
          <w:instrText xml:space="preserve"> PAGEREF _Toc28941367 \h </w:instrText>
        </w:r>
        <w:r w:rsidR="00F91737">
          <w:rPr>
            <w:noProof/>
            <w:webHidden/>
          </w:rPr>
        </w:r>
        <w:r w:rsidR="00F91737">
          <w:rPr>
            <w:noProof/>
            <w:webHidden/>
          </w:rPr>
          <w:fldChar w:fldCharType="separate"/>
        </w:r>
        <w:r w:rsidR="00C63EE6">
          <w:rPr>
            <w:noProof/>
            <w:webHidden/>
          </w:rPr>
          <w:t>25</w:t>
        </w:r>
        <w:r w:rsidR="00F91737">
          <w:rPr>
            <w:noProof/>
            <w:webHidden/>
          </w:rPr>
          <w:fldChar w:fldCharType="end"/>
        </w:r>
      </w:hyperlink>
    </w:p>
    <w:p w14:paraId="054A2930" w14:textId="77777777" w:rsidR="00F91737" w:rsidRDefault="001A2CAE">
      <w:pPr>
        <w:pStyle w:val="TDC2"/>
        <w:rPr>
          <w:rFonts w:asciiTheme="minorHAnsi" w:eastAsiaTheme="minorEastAsia" w:hAnsiTheme="minorHAnsi" w:cstheme="minorBidi"/>
          <w:noProof/>
          <w:sz w:val="22"/>
          <w:szCs w:val="22"/>
          <w:lang w:val="es-MX" w:eastAsia="es-MX"/>
        </w:rPr>
      </w:pPr>
      <w:hyperlink w:anchor="_Toc28941368" w:history="1">
        <w:r w:rsidR="00F91737" w:rsidRPr="00676795">
          <w:rPr>
            <w:rStyle w:val="Hipervnculo"/>
            <w:noProof/>
          </w:rPr>
          <w:t>Propuesta</w:t>
        </w:r>
        <w:r w:rsidR="00F91737">
          <w:rPr>
            <w:noProof/>
            <w:webHidden/>
          </w:rPr>
          <w:tab/>
        </w:r>
        <w:r w:rsidR="00F91737">
          <w:rPr>
            <w:noProof/>
            <w:webHidden/>
          </w:rPr>
          <w:fldChar w:fldCharType="begin"/>
        </w:r>
        <w:r w:rsidR="00F91737">
          <w:rPr>
            <w:noProof/>
            <w:webHidden/>
          </w:rPr>
          <w:instrText xml:space="preserve"> PAGEREF _Toc28941368 \h </w:instrText>
        </w:r>
        <w:r w:rsidR="00F91737">
          <w:rPr>
            <w:noProof/>
            <w:webHidden/>
          </w:rPr>
        </w:r>
        <w:r w:rsidR="00F91737">
          <w:rPr>
            <w:noProof/>
            <w:webHidden/>
          </w:rPr>
          <w:fldChar w:fldCharType="separate"/>
        </w:r>
        <w:r w:rsidR="00C63EE6">
          <w:rPr>
            <w:noProof/>
            <w:webHidden/>
          </w:rPr>
          <w:t>34</w:t>
        </w:r>
        <w:r w:rsidR="00F91737">
          <w:rPr>
            <w:noProof/>
            <w:webHidden/>
          </w:rPr>
          <w:fldChar w:fldCharType="end"/>
        </w:r>
      </w:hyperlink>
    </w:p>
    <w:p w14:paraId="091AD41B" w14:textId="77777777" w:rsidR="00F91737" w:rsidRDefault="001A2CAE">
      <w:pPr>
        <w:pStyle w:val="TDC1"/>
        <w:rPr>
          <w:rFonts w:asciiTheme="minorHAnsi" w:eastAsiaTheme="minorEastAsia" w:hAnsiTheme="minorHAnsi" w:cstheme="minorBidi"/>
          <w:noProof/>
          <w:sz w:val="22"/>
          <w:szCs w:val="22"/>
          <w:lang w:val="es-MX" w:eastAsia="es-MX"/>
        </w:rPr>
      </w:pPr>
      <w:hyperlink w:anchor="_Toc28941369" w:history="1">
        <w:r w:rsidR="00F91737" w:rsidRPr="00676795">
          <w:rPr>
            <w:rStyle w:val="Hipervnculo"/>
            <w:noProof/>
          </w:rPr>
          <w:t>Capítulo 4. Discusión, Conclusiones y Recomendaciones</w:t>
        </w:r>
        <w:r w:rsidR="00F91737">
          <w:rPr>
            <w:noProof/>
            <w:webHidden/>
          </w:rPr>
          <w:tab/>
        </w:r>
        <w:r w:rsidR="00F91737">
          <w:rPr>
            <w:noProof/>
            <w:webHidden/>
          </w:rPr>
          <w:fldChar w:fldCharType="begin"/>
        </w:r>
        <w:r w:rsidR="00F91737">
          <w:rPr>
            <w:noProof/>
            <w:webHidden/>
          </w:rPr>
          <w:instrText xml:space="preserve"> PAGEREF _Toc28941369 \h </w:instrText>
        </w:r>
        <w:r w:rsidR="00F91737">
          <w:rPr>
            <w:noProof/>
            <w:webHidden/>
          </w:rPr>
        </w:r>
        <w:r w:rsidR="00F91737">
          <w:rPr>
            <w:noProof/>
            <w:webHidden/>
          </w:rPr>
          <w:fldChar w:fldCharType="separate"/>
        </w:r>
        <w:r w:rsidR="00C63EE6">
          <w:rPr>
            <w:noProof/>
            <w:webHidden/>
          </w:rPr>
          <w:t>47</w:t>
        </w:r>
        <w:r w:rsidR="00F91737">
          <w:rPr>
            <w:noProof/>
            <w:webHidden/>
          </w:rPr>
          <w:fldChar w:fldCharType="end"/>
        </w:r>
      </w:hyperlink>
    </w:p>
    <w:p w14:paraId="6547D617" w14:textId="77777777" w:rsidR="00F91737" w:rsidRDefault="001A2CAE">
      <w:pPr>
        <w:pStyle w:val="TDC2"/>
        <w:rPr>
          <w:rFonts w:asciiTheme="minorHAnsi" w:eastAsiaTheme="minorEastAsia" w:hAnsiTheme="minorHAnsi" w:cstheme="minorBidi"/>
          <w:noProof/>
          <w:sz w:val="22"/>
          <w:szCs w:val="22"/>
          <w:lang w:val="es-MX" w:eastAsia="es-MX"/>
        </w:rPr>
      </w:pPr>
      <w:hyperlink w:anchor="_Toc28941370" w:history="1">
        <w:r w:rsidR="00F91737" w:rsidRPr="00676795">
          <w:rPr>
            <w:rStyle w:val="Hipervnculo"/>
            <w:noProof/>
          </w:rPr>
          <w:t>Discusión</w:t>
        </w:r>
        <w:r w:rsidR="00F91737">
          <w:rPr>
            <w:noProof/>
            <w:webHidden/>
          </w:rPr>
          <w:tab/>
        </w:r>
        <w:r w:rsidR="00F91737">
          <w:rPr>
            <w:noProof/>
            <w:webHidden/>
          </w:rPr>
          <w:fldChar w:fldCharType="begin"/>
        </w:r>
        <w:r w:rsidR="00F91737">
          <w:rPr>
            <w:noProof/>
            <w:webHidden/>
          </w:rPr>
          <w:instrText xml:space="preserve"> PAGEREF _Toc28941370 \h </w:instrText>
        </w:r>
        <w:r w:rsidR="00F91737">
          <w:rPr>
            <w:noProof/>
            <w:webHidden/>
          </w:rPr>
        </w:r>
        <w:r w:rsidR="00F91737">
          <w:rPr>
            <w:noProof/>
            <w:webHidden/>
          </w:rPr>
          <w:fldChar w:fldCharType="separate"/>
        </w:r>
        <w:r w:rsidR="00C63EE6">
          <w:rPr>
            <w:noProof/>
            <w:webHidden/>
          </w:rPr>
          <w:t>47</w:t>
        </w:r>
        <w:r w:rsidR="00F91737">
          <w:rPr>
            <w:noProof/>
            <w:webHidden/>
          </w:rPr>
          <w:fldChar w:fldCharType="end"/>
        </w:r>
      </w:hyperlink>
    </w:p>
    <w:p w14:paraId="0FED18BC" w14:textId="77777777" w:rsidR="00F91737" w:rsidRDefault="001A2CAE">
      <w:pPr>
        <w:pStyle w:val="TDC2"/>
        <w:rPr>
          <w:rFonts w:asciiTheme="minorHAnsi" w:eastAsiaTheme="minorEastAsia" w:hAnsiTheme="minorHAnsi" w:cstheme="minorBidi"/>
          <w:noProof/>
          <w:sz w:val="22"/>
          <w:szCs w:val="22"/>
          <w:lang w:val="es-MX" w:eastAsia="es-MX"/>
        </w:rPr>
      </w:pPr>
      <w:hyperlink w:anchor="_Toc28941371" w:history="1">
        <w:r w:rsidR="00F91737" w:rsidRPr="00676795">
          <w:rPr>
            <w:rStyle w:val="Hipervnculo"/>
            <w:noProof/>
          </w:rPr>
          <w:t>Conclusiones</w:t>
        </w:r>
        <w:r w:rsidR="00F91737">
          <w:rPr>
            <w:noProof/>
            <w:webHidden/>
          </w:rPr>
          <w:tab/>
        </w:r>
        <w:r w:rsidR="00F91737">
          <w:rPr>
            <w:noProof/>
            <w:webHidden/>
          </w:rPr>
          <w:fldChar w:fldCharType="begin"/>
        </w:r>
        <w:r w:rsidR="00F91737">
          <w:rPr>
            <w:noProof/>
            <w:webHidden/>
          </w:rPr>
          <w:instrText xml:space="preserve"> PAGEREF _Toc28941371 \h </w:instrText>
        </w:r>
        <w:r w:rsidR="00F91737">
          <w:rPr>
            <w:noProof/>
            <w:webHidden/>
          </w:rPr>
        </w:r>
        <w:r w:rsidR="00F91737">
          <w:rPr>
            <w:noProof/>
            <w:webHidden/>
          </w:rPr>
          <w:fldChar w:fldCharType="separate"/>
        </w:r>
        <w:r w:rsidR="00C63EE6">
          <w:rPr>
            <w:noProof/>
            <w:webHidden/>
          </w:rPr>
          <w:t>48</w:t>
        </w:r>
        <w:r w:rsidR="00F91737">
          <w:rPr>
            <w:noProof/>
            <w:webHidden/>
          </w:rPr>
          <w:fldChar w:fldCharType="end"/>
        </w:r>
      </w:hyperlink>
    </w:p>
    <w:p w14:paraId="15DA98C0" w14:textId="77777777" w:rsidR="00F91737" w:rsidRDefault="001A2CAE">
      <w:pPr>
        <w:pStyle w:val="TDC2"/>
        <w:rPr>
          <w:rFonts w:asciiTheme="minorHAnsi" w:eastAsiaTheme="minorEastAsia" w:hAnsiTheme="minorHAnsi" w:cstheme="minorBidi"/>
          <w:noProof/>
          <w:sz w:val="22"/>
          <w:szCs w:val="22"/>
          <w:lang w:val="es-MX" w:eastAsia="es-MX"/>
        </w:rPr>
      </w:pPr>
      <w:hyperlink w:anchor="_Toc28941372" w:history="1">
        <w:r w:rsidR="00F91737" w:rsidRPr="00676795">
          <w:rPr>
            <w:rStyle w:val="Hipervnculo"/>
            <w:noProof/>
          </w:rPr>
          <w:t>Recomendaciones</w:t>
        </w:r>
        <w:r w:rsidR="00F91737">
          <w:rPr>
            <w:noProof/>
            <w:webHidden/>
          </w:rPr>
          <w:tab/>
        </w:r>
        <w:r w:rsidR="00F91737">
          <w:rPr>
            <w:noProof/>
            <w:webHidden/>
          </w:rPr>
          <w:fldChar w:fldCharType="begin"/>
        </w:r>
        <w:r w:rsidR="00F91737">
          <w:rPr>
            <w:noProof/>
            <w:webHidden/>
          </w:rPr>
          <w:instrText xml:space="preserve"> PAGEREF _Toc28941372 \h </w:instrText>
        </w:r>
        <w:r w:rsidR="00F91737">
          <w:rPr>
            <w:noProof/>
            <w:webHidden/>
          </w:rPr>
        </w:r>
        <w:r w:rsidR="00F91737">
          <w:rPr>
            <w:noProof/>
            <w:webHidden/>
          </w:rPr>
          <w:fldChar w:fldCharType="separate"/>
        </w:r>
        <w:r w:rsidR="00C63EE6">
          <w:rPr>
            <w:noProof/>
            <w:webHidden/>
          </w:rPr>
          <w:t>49</w:t>
        </w:r>
        <w:r w:rsidR="00F91737">
          <w:rPr>
            <w:noProof/>
            <w:webHidden/>
          </w:rPr>
          <w:fldChar w:fldCharType="end"/>
        </w:r>
      </w:hyperlink>
    </w:p>
    <w:p w14:paraId="7E22B6EB" w14:textId="0FC23164" w:rsidR="00F91737" w:rsidRDefault="001A2CAE">
      <w:pPr>
        <w:pStyle w:val="TDC1"/>
        <w:rPr>
          <w:rFonts w:asciiTheme="minorHAnsi" w:eastAsiaTheme="minorEastAsia" w:hAnsiTheme="minorHAnsi" w:cstheme="minorBidi"/>
          <w:noProof/>
          <w:sz w:val="22"/>
          <w:szCs w:val="22"/>
          <w:lang w:val="es-MX" w:eastAsia="es-MX"/>
        </w:rPr>
      </w:pPr>
      <w:hyperlink w:anchor="_Toc28941373" w:history="1">
        <w:r w:rsidR="00F91737" w:rsidRPr="00676795">
          <w:rPr>
            <w:rStyle w:val="Hipervnculo"/>
            <w:noProof/>
          </w:rPr>
          <w:t>Bibliografía</w:t>
        </w:r>
        <w:r w:rsidR="00F91737">
          <w:rPr>
            <w:rStyle w:val="Hipervnculo"/>
            <w:noProof/>
          </w:rPr>
          <w:t>…</w:t>
        </w:r>
        <w:r w:rsidR="00F91737">
          <w:rPr>
            <w:noProof/>
            <w:webHidden/>
          </w:rPr>
          <w:tab/>
        </w:r>
        <w:r w:rsidR="00F91737">
          <w:rPr>
            <w:noProof/>
            <w:webHidden/>
          </w:rPr>
          <w:fldChar w:fldCharType="begin"/>
        </w:r>
        <w:r w:rsidR="00F91737">
          <w:rPr>
            <w:noProof/>
            <w:webHidden/>
          </w:rPr>
          <w:instrText xml:space="preserve"> PAGEREF _Toc28941373 \h </w:instrText>
        </w:r>
        <w:r w:rsidR="00F91737">
          <w:rPr>
            <w:noProof/>
            <w:webHidden/>
          </w:rPr>
        </w:r>
        <w:r w:rsidR="00F91737">
          <w:rPr>
            <w:noProof/>
            <w:webHidden/>
          </w:rPr>
          <w:fldChar w:fldCharType="separate"/>
        </w:r>
        <w:r w:rsidR="00C63EE6">
          <w:rPr>
            <w:noProof/>
            <w:webHidden/>
          </w:rPr>
          <w:t>50</w:t>
        </w:r>
        <w:r w:rsidR="00F91737">
          <w:rPr>
            <w:noProof/>
            <w:webHidden/>
          </w:rPr>
          <w:fldChar w:fldCharType="end"/>
        </w:r>
      </w:hyperlink>
    </w:p>
    <w:p w14:paraId="540640DD" w14:textId="3C2D5C77" w:rsidR="00A11EF0" w:rsidRPr="0017292E" w:rsidRDefault="00A11EF0" w:rsidP="005B1854">
      <w:pPr>
        <w:spacing w:before="0" w:line="276" w:lineRule="auto"/>
        <w:ind w:firstLine="0"/>
        <w:rPr>
          <w:b/>
          <w:bCs/>
        </w:rPr>
      </w:pPr>
      <w:r w:rsidRPr="0017292E">
        <w:rPr>
          <w:b/>
          <w:bCs/>
        </w:rPr>
        <w:fldChar w:fldCharType="end"/>
      </w:r>
      <w:bookmarkStart w:id="23" w:name="_Toc494639801"/>
      <w:bookmarkStart w:id="24" w:name="_Toc494825667"/>
      <w:bookmarkStart w:id="25" w:name="_Hlk494239684"/>
      <w:bookmarkStart w:id="26" w:name="_Toc499996080"/>
      <w:bookmarkStart w:id="27" w:name="_Toc14610668"/>
      <w:bookmarkStart w:id="28" w:name="_Toc14611078"/>
      <w:bookmarkStart w:id="29" w:name="_Toc14611138"/>
    </w:p>
    <w:p w14:paraId="0EF347CA" w14:textId="77777777" w:rsidR="00A11EF0" w:rsidRPr="0017292E" w:rsidRDefault="00A11EF0" w:rsidP="00A11EF0">
      <w:pPr>
        <w:spacing w:before="0" w:after="200" w:line="276" w:lineRule="auto"/>
        <w:ind w:firstLine="0"/>
        <w:jc w:val="left"/>
        <w:rPr>
          <w:b/>
          <w:bCs/>
        </w:rPr>
      </w:pPr>
      <w:r w:rsidRPr="0017292E">
        <w:rPr>
          <w:b/>
          <w:bCs/>
        </w:rPr>
        <w:br w:type="page"/>
      </w:r>
    </w:p>
    <w:p w14:paraId="2615C5BC" w14:textId="77777777" w:rsidR="00A11EF0" w:rsidRPr="0017292E" w:rsidRDefault="00A11EF0" w:rsidP="00A11EF0">
      <w:pPr>
        <w:spacing w:line="240" w:lineRule="exact"/>
        <w:ind w:firstLine="0"/>
        <w:rPr>
          <w:b/>
        </w:rPr>
      </w:pPr>
      <w:r w:rsidRPr="0017292E">
        <w:rPr>
          <w:b/>
        </w:rPr>
        <w:t>Índice de tablas</w:t>
      </w:r>
      <w:bookmarkStart w:id="30" w:name="_Toc494639802"/>
      <w:bookmarkStart w:id="31" w:name="_Toc494825668"/>
      <w:bookmarkEnd w:id="23"/>
      <w:bookmarkEnd w:id="24"/>
      <w:bookmarkEnd w:id="25"/>
      <w:bookmarkEnd w:id="26"/>
      <w:bookmarkEnd w:id="27"/>
      <w:bookmarkEnd w:id="28"/>
      <w:bookmarkEnd w:id="29"/>
    </w:p>
    <w:bookmarkStart w:id="32" w:name="_Toc499996081"/>
    <w:bookmarkStart w:id="33" w:name="_Toc14610669"/>
    <w:bookmarkStart w:id="34" w:name="_Toc14611079"/>
    <w:bookmarkStart w:id="35" w:name="_Toc14611139"/>
    <w:bookmarkStart w:id="36" w:name="_Toc14611422"/>
    <w:p w14:paraId="44FFFF40" w14:textId="77777777" w:rsidR="00F221C5" w:rsidRPr="00C2288E" w:rsidRDefault="00A11EF0" w:rsidP="00C2288E">
      <w:pPr>
        <w:pStyle w:val="Tabladeilustraciones"/>
        <w:tabs>
          <w:tab w:val="right" w:leader="dot" w:pos="9017"/>
        </w:tabs>
        <w:ind w:firstLine="0"/>
        <w:rPr>
          <w:rFonts w:asciiTheme="minorHAnsi" w:eastAsiaTheme="minorEastAsia" w:hAnsiTheme="minorHAnsi" w:cstheme="minorBidi"/>
          <w:noProof/>
          <w:sz w:val="22"/>
          <w:lang w:val="es-EC"/>
        </w:rPr>
      </w:pPr>
      <w:r w:rsidRPr="00EC3427">
        <w:fldChar w:fldCharType="begin"/>
      </w:r>
      <w:r w:rsidRPr="00EC3427">
        <w:instrText xml:space="preserve"> TOC \h \z \c "Tabla" </w:instrText>
      </w:r>
      <w:r w:rsidRPr="00EC3427">
        <w:fldChar w:fldCharType="separate"/>
      </w:r>
      <w:hyperlink w:anchor="_Toc27130022" w:history="1">
        <w:r w:rsidR="00F221C5" w:rsidRPr="00C2288E">
          <w:rPr>
            <w:rStyle w:val="Hipervnculo"/>
            <w:rFonts w:eastAsiaTheme="majorEastAsia"/>
            <w:noProof/>
            <w:lang w:eastAsia="zh-CN"/>
          </w:rPr>
          <w:t>Tabla 1. Circuitos turísticos de oferta turística de la ciudad de Guayaquil</w:t>
        </w:r>
        <w:r w:rsidR="00F221C5" w:rsidRPr="00C2288E">
          <w:rPr>
            <w:noProof/>
            <w:webHidden/>
          </w:rPr>
          <w:tab/>
        </w:r>
        <w:r w:rsidR="00F221C5" w:rsidRPr="00C2288E">
          <w:rPr>
            <w:noProof/>
            <w:webHidden/>
          </w:rPr>
          <w:fldChar w:fldCharType="begin"/>
        </w:r>
        <w:r w:rsidR="00F221C5" w:rsidRPr="00C2288E">
          <w:rPr>
            <w:noProof/>
            <w:webHidden/>
          </w:rPr>
          <w:instrText xml:space="preserve"> PAGEREF _Toc27130022 \h </w:instrText>
        </w:r>
        <w:r w:rsidR="00F221C5" w:rsidRPr="00C2288E">
          <w:rPr>
            <w:noProof/>
            <w:webHidden/>
          </w:rPr>
        </w:r>
        <w:r w:rsidR="00F221C5" w:rsidRPr="00C2288E">
          <w:rPr>
            <w:noProof/>
            <w:webHidden/>
          </w:rPr>
          <w:fldChar w:fldCharType="separate"/>
        </w:r>
        <w:r w:rsidR="00C63EE6">
          <w:rPr>
            <w:noProof/>
            <w:webHidden/>
          </w:rPr>
          <w:t>10</w:t>
        </w:r>
        <w:r w:rsidR="00F221C5" w:rsidRPr="00C2288E">
          <w:rPr>
            <w:noProof/>
            <w:webHidden/>
          </w:rPr>
          <w:fldChar w:fldCharType="end"/>
        </w:r>
      </w:hyperlink>
    </w:p>
    <w:p w14:paraId="33E94BE8" w14:textId="3A27E6D0" w:rsidR="00F221C5" w:rsidRPr="00C2288E" w:rsidRDefault="001A2CAE" w:rsidP="00C2288E">
      <w:pPr>
        <w:ind w:firstLine="0"/>
        <w:rPr>
          <w:noProof/>
          <w:lang w:eastAsia="zh-CN"/>
        </w:rPr>
      </w:pPr>
      <w:hyperlink w:anchor="_Toc27130024" w:history="1">
        <w:r w:rsidR="00FC5C19" w:rsidRPr="00C2288E">
          <w:rPr>
            <w:rStyle w:val="Hipervnculo"/>
            <w:rFonts w:eastAsiaTheme="majorEastAsia"/>
            <w:noProof/>
          </w:rPr>
          <w:t>Tabla 2</w:t>
        </w:r>
        <w:r w:rsidR="00F221C5" w:rsidRPr="00C2288E">
          <w:rPr>
            <w:rStyle w:val="Hipervnculo"/>
            <w:rFonts w:eastAsiaTheme="majorEastAsia"/>
            <w:noProof/>
            <w:lang w:eastAsia="zh-CN"/>
          </w:rPr>
          <w:t>.</w:t>
        </w:r>
        <w:r w:rsidR="00FC5C19" w:rsidRPr="00C2288E">
          <w:rPr>
            <w:noProof/>
            <w:lang w:eastAsia="zh-CN"/>
          </w:rPr>
          <w:t xml:space="preserve"> Programación de validación teórica por grupos de expertos………………….</w:t>
        </w:r>
        <w:r w:rsidR="00F221C5" w:rsidRPr="00C2288E">
          <w:rPr>
            <w:noProof/>
            <w:webHidden/>
          </w:rPr>
          <w:tab/>
        </w:r>
        <w:r w:rsidR="00FC5C19" w:rsidRPr="00C2288E">
          <w:rPr>
            <w:noProof/>
            <w:webHidden/>
          </w:rPr>
          <w:t>…</w:t>
        </w:r>
        <w:r w:rsidR="00F221C5" w:rsidRPr="00C2288E">
          <w:rPr>
            <w:noProof/>
            <w:webHidden/>
          </w:rPr>
          <w:fldChar w:fldCharType="begin"/>
        </w:r>
        <w:r w:rsidR="00F221C5" w:rsidRPr="00C2288E">
          <w:rPr>
            <w:noProof/>
            <w:webHidden/>
          </w:rPr>
          <w:instrText xml:space="preserve"> PAGEREF _Toc27130024 \h </w:instrText>
        </w:r>
        <w:r w:rsidR="00F221C5" w:rsidRPr="00C2288E">
          <w:rPr>
            <w:noProof/>
            <w:webHidden/>
          </w:rPr>
        </w:r>
        <w:r w:rsidR="00F221C5" w:rsidRPr="00C2288E">
          <w:rPr>
            <w:noProof/>
            <w:webHidden/>
          </w:rPr>
          <w:fldChar w:fldCharType="separate"/>
        </w:r>
        <w:r w:rsidR="00C63EE6">
          <w:rPr>
            <w:noProof/>
            <w:webHidden/>
          </w:rPr>
          <w:t>43</w:t>
        </w:r>
        <w:r w:rsidR="00F221C5" w:rsidRPr="00C2288E">
          <w:rPr>
            <w:noProof/>
            <w:webHidden/>
          </w:rPr>
          <w:fldChar w:fldCharType="end"/>
        </w:r>
      </w:hyperlink>
    </w:p>
    <w:p w14:paraId="67AF2641" w14:textId="6FD02D08" w:rsidR="00FC5C19" w:rsidRPr="00C2288E" w:rsidRDefault="001A2CAE" w:rsidP="00C2288E">
      <w:pPr>
        <w:pStyle w:val="Tabladeilustraciones"/>
        <w:tabs>
          <w:tab w:val="right" w:leader="dot" w:pos="9017"/>
        </w:tabs>
        <w:ind w:firstLine="0"/>
        <w:rPr>
          <w:rFonts w:asciiTheme="minorHAnsi" w:eastAsiaTheme="minorEastAsia" w:hAnsiTheme="minorHAnsi" w:cstheme="minorBidi"/>
          <w:noProof/>
          <w:sz w:val="22"/>
          <w:lang w:val="es-EC"/>
        </w:rPr>
      </w:pPr>
      <w:hyperlink w:anchor="_Toc27130024" w:history="1">
        <w:r w:rsidR="00FC5C19" w:rsidRPr="00C2288E">
          <w:rPr>
            <w:rStyle w:val="Hipervnculo"/>
            <w:rFonts w:eastAsiaTheme="majorEastAsia"/>
            <w:noProof/>
          </w:rPr>
          <w:t>Tabla 3</w:t>
        </w:r>
        <w:r w:rsidR="00FC5C19" w:rsidRPr="00C2288E">
          <w:rPr>
            <w:rStyle w:val="Hipervnculo"/>
            <w:rFonts w:eastAsiaTheme="majorEastAsia"/>
            <w:noProof/>
            <w:lang w:eastAsia="zh-CN"/>
          </w:rPr>
          <w:t>. Programacion de validacion teórica por grupos de no expertos</w:t>
        </w:r>
        <w:r w:rsidR="00FC5C19" w:rsidRPr="00C2288E">
          <w:rPr>
            <w:noProof/>
            <w:webHidden/>
          </w:rPr>
          <w:tab/>
        </w:r>
        <w:r w:rsidR="00FC5C19" w:rsidRPr="00C2288E">
          <w:rPr>
            <w:noProof/>
            <w:webHidden/>
          </w:rPr>
          <w:fldChar w:fldCharType="begin"/>
        </w:r>
        <w:r w:rsidR="00FC5C19" w:rsidRPr="00C2288E">
          <w:rPr>
            <w:noProof/>
            <w:webHidden/>
          </w:rPr>
          <w:instrText xml:space="preserve"> PAGEREF _Toc27130024 \h </w:instrText>
        </w:r>
        <w:r w:rsidR="00FC5C19" w:rsidRPr="00C2288E">
          <w:rPr>
            <w:noProof/>
            <w:webHidden/>
          </w:rPr>
        </w:r>
        <w:r w:rsidR="00FC5C19" w:rsidRPr="00C2288E">
          <w:rPr>
            <w:noProof/>
            <w:webHidden/>
          </w:rPr>
          <w:fldChar w:fldCharType="separate"/>
        </w:r>
        <w:r w:rsidR="00C63EE6">
          <w:rPr>
            <w:noProof/>
            <w:webHidden/>
          </w:rPr>
          <w:t>43</w:t>
        </w:r>
        <w:r w:rsidR="00FC5C19" w:rsidRPr="00C2288E">
          <w:rPr>
            <w:noProof/>
            <w:webHidden/>
          </w:rPr>
          <w:fldChar w:fldCharType="end"/>
        </w:r>
      </w:hyperlink>
    </w:p>
    <w:p w14:paraId="3C99BD90" w14:textId="523AD23F" w:rsidR="00FC5C19" w:rsidRPr="00C2288E" w:rsidRDefault="001A2CAE" w:rsidP="00C2288E">
      <w:pPr>
        <w:pStyle w:val="Tabladeilustraciones"/>
        <w:tabs>
          <w:tab w:val="right" w:leader="dot" w:pos="9017"/>
        </w:tabs>
        <w:ind w:firstLine="0"/>
        <w:rPr>
          <w:rFonts w:asciiTheme="minorHAnsi" w:eastAsiaTheme="minorEastAsia" w:hAnsiTheme="minorHAnsi" w:cstheme="minorBidi"/>
          <w:noProof/>
          <w:sz w:val="22"/>
          <w:lang w:val="es-EC"/>
        </w:rPr>
      </w:pPr>
      <w:hyperlink w:anchor="_Toc27130024" w:history="1">
        <w:r w:rsidR="00FC5C19" w:rsidRPr="00C2288E">
          <w:rPr>
            <w:rStyle w:val="Hipervnculo"/>
            <w:rFonts w:eastAsiaTheme="majorEastAsia"/>
            <w:noProof/>
          </w:rPr>
          <w:t>Tabla 4</w:t>
        </w:r>
        <w:r w:rsidR="00FC5C19" w:rsidRPr="00C2288E">
          <w:rPr>
            <w:rStyle w:val="Hipervnculo"/>
            <w:rFonts w:eastAsiaTheme="majorEastAsia"/>
            <w:noProof/>
            <w:lang w:eastAsia="zh-CN"/>
          </w:rPr>
          <w:t>. Programacion de validación práctica por grupos de expertos y no expertos</w:t>
        </w:r>
        <w:r w:rsidR="00FC5C19" w:rsidRPr="00C2288E">
          <w:rPr>
            <w:noProof/>
            <w:webHidden/>
          </w:rPr>
          <w:tab/>
        </w:r>
        <w:r w:rsidR="00FC5C19" w:rsidRPr="00C2288E">
          <w:rPr>
            <w:noProof/>
            <w:webHidden/>
          </w:rPr>
          <w:fldChar w:fldCharType="begin"/>
        </w:r>
        <w:r w:rsidR="00FC5C19" w:rsidRPr="00C2288E">
          <w:rPr>
            <w:noProof/>
            <w:webHidden/>
          </w:rPr>
          <w:instrText xml:space="preserve"> PAGEREF _Toc27130024 \h </w:instrText>
        </w:r>
        <w:r w:rsidR="00FC5C19" w:rsidRPr="00C2288E">
          <w:rPr>
            <w:noProof/>
            <w:webHidden/>
          </w:rPr>
        </w:r>
        <w:r w:rsidR="00FC5C19" w:rsidRPr="00C2288E">
          <w:rPr>
            <w:noProof/>
            <w:webHidden/>
          </w:rPr>
          <w:fldChar w:fldCharType="separate"/>
        </w:r>
        <w:r w:rsidR="00C63EE6">
          <w:rPr>
            <w:noProof/>
            <w:webHidden/>
          </w:rPr>
          <w:t>43</w:t>
        </w:r>
        <w:r w:rsidR="00FC5C19" w:rsidRPr="00C2288E">
          <w:rPr>
            <w:noProof/>
            <w:webHidden/>
          </w:rPr>
          <w:fldChar w:fldCharType="end"/>
        </w:r>
      </w:hyperlink>
    </w:p>
    <w:p w14:paraId="4C4E030E" w14:textId="3144DF18" w:rsidR="00FC5C19" w:rsidRDefault="001A2CAE" w:rsidP="00C2288E">
      <w:pPr>
        <w:pStyle w:val="Tabladeilustraciones"/>
        <w:tabs>
          <w:tab w:val="right" w:leader="dot" w:pos="9017"/>
        </w:tabs>
        <w:ind w:firstLine="0"/>
        <w:rPr>
          <w:rFonts w:asciiTheme="minorHAnsi" w:eastAsiaTheme="minorEastAsia" w:hAnsiTheme="minorHAnsi" w:cstheme="minorBidi"/>
          <w:noProof/>
          <w:sz w:val="22"/>
          <w:lang w:val="es-EC"/>
        </w:rPr>
      </w:pPr>
      <w:hyperlink w:anchor="_Toc27130024" w:history="1">
        <w:r w:rsidR="00FC5C19" w:rsidRPr="00C2288E">
          <w:rPr>
            <w:rStyle w:val="Hipervnculo"/>
            <w:rFonts w:eastAsiaTheme="majorEastAsia"/>
            <w:noProof/>
          </w:rPr>
          <w:t>Tabla 5</w:t>
        </w:r>
        <w:r w:rsidR="00821A96" w:rsidRPr="00C2288E">
          <w:rPr>
            <w:rStyle w:val="Hipervnculo"/>
            <w:rFonts w:eastAsiaTheme="majorEastAsia"/>
            <w:noProof/>
            <w:lang w:eastAsia="zh-CN"/>
          </w:rPr>
          <w:t xml:space="preserve">. </w:t>
        </w:r>
        <w:r w:rsidR="00821A96" w:rsidRPr="00C2288E">
          <w:rPr>
            <w:noProof/>
            <w:szCs w:val="24"/>
            <w:lang w:eastAsia="zh-CN"/>
          </w:rPr>
          <w:t>DAFO de propuesta del diseño de una cicloruta turística en la ciudad de Guayaquil</w:t>
        </w:r>
        <w:r w:rsidR="00FC5C19" w:rsidRPr="00C2288E">
          <w:rPr>
            <w:noProof/>
            <w:webHidden/>
          </w:rPr>
          <w:tab/>
        </w:r>
        <w:r w:rsidR="00FC5C19" w:rsidRPr="00C2288E">
          <w:rPr>
            <w:noProof/>
            <w:webHidden/>
          </w:rPr>
          <w:fldChar w:fldCharType="begin"/>
        </w:r>
        <w:r w:rsidR="00FC5C19" w:rsidRPr="00C2288E">
          <w:rPr>
            <w:noProof/>
            <w:webHidden/>
          </w:rPr>
          <w:instrText xml:space="preserve"> PAGEREF _Toc27130024 \h </w:instrText>
        </w:r>
        <w:r w:rsidR="00FC5C19" w:rsidRPr="00C2288E">
          <w:rPr>
            <w:noProof/>
            <w:webHidden/>
          </w:rPr>
        </w:r>
        <w:r w:rsidR="00FC5C19" w:rsidRPr="00C2288E">
          <w:rPr>
            <w:noProof/>
            <w:webHidden/>
          </w:rPr>
          <w:fldChar w:fldCharType="separate"/>
        </w:r>
        <w:r w:rsidR="00C63EE6">
          <w:rPr>
            <w:noProof/>
            <w:webHidden/>
          </w:rPr>
          <w:t>43</w:t>
        </w:r>
        <w:r w:rsidR="00FC5C19" w:rsidRPr="00C2288E">
          <w:rPr>
            <w:noProof/>
            <w:webHidden/>
          </w:rPr>
          <w:fldChar w:fldCharType="end"/>
        </w:r>
      </w:hyperlink>
    </w:p>
    <w:p w14:paraId="3BB2EFBD" w14:textId="77777777" w:rsidR="00FC5C19" w:rsidRPr="00FC5C19" w:rsidRDefault="00FC5C19" w:rsidP="00FC5C19">
      <w:pPr>
        <w:rPr>
          <w:rFonts w:eastAsiaTheme="minorEastAsia"/>
          <w:noProof/>
        </w:rPr>
      </w:pPr>
    </w:p>
    <w:p w14:paraId="2665C3F8" w14:textId="3D1FBD24" w:rsidR="00A11EF0" w:rsidRPr="00EC3427" w:rsidRDefault="00A11EF0" w:rsidP="00A11EF0">
      <w:pPr>
        <w:spacing w:before="0" w:after="200" w:line="276" w:lineRule="auto"/>
        <w:ind w:firstLine="0"/>
        <w:jc w:val="left"/>
        <w:rPr>
          <w:rFonts w:eastAsiaTheme="minorHAnsi"/>
          <w:b/>
          <w:iCs/>
          <w:szCs w:val="24"/>
          <w:lang w:eastAsia="en-US"/>
        </w:rPr>
      </w:pPr>
      <w:r w:rsidRPr="00EC3427">
        <w:fldChar w:fldCharType="end"/>
      </w:r>
      <w:r w:rsidRPr="00EC3427">
        <w:br w:type="page"/>
      </w:r>
    </w:p>
    <w:p w14:paraId="291BC189" w14:textId="18118E23" w:rsidR="00A11EF0" w:rsidRPr="0017292E" w:rsidRDefault="00A11EF0" w:rsidP="00A11EF0">
      <w:pPr>
        <w:rPr>
          <w:b/>
        </w:rPr>
      </w:pPr>
      <w:r w:rsidRPr="0017292E">
        <w:rPr>
          <w:b/>
        </w:rPr>
        <w:t xml:space="preserve">Índice de </w:t>
      </w:r>
      <w:bookmarkEnd w:id="30"/>
      <w:bookmarkEnd w:id="31"/>
      <w:bookmarkEnd w:id="32"/>
      <w:bookmarkEnd w:id="33"/>
      <w:bookmarkEnd w:id="34"/>
      <w:bookmarkEnd w:id="35"/>
      <w:bookmarkEnd w:id="36"/>
      <w:r w:rsidR="00C2288E">
        <w:rPr>
          <w:b/>
        </w:rPr>
        <w:t>figuras</w:t>
      </w:r>
    </w:p>
    <w:p w14:paraId="04CE7460" w14:textId="77777777" w:rsidR="00CE4AC8" w:rsidRPr="00CE4AC8" w:rsidRDefault="00A11EF0" w:rsidP="00CE4AC8">
      <w:pPr>
        <w:pStyle w:val="Tabladeilustraciones"/>
        <w:tabs>
          <w:tab w:val="right" w:leader="dot" w:pos="9017"/>
        </w:tabs>
        <w:ind w:firstLine="0"/>
        <w:rPr>
          <w:rFonts w:asciiTheme="minorHAnsi" w:eastAsiaTheme="minorEastAsia" w:hAnsiTheme="minorHAnsi" w:cstheme="minorBidi"/>
          <w:noProof/>
          <w:sz w:val="22"/>
          <w:lang w:val="es-MX" w:eastAsia="es-MX"/>
        </w:rPr>
      </w:pPr>
      <w:r w:rsidRPr="00CE4AC8">
        <w:rPr>
          <w:rStyle w:val="Hipervnculo"/>
          <w:noProof/>
          <w:lang w:eastAsia="zh-CN"/>
        </w:rPr>
        <w:fldChar w:fldCharType="begin"/>
      </w:r>
      <w:r w:rsidRPr="00CE4AC8">
        <w:rPr>
          <w:rStyle w:val="Hipervnculo"/>
          <w:noProof/>
          <w:lang w:eastAsia="zh-CN"/>
        </w:rPr>
        <w:instrText xml:space="preserve"> TOC \h \z \c "Gráfico" </w:instrText>
      </w:r>
      <w:r w:rsidRPr="00CE4AC8">
        <w:rPr>
          <w:rStyle w:val="Hipervnculo"/>
          <w:noProof/>
          <w:lang w:eastAsia="zh-CN"/>
        </w:rPr>
        <w:fldChar w:fldCharType="separate"/>
      </w:r>
      <w:hyperlink w:anchor="_Toc28941443" w:history="1">
        <w:r w:rsidR="00CE4AC8" w:rsidRPr="00CE4AC8">
          <w:rPr>
            <w:rStyle w:val="Hipervnculo"/>
            <w:rFonts w:eastAsiaTheme="majorEastAsia"/>
            <w:noProof/>
            <w:lang w:eastAsia="en-US"/>
          </w:rPr>
          <w:t xml:space="preserve">Gráfico 1. </w:t>
        </w:r>
        <w:r w:rsidR="00CE4AC8" w:rsidRPr="00CE4AC8">
          <w:rPr>
            <w:rStyle w:val="Hipervnculo"/>
            <w:rFonts w:eastAsiaTheme="majorEastAsia"/>
            <w:iCs/>
            <w:noProof/>
            <w:lang w:eastAsia="en-US"/>
          </w:rPr>
          <w:t>Edad de los encuestados</w:t>
        </w:r>
        <w:r w:rsidR="00CE4AC8" w:rsidRPr="00CE4AC8">
          <w:rPr>
            <w:noProof/>
            <w:webHidden/>
          </w:rPr>
          <w:tab/>
        </w:r>
        <w:r w:rsidR="00CE4AC8" w:rsidRPr="00CE4AC8">
          <w:rPr>
            <w:noProof/>
            <w:webHidden/>
          </w:rPr>
          <w:fldChar w:fldCharType="begin"/>
        </w:r>
        <w:r w:rsidR="00CE4AC8" w:rsidRPr="00CE4AC8">
          <w:rPr>
            <w:noProof/>
            <w:webHidden/>
          </w:rPr>
          <w:instrText xml:space="preserve"> PAGEREF _Toc28941443 \h </w:instrText>
        </w:r>
        <w:r w:rsidR="00CE4AC8" w:rsidRPr="00CE4AC8">
          <w:rPr>
            <w:noProof/>
            <w:webHidden/>
          </w:rPr>
        </w:r>
        <w:r w:rsidR="00CE4AC8" w:rsidRPr="00CE4AC8">
          <w:rPr>
            <w:noProof/>
            <w:webHidden/>
          </w:rPr>
          <w:fldChar w:fldCharType="separate"/>
        </w:r>
        <w:r w:rsidR="00C63EE6">
          <w:rPr>
            <w:noProof/>
            <w:webHidden/>
          </w:rPr>
          <w:t>25</w:t>
        </w:r>
        <w:r w:rsidR="00CE4AC8" w:rsidRPr="00CE4AC8">
          <w:rPr>
            <w:noProof/>
            <w:webHidden/>
          </w:rPr>
          <w:fldChar w:fldCharType="end"/>
        </w:r>
      </w:hyperlink>
    </w:p>
    <w:p w14:paraId="7F533A59" w14:textId="77777777" w:rsidR="00CE4AC8" w:rsidRPr="00CE4AC8" w:rsidRDefault="001A2CAE" w:rsidP="00CE4AC8">
      <w:pPr>
        <w:pStyle w:val="Tabladeilustraciones"/>
        <w:tabs>
          <w:tab w:val="right" w:leader="dot" w:pos="9017"/>
        </w:tabs>
        <w:ind w:firstLine="0"/>
        <w:rPr>
          <w:rFonts w:asciiTheme="minorHAnsi" w:eastAsiaTheme="minorEastAsia" w:hAnsiTheme="minorHAnsi" w:cstheme="minorBidi"/>
          <w:noProof/>
          <w:sz w:val="22"/>
          <w:lang w:val="es-MX" w:eastAsia="es-MX"/>
        </w:rPr>
      </w:pPr>
      <w:hyperlink w:anchor="_Toc28941444" w:history="1">
        <w:r w:rsidR="00CE4AC8" w:rsidRPr="00CE4AC8">
          <w:rPr>
            <w:rStyle w:val="Hipervnculo"/>
            <w:rFonts w:eastAsiaTheme="majorEastAsia"/>
            <w:noProof/>
            <w:lang w:eastAsia="en-US"/>
          </w:rPr>
          <w:t xml:space="preserve">Gráfico 2. </w:t>
        </w:r>
        <w:r w:rsidR="00CE4AC8" w:rsidRPr="00CE4AC8">
          <w:rPr>
            <w:rStyle w:val="Hipervnculo"/>
            <w:rFonts w:eastAsiaTheme="majorEastAsia"/>
            <w:iCs/>
            <w:noProof/>
          </w:rPr>
          <w:t>Género de los encuestados</w:t>
        </w:r>
        <w:r w:rsidR="00CE4AC8" w:rsidRPr="00CE4AC8">
          <w:rPr>
            <w:noProof/>
            <w:webHidden/>
          </w:rPr>
          <w:tab/>
        </w:r>
        <w:r w:rsidR="00CE4AC8" w:rsidRPr="00CE4AC8">
          <w:rPr>
            <w:noProof/>
            <w:webHidden/>
          </w:rPr>
          <w:fldChar w:fldCharType="begin"/>
        </w:r>
        <w:r w:rsidR="00CE4AC8" w:rsidRPr="00CE4AC8">
          <w:rPr>
            <w:noProof/>
            <w:webHidden/>
          </w:rPr>
          <w:instrText xml:space="preserve"> PAGEREF _Toc28941444 \h </w:instrText>
        </w:r>
        <w:r w:rsidR="00CE4AC8" w:rsidRPr="00CE4AC8">
          <w:rPr>
            <w:noProof/>
            <w:webHidden/>
          </w:rPr>
        </w:r>
        <w:r w:rsidR="00CE4AC8" w:rsidRPr="00CE4AC8">
          <w:rPr>
            <w:noProof/>
            <w:webHidden/>
          </w:rPr>
          <w:fldChar w:fldCharType="separate"/>
        </w:r>
        <w:r w:rsidR="00C63EE6">
          <w:rPr>
            <w:noProof/>
            <w:webHidden/>
          </w:rPr>
          <w:t>26</w:t>
        </w:r>
        <w:r w:rsidR="00CE4AC8" w:rsidRPr="00CE4AC8">
          <w:rPr>
            <w:noProof/>
            <w:webHidden/>
          </w:rPr>
          <w:fldChar w:fldCharType="end"/>
        </w:r>
      </w:hyperlink>
    </w:p>
    <w:p w14:paraId="36F2605E" w14:textId="77777777" w:rsidR="00CE4AC8" w:rsidRPr="00CE4AC8" w:rsidRDefault="001A2CAE" w:rsidP="00CE4AC8">
      <w:pPr>
        <w:pStyle w:val="Tabladeilustraciones"/>
        <w:tabs>
          <w:tab w:val="right" w:leader="dot" w:pos="9017"/>
        </w:tabs>
        <w:ind w:firstLine="0"/>
        <w:rPr>
          <w:rFonts w:asciiTheme="minorHAnsi" w:eastAsiaTheme="minorEastAsia" w:hAnsiTheme="minorHAnsi" w:cstheme="minorBidi"/>
          <w:noProof/>
          <w:sz w:val="22"/>
          <w:lang w:val="es-MX" w:eastAsia="es-MX"/>
        </w:rPr>
      </w:pPr>
      <w:hyperlink w:anchor="_Toc28941445" w:history="1">
        <w:r w:rsidR="00CE4AC8" w:rsidRPr="00CE4AC8">
          <w:rPr>
            <w:rStyle w:val="Hipervnculo"/>
            <w:rFonts w:eastAsiaTheme="majorEastAsia"/>
            <w:noProof/>
            <w:lang w:eastAsia="en-US"/>
          </w:rPr>
          <w:t xml:space="preserve">Gráfico 3. </w:t>
        </w:r>
        <w:r w:rsidR="00CE4AC8" w:rsidRPr="00CE4AC8">
          <w:rPr>
            <w:rStyle w:val="Hipervnculo"/>
            <w:rFonts w:eastAsiaTheme="majorEastAsia"/>
            <w:iCs/>
            <w:noProof/>
          </w:rPr>
          <w:t>Nivel escolar de los encuestados</w:t>
        </w:r>
        <w:r w:rsidR="00CE4AC8" w:rsidRPr="00CE4AC8">
          <w:rPr>
            <w:noProof/>
            <w:webHidden/>
          </w:rPr>
          <w:tab/>
        </w:r>
        <w:r w:rsidR="00CE4AC8" w:rsidRPr="00CE4AC8">
          <w:rPr>
            <w:noProof/>
            <w:webHidden/>
          </w:rPr>
          <w:fldChar w:fldCharType="begin"/>
        </w:r>
        <w:r w:rsidR="00CE4AC8" w:rsidRPr="00CE4AC8">
          <w:rPr>
            <w:noProof/>
            <w:webHidden/>
          </w:rPr>
          <w:instrText xml:space="preserve"> PAGEREF _Toc28941445 \h </w:instrText>
        </w:r>
        <w:r w:rsidR="00CE4AC8" w:rsidRPr="00CE4AC8">
          <w:rPr>
            <w:noProof/>
            <w:webHidden/>
          </w:rPr>
        </w:r>
        <w:r w:rsidR="00CE4AC8" w:rsidRPr="00CE4AC8">
          <w:rPr>
            <w:noProof/>
            <w:webHidden/>
          </w:rPr>
          <w:fldChar w:fldCharType="separate"/>
        </w:r>
        <w:r w:rsidR="00C63EE6">
          <w:rPr>
            <w:noProof/>
            <w:webHidden/>
          </w:rPr>
          <w:t>27</w:t>
        </w:r>
        <w:r w:rsidR="00CE4AC8" w:rsidRPr="00CE4AC8">
          <w:rPr>
            <w:noProof/>
            <w:webHidden/>
          </w:rPr>
          <w:fldChar w:fldCharType="end"/>
        </w:r>
      </w:hyperlink>
    </w:p>
    <w:p w14:paraId="0B67CFB1" w14:textId="77777777" w:rsidR="00CE4AC8" w:rsidRPr="00CE4AC8" w:rsidRDefault="001A2CAE" w:rsidP="00CE4AC8">
      <w:pPr>
        <w:pStyle w:val="Tabladeilustraciones"/>
        <w:tabs>
          <w:tab w:val="right" w:leader="dot" w:pos="9017"/>
        </w:tabs>
        <w:ind w:firstLine="0"/>
        <w:rPr>
          <w:rFonts w:asciiTheme="minorHAnsi" w:eastAsiaTheme="minorEastAsia" w:hAnsiTheme="minorHAnsi" w:cstheme="minorBidi"/>
          <w:noProof/>
          <w:sz w:val="22"/>
          <w:lang w:val="es-MX" w:eastAsia="es-MX"/>
        </w:rPr>
      </w:pPr>
      <w:hyperlink w:anchor="_Toc28941446" w:history="1">
        <w:r w:rsidR="00CE4AC8" w:rsidRPr="00CE4AC8">
          <w:rPr>
            <w:rStyle w:val="Hipervnculo"/>
            <w:rFonts w:eastAsiaTheme="majorEastAsia"/>
            <w:noProof/>
            <w:lang w:eastAsia="en-US"/>
          </w:rPr>
          <w:t xml:space="preserve">Gráfico 4. </w:t>
        </w:r>
        <w:r w:rsidR="00CE4AC8" w:rsidRPr="00CE4AC8">
          <w:rPr>
            <w:rStyle w:val="Hipervnculo"/>
            <w:rFonts w:eastAsiaTheme="majorEastAsia"/>
            <w:iCs/>
            <w:noProof/>
          </w:rPr>
          <w:t>Frecuencia de realización de la actividad</w:t>
        </w:r>
        <w:r w:rsidR="00CE4AC8" w:rsidRPr="00CE4AC8">
          <w:rPr>
            <w:noProof/>
            <w:webHidden/>
          </w:rPr>
          <w:tab/>
        </w:r>
        <w:r w:rsidR="00CE4AC8" w:rsidRPr="00CE4AC8">
          <w:rPr>
            <w:noProof/>
            <w:webHidden/>
          </w:rPr>
          <w:fldChar w:fldCharType="begin"/>
        </w:r>
        <w:r w:rsidR="00CE4AC8" w:rsidRPr="00CE4AC8">
          <w:rPr>
            <w:noProof/>
            <w:webHidden/>
          </w:rPr>
          <w:instrText xml:space="preserve"> PAGEREF _Toc28941446 \h </w:instrText>
        </w:r>
        <w:r w:rsidR="00CE4AC8" w:rsidRPr="00CE4AC8">
          <w:rPr>
            <w:noProof/>
            <w:webHidden/>
          </w:rPr>
        </w:r>
        <w:r w:rsidR="00CE4AC8" w:rsidRPr="00CE4AC8">
          <w:rPr>
            <w:noProof/>
            <w:webHidden/>
          </w:rPr>
          <w:fldChar w:fldCharType="separate"/>
        </w:r>
        <w:r w:rsidR="00C63EE6">
          <w:rPr>
            <w:noProof/>
            <w:webHidden/>
          </w:rPr>
          <w:t>28</w:t>
        </w:r>
        <w:r w:rsidR="00CE4AC8" w:rsidRPr="00CE4AC8">
          <w:rPr>
            <w:noProof/>
            <w:webHidden/>
          </w:rPr>
          <w:fldChar w:fldCharType="end"/>
        </w:r>
      </w:hyperlink>
    </w:p>
    <w:p w14:paraId="28976F1A" w14:textId="77777777" w:rsidR="00CE4AC8" w:rsidRPr="00CE4AC8" w:rsidRDefault="001A2CAE" w:rsidP="00CE4AC8">
      <w:pPr>
        <w:pStyle w:val="Tabladeilustraciones"/>
        <w:tabs>
          <w:tab w:val="right" w:leader="dot" w:pos="9017"/>
        </w:tabs>
        <w:ind w:firstLine="0"/>
        <w:rPr>
          <w:rFonts w:asciiTheme="minorHAnsi" w:eastAsiaTheme="minorEastAsia" w:hAnsiTheme="minorHAnsi" w:cstheme="minorBidi"/>
          <w:noProof/>
          <w:sz w:val="22"/>
          <w:lang w:val="es-MX" w:eastAsia="es-MX"/>
        </w:rPr>
      </w:pPr>
      <w:hyperlink w:anchor="_Toc28941447" w:history="1">
        <w:r w:rsidR="00CE4AC8" w:rsidRPr="00CE4AC8">
          <w:rPr>
            <w:rStyle w:val="Hipervnculo"/>
            <w:rFonts w:eastAsiaTheme="majorEastAsia"/>
            <w:noProof/>
            <w:lang w:eastAsia="en-US"/>
          </w:rPr>
          <w:t xml:space="preserve">Gráfico 5. </w:t>
        </w:r>
        <w:r w:rsidR="00CE4AC8" w:rsidRPr="00CE4AC8">
          <w:rPr>
            <w:rStyle w:val="Hipervnculo"/>
            <w:rFonts w:eastAsiaTheme="majorEastAsia"/>
            <w:iCs/>
            <w:noProof/>
          </w:rPr>
          <w:t>Rutas más frecuentes por los ciclistas</w:t>
        </w:r>
        <w:r w:rsidR="00CE4AC8" w:rsidRPr="00CE4AC8">
          <w:rPr>
            <w:noProof/>
            <w:webHidden/>
          </w:rPr>
          <w:tab/>
        </w:r>
        <w:r w:rsidR="00CE4AC8" w:rsidRPr="00CE4AC8">
          <w:rPr>
            <w:noProof/>
            <w:webHidden/>
          </w:rPr>
          <w:fldChar w:fldCharType="begin"/>
        </w:r>
        <w:r w:rsidR="00CE4AC8" w:rsidRPr="00CE4AC8">
          <w:rPr>
            <w:noProof/>
            <w:webHidden/>
          </w:rPr>
          <w:instrText xml:space="preserve"> PAGEREF _Toc28941447 \h </w:instrText>
        </w:r>
        <w:r w:rsidR="00CE4AC8" w:rsidRPr="00CE4AC8">
          <w:rPr>
            <w:noProof/>
            <w:webHidden/>
          </w:rPr>
        </w:r>
        <w:r w:rsidR="00CE4AC8" w:rsidRPr="00CE4AC8">
          <w:rPr>
            <w:noProof/>
            <w:webHidden/>
          </w:rPr>
          <w:fldChar w:fldCharType="separate"/>
        </w:r>
        <w:r w:rsidR="00C63EE6">
          <w:rPr>
            <w:noProof/>
            <w:webHidden/>
          </w:rPr>
          <w:t>29</w:t>
        </w:r>
        <w:r w:rsidR="00CE4AC8" w:rsidRPr="00CE4AC8">
          <w:rPr>
            <w:noProof/>
            <w:webHidden/>
          </w:rPr>
          <w:fldChar w:fldCharType="end"/>
        </w:r>
      </w:hyperlink>
    </w:p>
    <w:p w14:paraId="548DFBF4" w14:textId="77777777" w:rsidR="00CE4AC8" w:rsidRPr="00CE4AC8" w:rsidRDefault="001A2CAE" w:rsidP="00CE4AC8">
      <w:pPr>
        <w:pStyle w:val="Tabladeilustraciones"/>
        <w:tabs>
          <w:tab w:val="right" w:leader="dot" w:pos="9017"/>
        </w:tabs>
        <w:ind w:firstLine="0"/>
        <w:rPr>
          <w:rFonts w:asciiTheme="minorHAnsi" w:eastAsiaTheme="minorEastAsia" w:hAnsiTheme="minorHAnsi" w:cstheme="minorBidi"/>
          <w:noProof/>
          <w:sz w:val="22"/>
          <w:lang w:val="es-MX" w:eastAsia="es-MX"/>
        </w:rPr>
      </w:pPr>
      <w:hyperlink w:anchor="_Toc28941448" w:history="1">
        <w:r w:rsidR="00CE4AC8" w:rsidRPr="00CE4AC8">
          <w:rPr>
            <w:rStyle w:val="Hipervnculo"/>
            <w:rFonts w:eastAsiaTheme="majorEastAsia"/>
            <w:noProof/>
            <w:lang w:eastAsia="en-US"/>
          </w:rPr>
          <w:t xml:space="preserve">Gráfico 6. </w:t>
        </w:r>
        <w:r w:rsidR="00CE4AC8" w:rsidRPr="00CE4AC8">
          <w:rPr>
            <w:rStyle w:val="Hipervnculo"/>
            <w:rFonts w:eastAsiaTheme="majorEastAsia"/>
            <w:iCs/>
            <w:noProof/>
          </w:rPr>
          <w:t>Conocimientos de rutas</w:t>
        </w:r>
        <w:r w:rsidR="00CE4AC8" w:rsidRPr="00CE4AC8">
          <w:rPr>
            <w:noProof/>
            <w:webHidden/>
          </w:rPr>
          <w:tab/>
        </w:r>
        <w:r w:rsidR="00CE4AC8" w:rsidRPr="00CE4AC8">
          <w:rPr>
            <w:noProof/>
            <w:webHidden/>
          </w:rPr>
          <w:fldChar w:fldCharType="begin"/>
        </w:r>
        <w:r w:rsidR="00CE4AC8" w:rsidRPr="00CE4AC8">
          <w:rPr>
            <w:noProof/>
            <w:webHidden/>
          </w:rPr>
          <w:instrText xml:space="preserve"> PAGEREF _Toc28941448 \h </w:instrText>
        </w:r>
        <w:r w:rsidR="00CE4AC8" w:rsidRPr="00CE4AC8">
          <w:rPr>
            <w:noProof/>
            <w:webHidden/>
          </w:rPr>
        </w:r>
        <w:r w:rsidR="00CE4AC8" w:rsidRPr="00CE4AC8">
          <w:rPr>
            <w:noProof/>
            <w:webHidden/>
          </w:rPr>
          <w:fldChar w:fldCharType="separate"/>
        </w:r>
        <w:r w:rsidR="00C63EE6">
          <w:rPr>
            <w:noProof/>
            <w:webHidden/>
          </w:rPr>
          <w:t>30</w:t>
        </w:r>
        <w:r w:rsidR="00CE4AC8" w:rsidRPr="00CE4AC8">
          <w:rPr>
            <w:noProof/>
            <w:webHidden/>
          </w:rPr>
          <w:fldChar w:fldCharType="end"/>
        </w:r>
      </w:hyperlink>
    </w:p>
    <w:p w14:paraId="6607B2BA" w14:textId="77777777" w:rsidR="00CE4AC8" w:rsidRPr="00CE4AC8" w:rsidRDefault="001A2CAE" w:rsidP="00CE4AC8">
      <w:pPr>
        <w:pStyle w:val="Tabladeilustraciones"/>
        <w:tabs>
          <w:tab w:val="right" w:leader="dot" w:pos="9017"/>
        </w:tabs>
        <w:ind w:firstLine="0"/>
        <w:rPr>
          <w:rFonts w:asciiTheme="minorHAnsi" w:eastAsiaTheme="minorEastAsia" w:hAnsiTheme="minorHAnsi" w:cstheme="minorBidi"/>
          <w:noProof/>
          <w:sz w:val="22"/>
          <w:lang w:val="es-MX" w:eastAsia="es-MX"/>
        </w:rPr>
      </w:pPr>
      <w:hyperlink w:anchor="_Toc28941449" w:history="1">
        <w:r w:rsidR="00CE4AC8" w:rsidRPr="00CE4AC8">
          <w:rPr>
            <w:rStyle w:val="Hipervnculo"/>
            <w:rFonts w:eastAsiaTheme="majorEastAsia"/>
            <w:noProof/>
            <w:lang w:eastAsia="en-US"/>
          </w:rPr>
          <w:t xml:space="preserve">Gráfico 7. </w:t>
        </w:r>
        <w:r w:rsidR="00CE4AC8" w:rsidRPr="00CE4AC8">
          <w:rPr>
            <w:rStyle w:val="Hipervnculo"/>
            <w:rFonts w:eastAsiaTheme="majorEastAsia"/>
            <w:iCs/>
            <w:noProof/>
          </w:rPr>
          <w:t>Principales atractivos turísticos del centro de Guayaquil</w:t>
        </w:r>
        <w:r w:rsidR="00CE4AC8" w:rsidRPr="00CE4AC8">
          <w:rPr>
            <w:noProof/>
            <w:webHidden/>
          </w:rPr>
          <w:tab/>
        </w:r>
        <w:r w:rsidR="00CE4AC8" w:rsidRPr="00CE4AC8">
          <w:rPr>
            <w:noProof/>
            <w:webHidden/>
          </w:rPr>
          <w:fldChar w:fldCharType="begin"/>
        </w:r>
        <w:r w:rsidR="00CE4AC8" w:rsidRPr="00CE4AC8">
          <w:rPr>
            <w:noProof/>
            <w:webHidden/>
          </w:rPr>
          <w:instrText xml:space="preserve"> PAGEREF _Toc28941449 \h </w:instrText>
        </w:r>
        <w:r w:rsidR="00CE4AC8" w:rsidRPr="00CE4AC8">
          <w:rPr>
            <w:noProof/>
            <w:webHidden/>
          </w:rPr>
        </w:r>
        <w:r w:rsidR="00CE4AC8" w:rsidRPr="00CE4AC8">
          <w:rPr>
            <w:noProof/>
            <w:webHidden/>
          </w:rPr>
          <w:fldChar w:fldCharType="separate"/>
        </w:r>
        <w:r w:rsidR="00C63EE6">
          <w:rPr>
            <w:noProof/>
            <w:webHidden/>
          </w:rPr>
          <w:t>31</w:t>
        </w:r>
        <w:r w:rsidR="00CE4AC8" w:rsidRPr="00CE4AC8">
          <w:rPr>
            <w:noProof/>
            <w:webHidden/>
          </w:rPr>
          <w:fldChar w:fldCharType="end"/>
        </w:r>
      </w:hyperlink>
    </w:p>
    <w:p w14:paraId="506089C6" w14:textId="77777777" w:rsidR="00CE4AC8" w:rsidRPr="00CE4AC8" w:rsidRDefault="001A2CAE" w:rsidP="00CE4AC8">
      <w:pPr>
        <w:pStyle w:val="Tabladeilustraciones"/>
        <w:tabs>
          <w:tab w:val="right" w:leader="dot" w:pos="9017"/>
        </w:tabs>
        <w:ind w:firstLine="0"/>
        <w:rPr>
          <w:rFonts w:asciiTheme="minorHAnsi" w:eastAsiaTheme="minorEastAsia" w:hAnsiTheme="minorHAnsi" w:cstheme="minorBidi"/>
          <w:noProof/>
          <w:sz w:val="22"/>
          <w:lang w:val="es-MX" w:eastAsia="es-MX"/>
        </w:rPr>
      </w:pPr>
      <w:hyperlink w:anchor="_Toc28941450" w:history="1">
        <w:r w:rsidR="00CE4AC8" w:rsidRPr="00CE4AC8">
          <w:rPr>
            <w:rStyle w:val="Hipervnculo"/>
            <w:rFonts w:eastAsiaTheme="majorEastAsia"/>
            <w:noProof/>
            <w:lang w:eastAsia="en-US"/>
          </w:rPr>
          <w:t xml:space="preserve">Gráfico 8. </w:t>
        </w:r>
        <w:r w:rsidR="00CE4AC8" w:rsidRPr="00CE4AC8">
          <w:rPr>
            <w:rStyle w:val="Hipervnculo"/>
            <w:rFonts w:eastAsiaTheme="majorEastAsia"/>
            <w:iCs/>
            <w:noProof/>
          </w:rPr>
          <w:t>Infraestructura en la ciclovía</w:t>
        </w:r>
        <w:r w:rsidR="00CE4AC8" w:rsidRPr="00CE4AC8">
          <w:rPr>
            <w:noProof/>
            <w:webHidden/>
          </w:rPr>
          <w:tab/>
        </w:r>
        <w:r w:rsidR="00CE4AC8" w:rsidRPr="00CE4AC8">
          <w:rPr>
            <w:noProof/>
            <w:webHidden/>
          </w:rPr>
          <w:fldChar w:fldCharType="begin"/>
        </w:r>
        <w:r w:rsidR="00CE4AC8" w:rsidRPr="00CE4AC8">
          <w:rPr>
            <w:noProof/>
            <w:webHidden/>
          </w:rPr>
          <w:instrText xml:space="preserve"> PAGEREF _Toc28941450 \h </w:instrText>
        </w:r>
        <w:r w:rsidR="00CE4AC8" w:rsidRPr="00CE4AC8">
          <w:rPr>
            <w:noProof/>
            <w:webHidden/>
          </w:rPr>
        </w:r>
        <w:r w:rsidR="00CE4AC8" w:rsidRPr="00CE4AC8">
          <w:rPr>
            <w:noProof/>
            <w:webHidden/>
          </w:rPr>
          <w:fldChar w:fldCharType="separate"/>
        </w:r>
        <w:r w:rsidR="00C63EE6">
          <w:rPr>
            <w:noProof/>
            <w:webHidden/>
          </w:rPr>
          <w:t>32</w:t>
        </w:r>
        <w:r w:rsidR="00CE4AC8" w:rsidRPr="00CE4AC8">
          <w:rPr>
            <w:noProof/>
            <w:webHidden/>
          </w:rPr>
          <w:fldChar w:fldCharType="end"/>
        </w:r>
      </w:hyperlink>
    </w:p>
    <w:p w14:paraId="2292429B" w14:textId="77777777" w:rsidR="00CE4AC8" w:rsidRPr="00CE4AC8" w:rsidRDefault="001A2CAE" w:rsidP="00CE4AC8">
      <w:pPr>
        <w:pStyle w:val="Tabladeilustraciones"/>
        <w:tabs>
          <w:tab w:val="right" w:leader="dot" w:pos="9017"/>
        </w:tabs>
        <w:ind w:firstLine="0"/>
        <w:rPr>
          <w:rFonts w:asciiTheme="minorHAnsi" w:eastAsiaTheme="minorEastAsia" w:hAnsiTheme="minorHAnsi" w:cstheme="minorBidi"/>
          <w:noProof/>
          <w:sz w:val="22"/>
          <w:lang w:val="es-MX" w:eastAsia="es-MX"/>
        </w:rPr>
      </w:pPr>
      <w:hyperlink w:anchor="_Toc28941451" w:history="1">
        <w:r w:rsidR="00CE4AC8" w:rsidRPr="00CE4AC8">
          <w:rPr>
            <w:rStyle w:val="Hipervnculo"/>
            <w:rFonts w:eastAsiaTheme="majorEastAsia"/>
            <w:noProof/>
            <w:lang w:eastAsia="en-US"/>
          </w:rPr>
          <w:t xml:space="preserve">Gráfico 9. </w:t>
        </w:r>
        <w:r w:rsidR="00CE4AC8" w:rsidRPr="00CE4AC8">
          <w:rPr>
            <w:rStyle w:val="Hipervnculo"/>
            <w:rFonts w:eastAsiaTheme="majorEastAsia"/>
            <w:iCs/>
            <w:noProof/>
          </w:rPr>
          <w:t>Fortalecimiento de la oferta turística del sector histórico de la ciudad de Guayaquil</w:t>
        </w:r>
        <w:r w:rsidR="00CE4AC8" w:rsidRPr="00CE4AC8">
          <w:rPr>
            <w:noProof/>
            <w:webHidden/>
          </w:rPr>
          <w:tab/>
        </w:r>
        <w:r w:rsidR="00CE4AC8" w:rsidRPr="00CE4AC8">
          <w:rPr>
            <w:noProof/>
            <w:webHidden/>
          </w:rPr>
          <w:fldChar w:fldCharType="begin"/>
        </w:r>
        <w:r w:rsidR="00CE4AC8" w:rsidRPr="00CE4AC8">
          <w:rPr>
            <w:noProof/>
            <w:webHidden/>
          </w:rPr>
          <w:instrText xml:space="preserve"> PAGEREF _Toc28941451 \h </w:instrText>
        </w:r>
        <w:r w:rsidR="00CE4AC8" w:rsidRPr="00CE4AC8">
          <w:rPr>
            <w:noProof/>
            <w:webHidden/>
          </w:rPr>
        </w:r>
        <w:r w:rsidR="00CE4AC8" w:rsidRPr="00CE4AC8">
          <w:rPr>
            <w:noProof/>
            <w:webHidden/>
          </w:rPr>
          <w:fldChar w:fldCharType="separate"/>
        </w:r>
        <w:r w:rsidR="00C63EE6">
          <w:rPr>
            <w:noProof/>
            <w:webHidden/>
          </w:rPr>
          <w:t>33</w:t>
        </w:r>
        <w:r w:rsidR="00CE4AC8" w:rsidRPr="00CE4AC8">
          <w:rPr>
            <w:noProof/>
            <w:webHidden/>
          </w:rPr>
          <w:fldChar w:fldCharType="end"/>
        </w:r>
      </w:hyperlink>
    </w:p>
    <w:p w14:paraId="6011E755" w14:textId="77777777" w:rsidR="00CE4AC8" w:rsidRPr="00CE4AC8" w:rsidRDefault="001A2CAE" w:rsidP="00CE4AC8">
      <w:pPr>
        <w:pStyle w:val="Tabladeilustraciones"/>
        <w:tabs>
          <w:tab w:val="right" w:leader="dot" w:pos="9017"/>
        </w:tabs>
        <w:ind w:firstLine="0"/>
        <w:rPr>
          <w:rFonts w:asciiTheme="minorHAnsi" w:eastAsiaTheme="minorEastAsia" w:hAnsiTheme="minorHAnsi" w:cstheme="minorBidi"/>
          <w:noProof/>
          <w:sz w:val="22"/>
          <w:lang w:val="es-MX" w:eastAsia="es-MX"/>
        </w:rPr>
      </w:pPr>
      <w:hyperlink w:anchor="_Toc28941452" w:history="1">
        <w:r w:rsidR="00CE4AC8" w:rsidRPr="00CE4AC8">
          <w:rPr>
            <w:rStyle w:val="Hipervnculo"/>
            <w:rFonts w:eastAsiaTheme="majorEastAsia"/>
            <w:noProof/>
            <w:lang w:eastAsia="en-US"/>
          </w:rPr>
          <w:t xml:space="preserve">Gráfico 10. </w:t>
        </w:r>
        <w:r w:rsidR="00CE4AC8" w:rsidRPr="00CE4AC8">
          <w:rPr>
            <w:rStyle w:val="Hipervnculo"/>
            <w:rFonts w:eastAsiaTheme="minorHAnsi"/>
            <w:noProof/>
            <w:lang w:val="es-EC" w:eastAsia="en-US"/>
          </w:rPr>
          <w:t>Cicloruta Histórico-Cultural – Isla Santay</w:t>
        </w:r>
        <w:r w:rsidR="00CE4AC8" w:rsidRPr="00CE4AC8">
          <w:rPr>
            <w:noProof/>
            <w:webHidden/>
          </w:rPr>
          <w:tab/>
        </w:r>
        <w:r w:rsidR="00CE4AC8" w:rsidRPr="00CE4AC8">
          <w:rPr>
            <w:noProof/>
            <w:webHidden/>
          </w:rPr>
          <w:fldChar w:fldCharType="begin"/>
        </w:r>
        <w:r w:rsidR="00CE4AC8" w:rsidRPr="00CE4AC8">
          <w:rPr>
            <w:noProof/>
            <w:webHidden/>
          </w:rPr>
          <w:instrText xml:space="preserve"> PAGEREF _Toc28941452 \h </w:instrText>
        </w:r>
        <w:r w:rsidR="00CE4AC8" w:rsidRPr="00CE4AC8">
          <w:rPr>
            <w:noProof/>
            <w:webHidden/>
          </w:rPr>
        </w:r>
        <w:r w:rsidR="00CE4AC8" w:rsidRPr="00CE4AC8">
          <w:rPr>
            <w:noProof/>
            <w:webHidden/>
          </w:rPr>
          <w:fldChar w:fldCharType="separate"/>
        </w:r>
        <w:r w:rsidR="00C63EE6">
          <w:rPr>
            <w:noProof/>
            <w:webHidden/>
          </w:rPr>
          <w:t>44</w:t>
        </w:r>
        <w:r w:rsidR="00CE4AC8" w:rsidRPr="00CE4AC8">
          <w:rPr>
            <w:noProof/>
            <w:webHidden/>
          </w:rPr>
          <w:fldChar w:fldCharType="end"/>
        </w:r>
      </w:hyperlink>
    </w:p>
    <w:p w14:paraId="099DBFC7" w14:textId="7DF2C8D9" w:rsidR="00A11EF0" w:rsidRPr="0017292E" w:rsidRDefault="00A11EF0" w:rsidP="00CE4AC8">
      <w:pPr>
        <w:pStyle w:val="Tabladeilustraciones"/>
        <w:tabs>
          <w:tab w:val="right" w:leader="dot" w:pos="9017"/>
        </w:tabs>
        <w:spacing w:before="0" w:line="240" w:lineRule="auto"/>
        <w:ind w:firstLine="0"/>
        <w:rPr>
          <w:iCs/>
        </w:rPr>
      </w:pPr>
      <w:r w:rsidRPr="00CE4AC8">
        <w:rPr>
          <w:rStyle w:val="Hipervnculo"/>
          <w:noProof/>
          <w:lang w:eastAsia="zh-CN"/>
        </w:rPr>
        <w:fldChar w:fldCharType="end"/>
      </w:r>
    </w:p>
    <w:p w14:paraId="03D2DB83" w14:textId="77777777" w:rsidR="00EE0DB9" w:rsidRDefault="00EE0DB9">
      <w:pPr>
        <w:spacing w:before="0" w:after="200" w:line="276" w:lineRule="auto"/>
        <w:ind w:firstLine="0"/>
        <w:jc w:val="left"/>
        <w:rPr>
          <w:b/>
          <w:lang w:eastAsia="zh-CN"/>
        </w:rPr>
        <w:sectPr w:rsidR="00EE0DB9" w:rsidSect="00F91737">
          <w:footerReference w:type="default" r:id="rId14"/>
          <w:pgSz w:w="11907" w:h="16840" w:code="9"/>
          <w:pgMar w:top="1440" w:right="1440" w:bottom="1440" w:left="1440" w:header="794" w:footer="252" w:gutter="0"/>
          <w:pgNumType w:fmt="lowerRoman" w:start="1"/>
          <w:cols w:space="720"/>
          <w:docGrid w:linePitch="326"/>
        </w:sectPr>
      </w:pPr>
    </w:p>
    <w:p w14:paraId="4B3BD621" w14:textId="77777777" w:rsidR="000917BE" w:rsidRDefault="000917BE" w:rsidP="00EE0DB9">
      <w:pPr>
        <w:spacing w:before="0" w:after="200" w:line="276" w:lineRule="auto"/>
        <w:ind w:firstLine="0"/>
        <w:jc w:val="left"/>
        <w:rPr>
          <w:b/>
          <w:lang w:eastAsia="zh-CN"/>
        </w:rPr>
      </w:pPr>
    </w:p>
    <w:p w14:paraId="270ACA34" w14:textId="77777777" w:rsidR="00267EAA" w:rsidRDefault="00267EAA" w:rsidP="00EE0DB9">
      <w:pPr>
        <w:spacing w:before="0" w:after="200" w:line="276" w:lineRule="auto"/>
        <w:ind w:firstLine="0"/>
        <w:jc w:val="left"/>
        <w:rPr>
          <w:b/>
          <w:lang w:eastAsia="zh-CN"/>
        </w:rPr>
      </w:pPr>
    </w:p>
    <w:p w14:paraId="4172A729" w14:textId="77777777" w:rsidR="00267EAA" w:rsidRDefault="00267EAA" w:rsidP="00EE0DB9">
      <w:pPr>
        <w:spacing w:before="0" w:after="200" w:line="276" w:lineRule="auto"/>
        <w:ind w:firstLine="0"/>
        <w:jc w:val="left"/>
        <w:rPr>
          <w:b/>
          <w:lang w:eastAsia="zh-CN"/>
        </w:rPr>
      </w:pPr>
    </w:p>
    <w:p w14:paraId="6683A0D1" w14:textId="77777777" w:rsidR="00267EAA" w:rsidRDefault="00267EAA" w:rsidP="00EE0DB9">
      <w:pPr>
        <w:spacing w:before="0" w:after="200" w:line="276" w:lineRule="auto"/>
        <w:ind w:firstLine="0"/>
        <w:jc w:val="left"/>
        <w:rPr>
          <w:b/>
          <w:lang w:eastAsia="zh-CN"/>
        </w:rPr>
      </w:pPr>
    </w:p>
    <w:p w14:paraId="62BD525B" w14:textId="77777777" w:rsidR="00267EAA" w:rsidRDefault="00267EAA" w:rsidP="00EE0DB9">
      <w:pPr>
        <w:spacing w:before="0" w:after="200" w:line="276" w:lineRule="auto"/>
        <w:ind w:firstLine="0"/>
        <w:jc w:val="left"/>
        <w:rPr>
          <w:b/>
          <w:lang w:eastAsia="zh-CN"/>
        </w:rPr>
      </w:pPr>
    </w:p>
    <w:p w14:paraId="140D647F" w14:textId="77777777" w:rsidR="00267EAA" w:rsidRDefault="00267EAA" w:rsidP="00EE0DB9">
      <w:pPr>
        <w:spacing w:before="0" w:after="200" w:line="276" w:lineRule="auto"/>
        <w:ind w:firstLine="0"/>
        <w:jc w:val="left"/>
        <w:rPr>
          <w:b/>
          <w:lang w:eastAsia="zh-CN"/>
        </w:rPr>
      </w:pPr>
    </w:p>
    <w:p w14:paraId="60D52424" w14:textId="77777777" w:rsidR="00267EAA" w:rsidRDefault="00267EAA" w:rsidP="00EE0DB9">
      <w:pPr>
        <w:spacing w:before="0" w:after="200" w:line="276" w:lineRule="auto"/>
        <w:ind w:firstLine="0"/>
        <w:jc w:val="left"/>
        <w:rPr>
          <w:b/>
          <w:lang w:eastAsia="zh-CN"/>
        </w:rPr>
      </w:pPr>
    </w:p>
    <w:p w14:paraId="6BD86845" w14:textId="77777777" w:rsidR="00267EAA" w:rsidRPr="00EE0DB9" w:rsidRDefault="00267EAA" w:rsidP="00EE0DB9">
      <w:pPr>
        <w:spacing w:before="0" w:after="200" w:line="276" w:lineRule="auto"/>
        <w:ind w:firstLine="0"/>
        <w:jc w:val="left"/>
        <w:rPr>
          <w:b/>
          <w:lang w:eastAsia="zh-CN"/>
        </w:rPr>
      </w:pPr>
    </w:p>
    <w:p w14:paraId="519289E7" w14:textId="77777777" w:rsidR="005B6807" w:rsidRPr="0053178E" w:rsidRDefault="005B6807" w:rsidP="00A11EF0">
      <w:pPr>
        <w:pStyle w:val="Ttulo1"/>
        <w:rPr>
          <w:lang w:eastAsia="en-US"/>
        </w:rPr>
      </w:pPr>
      <w:bookmarkStart w:id="37" w:name="_Toc28941347"/>
      <w:r w:rsidRPr="00F7792B">
        <w:t>Introducción</w:t>
      </w:r>
      <w:bookmarkEnd w:id="17"/>
      <w:bookmarkEnd w:id="18"/>
      <w:bookmarkEnd w:id="19"/>
      <w:bookmarkEnd w:id="20"/>
      <w:bookmarkEnd w:id="21"/>
      <w:bookmarkEnd w:id="22"/>
      <w:bookmarkEnd w:id="37"/>
    </w:p>
    <w:p w14:paraId="7DC13B8E" w14:textId="2411469A" w:rsidR="005B6807" w:rsidRPr="0017292E" w:rsidRDefault="00C02076" w:rsidP="00A11EF0">
      <w:pPr>
        <w:rPr>
          <w:lang w:eastAsia="zh-CN"/>
        </w:rPr>
      </w:pPr>
      <w:bookmarkStart w:id="38" w:name="_Toc499996087"/>
      <w:bookmarkStart w:id="39" w:name="_Toc14610673"/>
      <w:bookmarkStart w:id="40" w:name="_Toc14611083"/>
      <w:bookmarkStart w:id="41" w:name="_Toc14611143"/>
      <w:bookmarkStart w:id="42" w:name="_Hlk494323197"/>
      <w:r w:rsidRPr="0017292E">
        <w:rPr>
          <w:lang w:eastAsia="zh-CN"/>
        </w:rPr>
        <w:t xml:space="preserve">El </w:t>
      </w:r>
      <w:r w:rsidR="00435147">
        <w:rPr>
          <w:lang w:eastAsia="zh-CN"/>
        </w:rPr>
        <w:t>cicloturismo</w:t>
      </w:r>
      <w:r w:rsidR="00F35298">
        <w:rPr>
          <w:lang w:eastAsia="zh-CN"/>
        </w:rPr>
        <w:t xml:space="preserve"> es el turismo que se practica en bicicleta y</w:t>
      </w:r>
      <w:r w:rsidRPr="0017292E">
        <w:rPr>
          <w:lang w:eastAsia="zh-CN"/>
        </w:rPr>
        <w:t xml:space="preserve"> </w:t>
      </w:r>
      <w:r w:rsidR="005B6807" w:rsidRPr="0017292E">
        <w:rPr>
          <w:lang w:eastAsia="zh-CN"/>
        </w:rPr>
        <w:t xml:space="preserve">hoy en día es </w:t>
      </w:r>
      <w:r w:rsidR="00435147">
        <w:rPr>
          <w:lang w:eastAsia="zh-CN"/>
        </w:rPr>
        <w:t>una de las actividades</w:t>
      </w:r>
      <w:r w:rsidR="00F35298">
        <w:rPr>
          <w:lang w:eastAsia="zh-CN"/>
        </w:rPr>
        <w:t xml:space="preserve"> recreativas que más se realizan</w:t>
      </w:r>
      <w:r w:rsidRPr="0017292E">
        <w:rPr>
          <w:lang w:eastAsia="zh-CN"/>
        </w:rPr>
        <w:t xml:space="preserve"> a nivel nacional</w:t>
      </w:r>
      <w:r w:rsidR="005B6807" w:rsidRPr="0017292E">
        <w:rPr>
          <w:lang w:eastAsia="zh-CN"/>
        </w:rPr>
        <w:t>, esto debido a los beneficios que conlleva su práctica</w:t>
      </w:r>
      <w:r w:rsidRPr="0017292E">
        <w:rPr>
          <w:lang w:eastAsia="zh-CN"/>
        </w:rPr>
        <w:t xml:space="preserve"> al medio ambiente y a la salud</w:t>
      </w:r>
      <w:r w:rsidR="00F35298">
        <w:rPr>
          <w:lang w:eastAsia="zh-CN"/>
        </w:rPr>
        <w:t xml:space="preserve"> de las personas</w:t>
      </w:r>
      <w:r w:rsidR="003A2218">
        <w:rPr>
          <w:lang w:eastAsia="zh-CN"/>
        </w:rPr>
        <w:t>. Cuando se realiza la actividad de cicloturismo se comparte</w:t>
      </w:r>
      <w:r w:rsidR="005B6807" w:rsidRPr="0017292E">
        <w:rPr>
          <w:lang w:eastAsia="zh-CN"/>
        </w:rPr>
        <w:t xml:space="preserve"> con las </w:t>
      </w:r>
      <w:r w:rsidR="003A2218">
        <w:rPr>
          <w:lang w:eastAsia="zh-CN"/>
        </w:rPr>
        <w:t>comunidades ubicadas</w:t>
      </w:r>
      <w:r w:rsidR="005B6807" w:rsidRPr="0017292E">
        <w:rPr>
          <w:lang w:eastAsia="zh-CN"/>
        </w:rPr>
        <w:t xml:space="preserve"> en lugares aledaños, los visitantes o deportistas aprovechan su recorr</w:t>
      </w:r>
      <w:r w:rsidR="00173529">
        <w:rPr>
          <w:lang w:eastAsia="zh-CN"/>
        </w:rPr>
        <w:t>ido para visitar los atractivos turísticos</w:t>
      </w:r>
      <w:r w:rsidR="005B6807" w:rsidRPr="0017292E">
        <w:rPr>
          <w:lang w:eastAsia="zh-CN"/>
        </w:rPr>
        <w:t xml:space="preserve"> y compartir experiencias de vida con los pobladores en ciertas ocasiones. La sustentación se basa en la experiencia adquirida al realizar este contacto con la naturaleza</w:t>
      </w:r>
      <w:r w:rsidR="003A2218">
        <w:rPr>
          <w:lang w:eastAsia="zh-CN"/>
        </w:rPr>
        <w:t xml:space="preserve">. </w:t>
      </w:r>
      <w:r w:rsidR="00F35298">
        <w:rPr>
          <w:lang w:eastAsia="zh-CN"/>
        </w:rPr>
        <w:t xml:space="preserve"> </w:t>
      </w:r>
      <w:r w:rsidR="00173529">
        <w:rPr>
          <w:lang w:eastAsia="zh-CN"/>
        </w:rPr>
        <w:t xml:space="preserve">Esto implica un aporte especial en valores como </w:t>
      </w:r>
      <w:r w:rsidR="005B6807" w:rsidRPr="0017292E">
        <w:rPr>
          <w:lang w:eastAsia="zh-CN"/>
        </w:rPr>
        <w:t xml:space="preserve">el respeto a la naturaleza y </w:t>
      </w:r>
      <w:r w:rsidR="00173529">
        <w:rPr>
          <w:lang w:eastAsia="zh-CN"/>
        </w:rPr>
        <w:t xml:space="preserve">a </w:t>
      </w:r>
      <w:r w:rsidR="005B6807" w:rsidRPr="0017292E">
        <w:rPr>
          <w:lang w:eastAsia="zh-CN"/>
        </w:rPr>
        <w:t xml:space="preserve">quienes habitan en ella. </w:t>
      </w:r>
    </w:p>
    <w:p w14:paraId="7916B237" w14:textId="453BB059" w:rsidR="00C02076" w:rsidRPr="0017292E" w:rsidRDefault="005B6807" w:rsidP="00A11EF0">
      <w:pPr>
        <w:rPr>
          <w:lang w:eastAsia="zh-CN"/>
        </w:rPr>
      </w:pPr>
      <w:r w:rsidRPr="0017292E">
        <w:rPr>
          <w:lang w:eastAsia="zh-CN"/>
        </w:rPr>
        <w:t xml:space="preserve">La ciudad de Guayaquil es la puerta </w:t>
      </w:r>
      <w:r w:rsidR="00F35298">
        <w:rPr>
          <w:lang w:eastAsia="zh-CN"/>
        </w:rPr>
        <w:t>de entrada a</w:t>
      </w:r>
      <w:r w:rsidRPr="0017292E">
        <w:rPr>
          <w:lang w:eastAsia="zh-CN"/>
        </w:rPr>
        <w:t xml:space="preserve"> turistas internacionales </w:t>
      </w:r>
      <w:r w:rsidR="00173529">
        <w:rPr>
          <w:lang w:eastAsia="zh-CN"/>
        </w:rPr>
        <w:t>que visitan este destino por diversos motivos y</w:t>
      </w:r>
      <w:r w:rsidR="00EE7683">
        <w:rPr>
          <w:lang w:eastAsia="zh-CN"/>
        </w:rPr>
        <w:t xml:space="preserve"> en algunas ocasiones toman</w:t>
      </w:r>
      <w:r w:rsidR="00CB728D">
        <w:rPr>
          <w:lang w:eastAsia="zh-CN"/>
        </w:rPr>
        <w:t xml:space="preserve"> como </w:t>
      </w:r>
      <w:r w:rsidR="00173529">
        <w:rPr>
          <w:lang w:eastAsia="zh-CN"/>
        </w:rPr>
        <w:t xml:space="preserve">opción realizar actividades de cicloturismo, </w:t>
      </w:r>
      <w:r w:rsidRPr="0017292E">
        <w:rPr>
          <w:lang w:eastAsia="zh-CN"/>
        </w:rPr>
        <w:t>cuya oferta para esta d</w:t>
      </w:r>
      <w:r w:rsidR="003A2218">
        <w:rPr>
          <w:lang w:eastAsia="zh-CN"/>
        </w:rPr>
        <w:t>emanda es muy limitada. De igual manera</w:t>
      </w:r>
      <w:r w:rsidRPr="0017292E">
        <w:rPr>
          <w:lang w:eastAsia="zh-CN"/>
        </w:rPr>
        <w:t>, la seguridad en vías para la movilización y la adquisición de servicios específicos que requieren</w:t>
      </w:r>
      <w:r w:rsidR="00173529">
        <w:rPr>
          <w:lang w:eastAsia="zh-CN"/>
        </w:rPr>
        <w:t xml:space="preserve"> los turistas son escasas</w:t>
      </w:r>
      <w:r w:rsidR="00C02076" w:rsidRPr="0017292E">
        <w:rPr>
          <w:lang w:eastAsia="zh-CN"/>
        </w:rPr>
        <w:t xml:space="preserve"> y en algunos casos nulas</w:t>
      </w:r>
      <w:r w:rsidR="00CB728D">
        <w:rPr>
          <w:lang w:eastAsia="zh-CN"/>
        </w:rPr>
        <w:t>.</w:t>
      </w:r>
    </w:p>
    <w:p w14:paraId="76BFDD17" w14:textId="0FA6B8CA" w:rsidR="005B6807" w:rsidRPr="0017292E" w:rsidRDefault="005B6807" w:rsidP="00A11EF0">
      <w:pPr>
        <w:rPr>
          <w:lang w:eastAsia="zh-CN"/>
        </w:rPr>
      </w:pPr>
      <w:r w:rsidRPr="0017292E">
        <w:rPr>
          <w:lang w:eastAsia="zh-CN"/>
        </w:rPr>
        <w:t xml:space="preserve">Teniendo en cuenta que la ciudad de Guayaquil ha sido </w:t>
      </w:r>
      <w:r w:rsidR="00877092" w:rsidRPr="0017292E">
        <w:rPr>
          <w:lang w:eastAsia="zh-CN"/>
        </w:rPr>
        <w:t>reconocida</w:t>
      </w:r>
      <w:r w:rsidRPr="0017292E">
        <w:rPr>
          <w:lang w:eastAsia="zh-CN"/>
        </w:rPr>
        <w:t xml:space="preserve"> turísticamente no solo por su belleza paisajística y su g</w:t>
      </w:r>
      <w:r w:rsidR="00EE7683">
        <w:rPr>
          <w:lang w:eastAsia="zh-CN"/>
        </w:rPr>
        <w:t>ente acogedora, el diseño de</w:t>
      </w:r>
      <w:r w:rsidRPr="0017292E">
        <w:rPr>
          <w:lang w:eastAsia="zh-CN"/>
        </w:rPr>
        <w:t xml:space="preserve"> </w:t>
      </w:r>
      <w:r w:rsidR="00173529">
        <w:rPr>
          <w:lang w:eastAsia="zh-CN"/>
        </w:rPr>
        <w:t>una ciclo</w:t>
      </w:r>
      <w:r w:rsidRPr="0017292E">
        <w:rPr>
          <w:lang w:eastAsia="zh-CN"/>
        </w:rPr>
        <w:t>ruta</w:t>
      </w:r>
      <w:r w:rsidR="00173529">
        <w:rPr>
          <w:lang w:eastAsia="zh-CN"/>
        </w:rPr>
        <w:t xml:space="preserve"> </w:t>
      </w:r>
      <w:r w:rsidR="00321E09">
        <w:rPr>
          <w:lang w:eastAsia="zh-CN"/>
        </w:rPr>
        <w:t>turística</w:t>
      </w:r>
      <w:r w:rsidRPr="0017292E">
        <w:rPr>
          <w:lang w:eastAsia="zh-CN"/>
        </w:rPr>
        <w:t xml:space="preserve"> proporcionará a los lugares turísticos presentes en la vía una opción de aprovechamiento de sus recursos naturales de manera sostenible, a través del fomento de un turismo alternativo, aprovechando el potencial turístico, atractivos naturales, servicios e infraestructura con la que se cuenta. </w:t>
      </w:r>
    </w:p>
    <w:p w14:paraId="3991B7F6" w14:textId="6B02BDC8" w:rsidR="005B6807" w:rsidRPr="0017292E" w:rsidRDefault="005B6807" w:rsidP="00A11EF0">
      <w:pPr>
        <w:rPr>
          <w:lang w:eastAsia="zh-CN"/>
        </w:rPr>
      </w:pPr>
      <w:r w:rsidRPr="0017292E">
        <w:rPr>
          <w:lang w:eastAsia="zh-CN"/>
        </w:rPr>
        <w:t>La presente investigación permitirá aportar al desarrollo de propuestas turísticas innovadoras que conviertan al cicloturismo en una alternativa de recreación. La ausencia de espacios destinados para el desarro</w:t>
      </w:r>
      <w:r w:rsidR="00EE7683">
        <w:rPr>
          <w:lang w:eastAsia="zh-CN"/>
        </w:rPr>
        <w:t>llo del ciclismo en la ciudad</w:t>
      </w:r>
      <w:r w:rsidRPr="0017292E">
        <w:rPr>
          <w:lang w:eastAsia="zh-CN"/>
        </w:rPr>
        <w:t xml:space="preserve"> hace necesaria la presentación de propuestas, que permitan fome</w:t>
      </w:r>
      <w:r w:rsidR="00321E09">
        <w:rPr>
          <w:lang w:eastAsia="zh-CN"/>
        </w:rPr>
        <w:t>ntar la práctica de esta actividad</w:t>
      </w:r>
      <w:r w:rsidRPr="0017292E">
        <w:rPr>
          <w:lang w:eastAsia="zh-CN"/>
        </w:rPr>
        <w:t xml:space="preserve"> como medio para el esparcimiento provocando un beneficio mutuo entre los espacios y personas y los </w:t>
      </w:r>
      <w:proofErr w:type="spellStart"/>
      <w:r w:rsidRPr="0017292E">
        <w:rPr>
          <w:lang w:eastAsia="zh-CN"/>
        </w:rPr>
        <w:t>cicloturistas</w:t>
      </w:r>
      <w:proofErr w:type="spellEnd"/>
      <w:r w:rsidRPr="0017292E">
        <w:rPr>
          <w:lang w:eastAsia="zh-CN"/>
        </w:rPr>
        <w:t xml:space="preserve"> que concurran a la misma. El proyecto generará impacto social en la ciudad por cuanto las mismas presenciarán una mayor afluencia de </w:t>
      </w:r>
      <w:proofErr w:type="spellStart"/>
      <w:r w:rsidRPr="0017292E">
        <w:rPr>
          <w:lang w:eastAsia="zh-CN"/>
        </w:rPr>
        <w:t>cicloturistas</w:t>
      </w:r>
      <w:proofErr w:type="spellEnd"/>
      <w:r w:rsidRPr="0017292E">
        <w:rPr>
          <w:lang w:eastAsia="zh-CN"/>
        </w:rPr>
        <w:t xml:space="preserve">, motivando posiblemente al emprendimiento de los pobladores a ofertar servicios complementarios a la actividad del cicloturismo como: </w:t>
      </w:r>
      <w:r w:rsidR="00EE7683">
        <w:rPr>
          <w:lang w:eastAsia="zh-CN"/>
        </w:rPr>
        <w:t xml:space="preserve">recorridos guiados en bicicleta, </w:t>
      </w:r>
      <w:r w:rsidRPr="0017292E">
        <w:rPr>
          <w:lang w:eastAsia="zh-CN"/>
        </w:rPr>
        <w:t>venta de víveres, reparación de bicicletas, entre o</w:t>
      </w:r>
      <w:r w:rsidR="00EE7683">
        <w:rPr>
          <w:lang w:eastAsia="zh-CN"/>
        </w:rPr>
        <w:t>tros. A tr</w:t>
      </w:r>
      <w:r w:rsidR="00321E09">
        <w:rPr>
          <w:lang w:eastAsia="zh-CN"/>
        </w:rPr>
        <w:t>avés de la propuesta de diseñar una ruta</w:t>
      </w:r>
      <w:r w:rsidRPr="0017292E">
        <w:rPr>
          <w:lang w:eastAsia="zh-CN"/>
        </w:rPr>
        <w:t xml:space="preserve"> para </w:t>
      </w:r>
      <w:r w:rsidR="00EE7683">
        <w:rPr>
          <w:lang w:eastAsia="zh-CN"/>
        </w:rPr>
        <w:t xml:space="preserve">el </w:t>
      </w:r>
      <w:r w:rsidRPr="0017292E">
        <w:rPr>
          <w:lang w:eastAsia="zh-CN"/>
        </w:rPr>
        <w:t xml:space="preserve">cicloturismo, se crearán alternativas de esparcimiento y diversión para los turistas </w:t>
      </w:r>
      <w:r w:rsidR="00C02076" w:rsidRPr="0017292E">
        <w:rPr>
          <w:lang w:eastAsia="zh-CN"/>
        </w:rPr>
        <w:t>nacionale</w:t>
      </w:r>
      <w:r w:rsidRPr="0017292E">
        <w:rPr>
          <w:lang w:eastAsia="zh-CN"/>
        </w:rPr>
        <w:t>s e internacion</w:t>
      </w:r>
      <w:r w:rsidR="00C02076" w:rsidRPr="0017292E">
        <w:rPr>
          <w:lang w:eastAsia="zh-CN"/>
        </w:rPr>
        <w:t>ales; y al mismo tiempo</w:t>
      </w:r>
      <w:r w:rsidRPr="0017292E">
        <w:rPr>
          <w:lang w:eastAsia="zh-CN"/>
        </w:rPr>
        <w:t xml:space="preserve"> </w:t>
      </w:r>
      <w:r w:rsidR="00321E09">
        <w:rPr>
          <w:lang w:eastAsia="zh-CN"/>
        </w:rPr>
        <w:t>de manera s</w:t>
      </w:r>
      <w:r w:rsidR="00C02076" w:rsidRPr="0017292E">
        <w:rPr>
          <w:lang w:eastAsia="zh-CN"/>
        </w:rPr>
        <w:t xml:space="preserve">ostenible </w:t>
      </w:r>
      <w:r w:rsidR="00EE7683">
        <w:rPr>
          <w:lang w:eastAsia="zh-CN"/>
        </w:rPr>
        <w:t>e incentivar que la ciudad se convierta en un lugar líder de desarrollo turístico</w:t>
      </w:r>
      <w:r w:rsidR="006F0C46">
        <w:rPr>
          <w:lang w:eastAsia="zh-CN"/>
        </w:rPr>
        <w:t>.</w:t>
      </w:r>
    </w:p>
    <w:p w14:paraId="264B34E8" w14:textId="77777777" w:rsidR="005B6807" w:rsidRPr="00C2288E" w:rsidRDefault="005B6807" w:rsidP="00C2288E">
      <w:pPr>
        <w:pStyle w:val="Ttulo2"/>
      </w:pPr>
      <w:bookmarkStart w:id="43" w:name="_Toc28941348"/>
      <w:r w:rsidRPr="00C2288E">
        <w:t>Contexto histórico social del objeto de estudio</w:t>
      </w:r>
      <w:bookmarkEnd w:id="38"/>
      <w:bookmarkEnd w:id="39"/>
      <w:bookmarkEnd w:id="40"/>
      <w:bookmarkEnd w:id="41"/>
      <w:bookmarkEnd w:id="43"/>
      <w:r w:rsidRPr="00C2288E">
        <w:t xml:space="preserve"> </w:t>
      </w:r>
    </w:p>
    <w:p w14:paraId="2E396845" w14:textId="4F6B2A0E" w:rsidR="005B6807" w:rsidRPr="0017292E" w:rsidRDefault="005B6807" w:rsidP="00A11EF0">
      <w:pPr>
        <w:rPr>
          <w:lang w:eastAsia="zh-CN"/>
        </w:rPr>
      </w:pPr>
      <w:r w:rsidRPr="0017292E">
        <w:rPr>
          <w:lang w:eastAsia="zh-CN"/>
        </w:rPr>
        <w:t xml:space="preserve">La ciudad de Guayaquil se encuentra ubicada </w:t>
      </w:r>
      <w:r w:rsidR="00916F13" w:rsidRPr="0017292E">
        <w:rPr>
          <w:lang w:eastAsia="zh-CN"/>
        </w:rPr>
        <w:t>en la región Litoral o Costa del</w:t>
      </w:r>
      <w:r w:rsidRPr="0017292E">
        <w:rPr>
          <w:lang w:eastAsia="zh-CN"/>
        </w:rPr>
        <w:t xml:space="preserve"> Ecuador, actualmente no solo es reconocida por sus atractivos comerciales y las fuentes inagotables de trabajo, sino que también por sus atributos turísticos. En años anteriores a través de gestiones realizadas por la M.I. Municipalidad de Guayaquil, se inauguró la primera </w:t>
      </w:r>
      <w:r w:rsidR="00321E09">
        <w:rPr>
          <w:lang w:eastAsia="zh-CN"/>
        </w:rPr>
        <w:t>ciclovía</w:t>
      </w:r>
      <w:r w:rsidRPr="0017292E">
        <w:rPr>
          <w:lang w:eastAsia="zh-CN"/>
        </w:rPr>
        <w:t xml:space="preserve">, la cual contaba con señalización y preferencia para los individuos que conducían este medio de trasporte, sin embargo, durante el 2018, este diseño fue eliminado debido al gran congestionamiento y se reemplazó el recorrido de 600 metros </w:t>
      </w:r>
      <w:r w:rsidR="0017292E" w:rsidRPr="0017292E">
        <w:rPr>
          <w:lang w:eastAsia="zh-CN"/>
        </w:rPr>
        <w:t>por jardineras</w:t>
      </w:r>
      <w:r w:rsidRPr="0017292E">
        <w:rPr>
          <w:lang w:eastAsia="zh-CN"/>
        </w:rPr>
        <w:t>, dejando así en la actualidad, sin espacios para el cicloturismo.</w:t>
      </w:r>
    </w:p>
    <w:p w14:paraId="6B61FD8C" w14:textId="77777777" w:rsidR="005B6807" w:rsidRPr="00C96270" w:rsidRDefault="005B6807" w:rsidP="00C2288E">
      <w:pPr>
        <w:pStyle w:val="Ttulo2"/>
      </w:pPr>
      <w:bookmarkStart w:id="44" w:name="_Toc499996088"/>
      <w:bookmarkStart w:id="45" w:name="_Toc14610674"/>
      <w:bookmarkStart w:id="46" w:name="_Toc14611084"/>
      <w:bookmarkStart w:id="47" w:name="_Toc14611144"/>
      <w:bookmarkStart w:id="48" w:name="_Toc28941349"/>
      <w:bookmarkStart w:id="49" w:name="_Hlk494635429"/>
      <w:bookmarkEnd w:id="42"/>
      <w:r w:rsidRPr="00C96270">
        <w:t>Antecedentes</w:t>
      </w:r>
      <w:bookmarkStart w:id="50" w:name="_Toc499996089"/>
      <w:bookmarkEnd w:id="44"/>
      <w:bookmarkEnd w:id="45"/>
      <w:bookmarkEnd w:id="46"/>
      <w:bookmarkEnd w:id="47"/>
      <w:bookmarkEnd w:id="48"/>
    </w:p>
    <w:p w14:paraId="2948E5F0" w14:textId="77777777" w:rsidR="00C02076" w:rsidRPr="0017292E" w:rsidRDefault="00C02076" w:rsidP="00A11EF0">
      <w:pPr>
        <w:rPr>
          <w:lang w:eastAsia="zh-CN"/>
        </w:rPr>
      </w:pPr>
      <w:r w:rsidRPr="0017292E">
        <w:rPr>
          <w:lang w:eastAsia="zh-CN"/>
        </w:rPr>
        <w:t xml:space="preserve">A </w:t>
      </w:r>
      <w:r w:rsidR="0017292E" w:rsidRPr="0017292E">
        <w:rPr>
          <w:lang w:eastAsia="zh-CN"/>
        </w:rPr>
        <w:t>continuación,</w:t>
      </w:r>
      <w:r w:rsidRPr="0017292E">
        <w:rPr>
          <w:lang w:eastAsia="zh-CN"/>
        </w:rPr>
        <w:t xml:space="preserve"> se </w:t>
      </w:r>
      <w:r w:rsidR="0017292E" w:rsidRPr="0017292E">
        <w:rPr>
          <w:lang w:eastAsia="zh-CN"/>
        </w:rPr>
        <w:t>detallarán</w:t>
      </w:r>
      <w:r w:rsidRPr="0017292E">
        <w:rPr>
          <w:lang w:eastAsia="zh-CN"/>
        </w:rPr>
        <w:t xml:space="preserve"> los estudios realizados en Guayaquil sobre ciclismo y cicloturismo entre el 2014 y 2015:</w:t>
      </w:r>
    </w:p>
    <w:p w14:paraId="6CA9E840" w14:textId="3D4C994E" w:rsidR="005B6807" w:rsidRPr="0017292E" w:rsidRDefault="005B6807" w:rsidP="00A11EF0">
      <w:pPr>
        <w:rPr>
          <w:lang w:eastAsia="zh-CN"/>
        </w:rPr>
      </w:pPr>
      <w:r w:rsidRPr="0017292E">
        <w:rPr>
          <w:lang w:eastAsia="zh-CN"/>
        </w:rPr>
        <w:t xml:space="preserve">En un estudio realizado en la ciudad de Guayaquil, el cual tuvo como principal objetivo la determinación de la falta de </w:t>
      </w:r>
      <w:r w:rsidR="00CB728D">
        <w:rPr>
          <w:lang w:eastAsia="zh-CN"/>
        </w:rPr>
        <w:t>infra</w:t>
      </w:r>
      <w:r w:rsidR="00916F13" w:rsidRPr="0017292E">
        <w:rPr>
          <w:lang w:eastAsia="zh-CN"/>
        </w:rPr>
        <w:t>estructura urbana</w:t>
      </w:r>
      <w:r w:rsidRPr="0017292E">
        <w:rPr>
          <w:lang w:eastAsia="zh-CN"/>
        </w:rPr>
        <w:t xml:space="preserve"> en la ciclovía desde la Av. Chile hasta el Malecón Simón Bolívar</w:t>
      </w:r>
      <w:r w:rsidR="006F0C46">
        <w:rPr>
          <w:lang w:eastAsia="zh-CN"/>
        </w:rPr>
        <w:t>.</w:t>
      </w:r>
      <w:r w:rsidRPr="0017292E">
        <w:rPr>
          <w:lang w:eastAsia="zh-CN"/>
        </w:rPr>
        <w:t xml:space="preserve"> </w:t>
      </w:r>
      <w:r w:rsidR="006F0C46">
        <w:rPr>
          <w:lang w:eastAsia="zh-CN"/>
        </w:rPr>
        <w:t xml:space="preserve">Se recomienda que </w:t>
      </w:r>
      <w:r w:rsidRPr="0017292E">
        <w:rPr>
          <w:lang w:eastAsia="zh-CN"/>
        </w:rPr>
        <w:t xml:space="preserve">exista una mayor cultura así como el respeto por los </w:t>
      </w:r>
      <w:proofErr w:type="spellStart"/>
      <w:r w:rsidRPr="0017292E">
        <w:rPr>
          <w:lang w:eastAsia="zh-CN"/>
        </w:rPr>
        <w:t>cicloturistas</w:t>
      </w:r>
      <w:proofErr w:type="spellEnd"/>
      <w:r w:rsidRPr="0017292E">
        <w:rPr>
          <w:lang w:eastAsia="zh-CN"/>
        </w:rPr>
        <w:t xml:space="preserve">, se desarrollen charlas que tenga como función la educación vial y la importancia de las </w:t>
      </w:r>
      <w:proofErr w:type="spellStart"/>
      <w:r w:rsidRPr="0017292E">
        <w:rPr>
          <w:lang w:eastAsia="zh-CN"/>
        </w:rPr>
        <w:t>ciclovías</w:t>
      </w:r>
      <w:proofErr w:type="spellEnd"/>
      <w:r w:rsidRPr="0017292E">
        <w:rPr>
          <w:lang w:eastAsia="zh-CN"/>
        </w:rPr>
        <w:t xml:space="preserve"> como alternativas turísticas de </w:t>
      </w:r>
      <w:r w:rsidR="00C02076" w:rsidRPr="0017292E">
        <w:rPr>
          <w:lang w:eastAsia="zh-CN"/>
        </w:rPr>
        <w:t>esta ciudad</w:t>
      </w:r>
      <w:r w:rsidRPr="0017292E">
        <w:rPr>
          <w:lang w:eastAsia="zh-CN"/>
        </w:rPr>
        <w:t xml:space="preserve"> </w:t>
      </w:r>
      <w:sdt>
        <w:sdtPr>
          <w:rPr>
            <w:lang w:eastAsia="zh-CN"/>
          </w:rPr>
          <w:id w:val="-890027766"/>
          <w:citation/>
        </w:sdtPr>
        <w:sdtContent>
          <w:r w:rsidRPr="0017292E">
            <w:rPr>
              <w:lang w:eastAsia="zh-CN"/>
            </w:rPr>
            <w:fldChar w:fldCharType="begin"/>
          </w:r>
          <w:r w:rsidRPr="0017292E">
            <w:rPr>
              <w:lang w:eastAsia="zh-CN"/>
            </w:rPr>
            <w:instrText xml:space="preserve"> CITATION Sol15 \l 12298 </w:instrText>
          </w:r>
          <w:r w:rsidRPr="0017292E">
            <w:rPr>
              <w:lang w:eastAsia="zh-CN"/>
            </w:rPr>
            <w:fldChar w:fldCharType="separate"/>
          </w:r>
          <w:r w:rsidR="00FC5C19">
            <w:rPr>
              <w:noProof/>
              <w:lang w:eastAsia="zh-CN"/>
            </w:rPr>
            <w:t>(Solórzano, 2015)</w:t>
          </w:r>
          <w:r w:rsidRPr="0017292E">
            <w:rPr>
              <w:lang w:eastAsia="zh-CN"/>
            </w:rPr>
            <w:fldChar w:fldCharType="end"/>
          </w:r>
        </w:sdtContent>
      </w:sdt>
      <w:r w:rsidRPr="0017292E">
        <w:rPr>
          <w:lang w:eastAsia="zh-CN"/>
        </w:rPr>
        <w:t>.</w:t>
      </w:r>
    </w:p>
    <w:p w14:paraId="4D3FC4B4" w14:textId="10B1A1FE" w:rsidR="005B6807" w:rsidRPr="0017292E" w:rsidRDefault="00C02076" w:rsidP="00A11EF0">
      <w:pPr>
        <w:rPr>
          <w:lang w:eastAsia="zh-CN"/>
        </w:rPr>
      </w:pPr>
      <w:r w:rsidRPr="0017292E">
        <w:rPr>
          <w:lang w:eastAsia="zh-CN"/>
        </w:rPr>
        <w:t>Un estudio analítico, realizado</w:t>
      </w:r>
      <w:r w:rsidR="005B6807" w:rsidRPr="0017292E">
        <w:rPr>
          <w:lang w:eastAsia="zh-CN"/>
        </w:rPr>
        <w:t xml:space="preserve">, el cual tuvo como principal objetivo analizar la situación de la bicicleta en el Ecuador, así como sus avances, retos y perspectivas, concluyó que se deben desarrollar políticas de movilidad alternativa como la bicicleta, asimismo, se determina que gran parte de la población no conoce sus derechos y las políticas creadas a favor del ciudadano que utiliza este medio de transporte, teniendo en cuenta que en nuestro país no se han realizado incentivos reales y de alto impacto como en otros países del mundo </w:t>
      </w:r>
      <w:sdt>
        <w:sdtPr>
          <w:rPr>
            <w:lang w:eastAsia="zh-CN"/>
          </w:rPr>
          <w:id w:val="650944276"/>
          <w:citation/>
        </w:sdtPr>
        <w:sdtContent>
          <w:r w:rsidR="005B6807" w:rsidRPr="0017292E">
            <w:rPr>
              <w:lang w:eastAsia="zh-CN"/>
            </w:rPr>
            <w:fldChar w:fldCharType="begin"/>
          </w:r>
          <w:r w:rsidR="005B6807" w:rsidRPr="0017292E">
            <w:rPr>
              <w:lang w:eastAsia="zh-CN"/>
            </w:rPr>
            <w:instrText xml:space="preserve"> CITATION Pin151 \l 12298 </w:instrText>
          </w:r>
          <w:r w:rsidR="005B6807" w:rsidRPr="0017292E">
            <w:rPr>
              <w:lang w:eastAsia="zh-CN"/>
            </w:rPr>
            <w:fldChar w:fldCharType="separate"/>
          </w:r>
          <w:r w:rsidR="00FC5C19">
            <w:rPr>
              <w:noProof/>
              <w:lang w:eastAsia="zh-CN"/>
            </w:rPr>
            <w:t>(Pinto, Fuentes, &amp; Alcivar, 2015)</w:t>
          </w:r>
          <w:r w:rsidR="005B6807" w:rsidRPr="0017292E">
            <w:rPr>
              <w:lang w:eastAsia="zh-CN"/>
            </w:rPr>
            <w:fldChar w:fldCharType="end"/>
          </w:r>
        </w:sdtContent>
      </w:sdt>
      <w:r w:rsidR="005B6807" w:rsidRPr="0017292E">
        <w:rPr>
          <w:lang w:eastAsia="zh-CN"/>
        </w:rPr>
        <w:t>.</w:t>
      </w:r>
    </w:p>
    <w:p w14:paraId="226A0522" w14:textId="09B360A5" w:rsidR="005B6807" w:rsidRPr="0017292E" w:rsidRDefault="005B6807" w:rsidP="00A11EF0">
      <w:pPr>
        <w:rPr>
          <w:lang w:eastAsia="zh-CN"/>
        </w:rPr>
      </w:pPr>
      <w:r w:rsidRPr="0017292E">
        <w:rPr>
          <w:lang w:eastAsia="zh-CN"/>
        </w:rPr>
        <w:t xml:space="preserve">Un artículo publicado en la revista Empresarial de la Universidad Católica Santiago de Guayaquil, en el cual analizó el cicloturismo y su relación con el desarrollo del Guayas, concluye que existe un marco legal alentador y que en el gobierno de turno se encuentra inmerso y comprometido a la creación de </w:t>
      </w:r>
      <w:proofErr w:type="spellStart"/>
      <w:r w:rsidR="0017292E" w:rsidRPr="0017292E">
        <w:rPr>
          <w:lang w:eastAsia="zh-CN"/>
        </w:rPr>
        <w:t>ciclorrutas</w:t>
      </w:r>
      <w:proofErr w:type="spellEnd"/>
      <w:r w:rsidR="008A6A68">
        <w:rPr>
          <w:lang w:eastAsia="zh-CN"/>
        </w:rPr>
        <w:t xml:space="preserve"> como forma de promover</w:t>
      </w:r>
      <w:r w:rsidRPr="0017292E">
        <w:rPr>
          <w:lang w:eastAsia="zh-CN"/>
        </w:rPr>
        <w:t xml:space="preserve"> el turismo de naturaleza </w:t>
      </w:r>
      <w:sdt>
        <w:sdtPr>
          <w:rPr>
            <w:lang w:eastAsia="zh-CN"/>
          </w:rPr>
          <w:id w:val="-1914690241"/>
          <w:citation/>
        </w:sdtPr>
        <w:sdtContent>
          <w:r w:rsidRPr="0017292E">
            <w:rPr>
              <w:lang w:eastAsia="zh-CN"/>
            </w:rPr>
            <w:fldChar w:fldCharType="begin"/>
          </w:r>
          <w:r w:rsidRPr="0017292E">
            <w:rPr>
              <w:lang w:eastAsia="zh-CN"/>
            </w:rPr>
            <w:instrText xml:space="preserve"> CITATION Rea15 \l 12298 </w:instrText>
          </w:r>
          <w:r w:rsidRPr="0017292E">
            <w:rPr>
              <w:lang w:eastAsia="zh-CN"/>
            </w:rPr>
            <w:fldChar w:fldCharType="separate"/>
          </w:r>
          <w:r w:rsidR="00FC5C19">
            <w:rPr>
              <w:noProof/>
              <w:lang w:eastAsia="zh-CN"/>
            </w:rPr>
            <w:t>(Rea &amp; Albán, 2015)</w:t>
          </w:r>
          <w:r w:rsidRPr="0017292E">
            <w:rPr>
              <w:lang w:eastAsia="zh-CN"/>
            </w:rPr>
            <w:fldChar w:fldCharType="end"/>
          </w:r>
        </w:sdtContent>
      </w:sdt>
      <w:r w:rsidRPr="0017292E">
        <w:rPr>
          <w:lang w:eastAsia="zh-CN"/>
        </w:rPr>
        <w:t>.</w:t>
      </w:r>
    </w:p>
    <w:p w14:paraId="5853B7BA" w14:textId="18B4B6C4" w:rsidR="005B6807" w:rsidRPr="0017292E" w:rsidRDefault="008A6A68" w:rsidP="00A11EF0">
      <w:pPr>
        <w:rPr>
          <w:lang w:eastAsia="zh-CN"/>
        </w:rPr>
      </w:pPr>
      <w:r>
        <w:rPr>
          <w:lang w:eastAsia="zh-CN"/>
        </w:rPr>
        <w:t>Del mismo modo</w:t>
      </w:r>
      <w:r w:rsidR="005B6807" w:rsidRPr="0017292E">
        <w:rPr>
          <w:lang w:eastAsia="zh-CN"/>
        </w:rPr>
        <w:t>, un estudio</w:t>
      </w:r>
      <w:r w:rsidR="00C02076" w:rsidRPr="0017292E">
        <w:rPr>
          <w:lang w:eastAsia="zh-CN"/>
        </w:rPr>
        <w:t xml:space="preserve"> realizado, </w:t>
      </w:r>
      <w:r w:rsidR="005B6807" w:rsidRPr="0017292E">
        <w:rPr>
          <w:lang w:eastAsia="zh-CN"/>
        </w:rPr>
        <w:t xml:space="preserve">el cual tuvo el objetivo de evaluar los beneficios que se obtendrían durante la implementación del ciclismo como una nueva alternativa de trasporte ecológico, recomienda que se debe mejorar la infraestructura, tales como la calidad del pavimento, brindar un mejor mobiliario urbano y realizar principalmente campañas de conciencia sobre seguridad vial y derechos de los ciclistas </w:t>
      </w:r>
      <w:sdt>
        <w:sdtPr>
          <w:rPr>
            <w:lang w:eastAsia="zh-CN"/>
          </w:rPr>
          <w:id w:val="1841884931"/>
          <w:citation/>
        </w:sdtPr>
        <w:sdtContent>
          <w:r w:rsidR="005B6807" w:rsidRPr="0017292E">
            <w:rPr>
              <w:lang w:eastAsia="zh-CN"/>
            </w:rPr>
            <w:fldChar w:fldCharType="begin"/>
          </w:r>
          <w:r w:rsidR="005B6807" w:rsidRPr="0017292E">
            <w:rPr>
              <w:lang w:eastAsia="zh-CN"/>
            </w:rPr>
            <w:instrText xml:space="preserve"> CITATION Sáe14 \l 12298 </w:instrText>
          </w:r>
          <w:r w:rsidR="005B6807" w:rsidRPr="0017292E">
            <w:rPr>
              <w:lang w:eastAsia="zh-CN"/>
            </w:rPr>
            <w:fldChar w:fldCharType="separate"/>
          </w:r>
          <w:r w:rsidR="00FC5C19">
            <w:rPr>
              <w:noProof/>
              <w:lang w:eastAsia="zh-CN"/>
            </w:rPr>
            <w:t>(Sáenz, 2014)</w:t>
          </w:r>
          <w:r w:rsidR="005B6807" w:rsidRPr="0017292E">
            <w:rPr>
              <w:lang w:eastAsia="zh-CN"/>
            </w:rPr>
            <w:fldChar w:fldCharType="end"/>
          </w:r>
        </w:sdtContent>
      </w:sdt>
      <w:r w:rsidR="005B6807" w:rsidRPr="0017292E">
        <w:rPr>
          <w:lang w:eastAsia="zh-CN"/>
        </w:rPr>
        <w:t>.</w:t>
      </w:r>
    </w:p>
    <w:p w14:paraId="1EBC3443" w14:textId="1C1ABE32" w:rsidR="005B6807" w:rsidRPr="0017292E" w:rsidRDefault="005B6807" w:rsidP="00A11EF0">
      <w:pPr>
        <w:rPr>
          <w:lang w:eastAsia="zh-CN"/>
        </w:rPr>
      </w:pPr>
      <w:r w:rsidRPr="0017292E">
        <w:rPr>
          <w:lang w:eastAsia="zh-CN"/>
        </w:rPr>
        <w:t>Finalmente, una investigación realizada con la finalidad de mitigar los problemas relacionados con la movilidad de los habitantes del sector de la 29 a través del uso de bicicletas, concluyó que resulta necesario realizar una planificación que permita integrar diversos aspectos, relacionados principalmente con nuevas políticas de movilidad, administración, implementación de infraestructura, puestos de auxilio, formación de talleres de reparación y mantenimiento</w:t>
      </w:r>
      <w:r w:rsidR="00321E09">
        <w:rPr>
          <w:lang w:eastAsia="zh-CN"/>
        </w:rPr>
        <w:t xml:space="preserve"> de bicicletas, señaléticas</w:t>
      </w:r>
      <w:r w:rsidRPr="0017292E">
        <w:rPr>
          <w:lang w:eastAsia="zh-CN"/>
        </w:rPr>
        <w:t xml:space="preserve"> y cambios en las leyes </w:t>
      </w:r>
      <w:sdt>
        <w:sdtPr>
          <w:rPr>
            <w:lang w:eastAsia="zh-CN"/>
          </w:rPr>
          <w:id w:val="1017195644"/>
          <w:citation/>
        </w:sdtPr>
        <w:sdtContent>
          <w:r w:rsidRPr="0017292E">
            <w:rPr>
              <w:lang w:eastAsia="zh-CN"/>
            </w:rPr>
            <w:fldChar w:fldCharType="begin"/>
          </w:r>
          <w:r w:rsidRPr="0017292E">
            <w:rPr>
              <w:lang w:eastAsia="zh-CN"/>
            </w:rPr>
            <w:instrText xml:space="preserve"> CITATION Sán14 \l 12298 </w:instrText>
          </w:r>
          <w:r w:rsidRPr="0017292E">
            <w:rPr>
              <w:lang w:eastAsia="zh-CN"/>
            </w:rPr>
            <w:fldChar w:fldCharType="separate"/>
          </w:r>
          <w:r w:rsidR="00FC5C19">
            <w:rPr>
              <w:noProof/>
              <w:lang w:eastAsia="zh-CN"/>
            </w:rPr>
            <w:t>(Sánchez, 2014)</w:t>
          </w:r>
          <w:r w:rsidRPr="0017292E">
            <w:rPr>
              <w:lang w:eastAsia="zh-CN"/>
            </w:rPr>
            <w:fldChar w:fldCharType="end"/>
          </w:r>
        </w:sdtContent>
      </w:sdt>
      <w:r w:rsidRPr="0017292E">
        <w:rPr>
          <w:lang w:eastAsia="zh-CN"/>
        </w:rPr>
        <w:t>.</w:t>
      </w:r>
    </w:p>
    <w:p w14:paraId="352DB213" w14:textId="77777777" w:rsidR="00742EBD" w:rsidRPr="00742EBD" w:rsidRDefault="005B6807" w:rsidP="00C2288E">
      <w:pPr>
        <w:pStyle w:val="Ttulo2"/>
      </w:pPr>
      <w:bookmarkStart w:id="51" w:name="_Toc14610675"/>
      <w:bookmarkStart w:id="52" w:name="_Toc14611085"/>
      <w:bookmarkStart w:id="53" w:name="_Toc14611145"/>
      <w:bookmarkStart w:id="54" w:name="_Toc28941350"/>
      <w:bookmarkStart w:id="55" w:name="_Toc499996096"/>
      <w:bookmarkEnd w:id="49"/>
      <w:bookmarkEnd w:id="50"/>
      <w:r w:rsidRPr="00742EBD">
        <w:t>Planteamiento del problema científico</w:t>
      </w:r>
      <w:bookmarkStart w:id="56" w:name="_Toc499996090"/>
      <w:bookmarkEnd w:id="51"/>
      <w:bookmarkEnd w:id="52"/>
      <w:bookmarkEnd w:id="53"/>
      <w:bookmarkEnd w:id="54"/>
    </w:p>
    <w:p w14:paraId="35156489" w14:textId="6D477768" w:rsidR="00742EBD" w:rsidRPr="00EB6A98" w:rsidRDefault="00A61FE3" w:rsidP="00A11EF0">
      <w:r>
        <w:t>¿De qué manera la propuesta del</w:t>
      </w:r>
      <w:r w:rsidR="00742EBD">
        <w:t xml:space="preserve"> diseño de </w:t>
      </w:r>
      <w:r w:rsidR="00D5455F">
        <w:t xml:space="preserve">una </w:t>
      </w:r>
      <w:r w:rsidR="00742EBD">
        <w:t>ci</w:t>
      </w:r>
      <w:r w:rsidR="00D5455F">
        <w:t>cloruta</w:t>
      </w:r>
      <w:r w:rsidR="00742EBD">
        <w:t xml:space="preserve"> permitirá fortalecer la oferta turística del </w:t>
      </w:r>
      <w:r w:rsidR="00EB6A98">
        <w:t>cantón</w:t>
      </w:r>
      <w:r w:rsidR="00742EBD">
        <w:t xml:space="preserve"> Guayaquil?</w:t>
      </w:r>
    </w:p>
    <w:p w14:paraId="10BEA940" w14:textId="77777777" w:rsidR="005B6807" w:rsidRPr="00742EBD" w:rsidRDefault="005B6807" w:rsidP="00C2288E">
      <w:pPr>
        <w:pStyle w:val="Ttulo2"/>
      </w:pPr>
      <w:bookmarkStart w:id="57" w:name="_Toc14610676"/>
      <w:bookmarkStart w:id="58" w:name="_Toc14611086"/>
      <w:bookmarkStart w:id="59" w:name="_Toc14611146"/>
      <w:bookmarkStart w:id="60" w:name="_Toc28941351"/>
      <w:r w:rsidRPr="00742EBD">
        <w:t>Justificación</w:t>
      </w:r>
      <w:bookmarkEnd w:id="56"/>
      <w:bookmarkEnd w:id="57"/>
      <w:bookmarkEnd w:id="58"/>
      <w:bookmarkEnd w:id="59"/>
      <w:bookmarkEnd w:id="60"/>
    </w:p>
    <w:p w14:paraId="7D6FA8AE" w14:textId="2C28A2FD" w:rsidR="005B6807" w:rsidRPr="0017292E" w:rsidRDefault="005B6807" w:rsidP="00A11EF0">
      <w:pPr>
        <w:rPr>
          <w:lang w:eastAsia="zh-CN"/>
        </w:rPr>
      </w:pPr>
      <w:r w:rsidRPr="00FA5A6B">
        <w:rPr>
          <w:lang w:eastAsia="zh-CN"/>
        </w:rPr>
        <w:t>La presente investigación permitirá</w:t>
      </w:r>
      <w:r w:rsidR="00EB6A98">
        <w:rPr>
          <w:lang w:eastAsia="zh-CN"/>
        </w:rPr>
        <w:t xml:space="preserve"> promover el desarrollo turístico sostenible</w:t>
      </w:r>
      <w:r w:rsidR="00A61FE3">
        <w:rPr>
          <w:lang w:eastAsia="zh-CN"/>
        </w:rPr>
        <w:t xml:space="preserve"> a través de la propuesta del </w:t>
      </w:r>
      <w:r w:rsidR="008A6A68">
        <w:rPr>
          <w:lang w:eastAsia="zh-CN"/>
        </w:rPr>
        <w:t>diseño de</w:t>
      </w:r>
      <w:r w:rsidR="00EB6A98">
        <w:rPr>
          <w:lang w:eastAsia="zh-CN"/>
        </w:rPr>
        <w:t xml:space="preserve"> </w:t>
      </w:r>
      <w:r w:rsidR="00D5455F">
        <w:rPr>
          <w:lang w:eastAsia="zh-CN"/>
        </w:rPr>
        <w:t>una cicloruta</w:t>
      </w:r>
      <w:r w:rsidR="00A61FE3">
        <w:rPr>
          <w:lang w:eastAsia="zh-CN"/>
        </w:rPr>
        <w:t xml:space="preserve"> dirigida a la visitación</w:t>
      </w:r>
      <w:r w:rsidRPr="00FA5A6B">
        <w:rPr>
          <w:lang w:eastAsia="zh-CN"/>
        </w:rPr>
        <w:t xml:space="preserve"> de los </w:t>
      </w:r>
      <w:r w:rsidR="00916F13" w:rsidRPr="00FA5A6B">
        <w:rPr>
          <w:lang w:eastAsia="zh-CN"/>
        </w:rPr>
        <w:t>principales atractivos turísticos</w:t>
      </w:r>
      <w:r w:rsidRPr="00FA5A6B">
        <w:rPr>
          <w:lang w:eastAsia="zh-CN"/>
        </w:rPr>
        <w:t xml:space="preserve"> de la ciudad de Guayaquil.</w:t>
      </w:r>
    </w:p>
    <w:p w14:paraId="3FA71066" w14:textId="77777777" w:rsidR="005B6807" w:rsidRPr="00C96270" w:rsidRDefault="005B6807" w:rsidP="00C2288E">
      <w:pPr>
        <w:pStyle w:val="Ttulo2"/>
      </w:pPr>
      <w:bookmarkStart w:id="61" w:name="_Toc14610678"/>
      <w:bookmarkStart w:id="62" w:name="_Toc14611088"/>
      <w:bookmarkStart w:id="63" w:name="_Toc14611148"/>
      <w:bookmarkStart w:id="64" w:name="_Toc28941352"/>
      <w:r w:rsidRPr="00F7792B">
        <w:t>Relevancia</w:t>
      </w:r>
      <w:r w:rsidRPr="00C96270">
        <w:t xml:space="preserve"> social</w:t>
      </w:r>
      <w:bookmarkEnd w:id="61"/>
      <w:bookmarkEnd w:id="62"/>
      <w:bookmarkEnd w:id="63"/>
      <w:bookmarkEnd w:id="64"/>
    </w:p>
    <w:p w14:paraId="072CF632" w14:textId="77777777" w:rsidR="005B6807" w:rsidRPr="0017292E" w:rsidRDefault="00E6156F" w:rsidP="00A11EF0">
      <w:pPr>
        <w:rPr>
          <w:lang w:eastAsia="zh-CN"/>
        </w:rPr>
      </w:pPr>
      <w:r>
        <w:rPr>
          <w:lang w:eastAsia="zh-CN"/>
        </w:rPr>
        <w:t>El diseño de</w:t>
      </w:r>
      <w:r w:rsidR="00EB6A98">
        <w:rPr>
          <w:lang w:eastAsia="zh-CN"/>
        </w:rPr>
        <w:t xml:space="preserve"> </w:t>
      </w:r>
      <w:r w:rsidR="00D5455F">
        <w:rPr>
          <w:lang w:eastAsia="zh-CN"/>
        </w:rPr>
        <w:t xml:space="preserve">una </w:t>
      </w:r>
      <w:r w:rsidR="00EB6A98">
        <w:rPr>
          <w:lang w:eastAsia="zh-CN"/>
        </w:rPr>
        <w:t>ciclo</w:t>
      </w:r>
      <w:r w:rsidR="00D5455F">
        <w:rPr>
          <w:lang w:eastAsia="zh-CN"/>
        </w:rPr>
        <w:t>ruta</w:t>
      </w:r>
      <w:r w:rsidR="005B6807" w:rsidRPr="0017292E">
        <w:rPr>
          <w:lang w:eastAsia="zh-CN"/>
        </w:rPr>
        <w:t xml:space="preserve"> permitirá crear una cultura ambientalista y concientizar a los habitantes de </w:t>
      </w:r>
      <w:r w:rsidR="0090134B">
        <w:rPr>
          <w:lang w:eastAsia="zh-CN"/>
        </w:rPr>
        <w:t>la ciudad de Guayaquil, de igual modo</w:t>
      </w:r>
      <w:r w:rsidR="005B6807" w:rsidRPr="0017292E">
        <w:rPr>
          <w:lang w:eastAsia="zh-CN"/>
        </w:rPr>
        <w:t xml:space="preserve">, a través de políticas y campañas de concientización, se logrará informar acerca de los principales beneficios que se obtienen al ser </w:t>
      </w:r>
      <w:r w:rsidR="0090134B">
        <w:rPr>
          <w:lang w:eastAsia="zh-CN"/>
        </w:rPr>
        <w:t>partícipe de estas actividades recreativas.</w:t>
      </w:r>
    </w:p>
    <w:p w14:paraId="62ED872C" w14:textId="77777777" w:rsidR="005B6807" w:rsidRPr="00742EBD" w:rsidRDefault="005B6807" w:rsidP="00C2288E">
      <w:pPr>
        <w:pStyle w:val="Ttulo2"/>
      </w:pPr>
      <w:bookmarkStart w:id="65" w:name="_Toc499996091"/>
      <w:bookmarkStart w:id="66" w:name="_Toc14610682"/>
      <w:bookmarkStart w:id="67" w:name="_Toc14611092"/>
      <w:bookmarkStart w:id="68" w:name="_Toc14611152"/>
      <w:bookmarkStart w:id="69" w:name="_Toc28941353"/>
      <w:r w:rsidRPr="00742EBD">
        <w:t>Novedad</w:t>
      </w:r>
      <w:bookmarkStart w:id="70" w:name="_Toc499996092"/>
      <w:bookmarkEnd w:id="65"/>
      <w:bookmarkEnd w:id="66"/>
      <w:bookmarkEnd w:id="67"/>
      <w:bookmarkEnd w:id="68"/>
      <w:bookmarkEnd w:id="69"/>
    </w:p>
    <w:p w14:paraId="4D6786DD" w14:textId="77777777" w:rsidR="005B6807" w:rsidRPr="0017292E" w:rsidRDefault="005B6807" w:rsidP="00A11EF0">
      <w:pPr>
        <w:rPr>
          <w:lang w:eastAsia="zh-CN"/>
        </w:rPr>
      </w:pPr>
      <w:r w:rsidRPr="00FA5A6B">
        <w:rPr>
          <w:lang w:eastAsia="zh-CN"/>
        </w:rPr>
        <w:t>Si bien es cie</w:t>
      </w:r>
      <w:r w:rsidR="00EB6A98">
        <w:rPr>
          <w:lang w:eastAsia="zh-CN"/>
        </w:rPr>
        <w:t>rto, el tema de ciclovía, cicloturismo</w:t>
      </w:r>
      <w:r w:rsidRPr="00FA5A6B">
        <w:rPr>
          <w:lang w:eastAsia="zh-CN"/>
        </w:rPr>
        <w:t xml:space="preserve"> y sus semejantes, han sido m</w:t>
      </w:r>
      <w:r w:rsidR="00EB6A98">
        <w:rPr>
          <w:lang w:eastAsia="zh-CN"/>
        </w:rPr>
        <w:t>otivo de investigación, además</w:t>
      </w:r>
      <w:r w:rsidRPr="00FA5A6B">
        <w:rPr>
          <w:lang w:eastAsia="zh-CN"/>
        </w:rPr>
        <w:t>, diversos estudios han permitido diseñar, propone</w:t>
      </w:r>
      <w:r w:rsidR="0090134B">
        <w:rPr>
          <w:lang w:eastAsia="zh-CN"/>
        </w:rPr>
        <w:t>r e inclusive poner en práctica</w:t>
      </w:r>
      <w:r w:rsidR="00EB6A98">
        <w:rPr>
          <w:lang w:eastAsia="zh-CN"/>
        </w:rPr>
        <w:t xml:space="preserve"> distintos</w:t>
      </w:r>
      <w:r w:rsidRPr="00FA5A6B">
        <w:rPr>
          <w:lang w:eastAsia="zh-CN"/>
        </w:rPr>
        <w:t xml:space="preserve"> tramos de ciclovía en el centro de la ciudad, sin embargo, debido a diversos factores, estos han sido reemplazados</w:t>
      </w:r>
      <w:r w:rsidR="0090134B">
        <w:rPr>
          <w:lang w:eastAsia="zh-CN"/>
        </w:rPr>
        <w:t xml:space="preserve"> por </w:t>
      </w:r>
      <w:r w:rsidRPr="00FA5A6B">
        <w:rPr>
          <w:lang w:eastAsia="zh-CN"/>
        </w:rPr>
        <w:t xml:space="preserve">espacios destinados a la decoración. </w:t>
      </w:r>
      <w:r w:rsidR="00916F13" w:rsidRPr="00FA5A6B">
        <w:rPr>
          <w:lang w:eastAsia="zh-CN"/>
        </w:rPr>
        <w:t>Por consiguiente</w:t>
      </w:r>
      <w:r w:rsidRPr="00FA5A6B">
        <w:rPr>
          <w:lang w:eastAsia="zh-CN"/>
        </w:rPr>
        <w:t>,</w:t>
      </w:r>
      <w:r w:rsidR="00916F13" w:rsidRPr="00FA5A6B">
        <w:rPr>
          <w:lang w:eastAsia="zh-CN"/>
        </w:rPr>
        <w:t xml:space="preserve"> hasta la actualidad, </w:t>
      </w:r>
      <w:r w:rsidR="0090134B">
        <w:rPr>
          <w:lang w:eastAsia="zh-CN"/>
        </w:rPr>
        <w:t>no se han</w:t>
      </w:r>
      <w:r w:rsidRPr="00FA5A6B">
        <w:rPr>
          <w:lang w:eastAsia="zh-CN"/>
        </w:rPr>
        <w:t xml:space="preserve"> propuesto investigaciones que</w:t>
      </w:r>
      <w:r w:rsidR="0090134B">
        <w:rPr>
          <w:lang w:eastAsia="zh-CN"/>
        </w:rPr>
        <w:t xml:space="preserve"> permitan diseñar nuevamente </w:t>
      </w:r>
      <w:r w:rsidRPr="00FA5A6B">
        <w:rPr>
          <w:lang w:eastAsia="zh-CN"/>
        </w:rPr>
        <w:t xml:space="preserve"> </w:t>
      </w:r>
      <w:proofErr w:type="spellStart"/>
      <w:r w:rsidRPr="00FA5A6B">
        <w:rPr>
          <w:lang w:eastAsia="zh-CN"/>
        </w:rPr>
        <w:t>ciclovía</w:t>
      </w:r>
      <w:r w:rsidR="0090134B">
        <w:rPr>
          <w:lang w:eastAsia="zh-CN"/>
        </w:rPr>
        <w:t>s</w:t>
      </w:r>
      <w:proofErr w:type="spellEnd"/>
      <w:r w:rsidRPr="00FA5A6B">
        <w:rPr>
          <w:lang w:eastAsia="zh-CN"/>
        </w:rPr>
        <w:t xml:space="preserve"> con la finalidad de promover el turismo de la ciudad de Guayaquil.</w:t>
      </w:r>
    </w:p>
    <w:p w14:paraId="17ADAAFF" w14:textId="77777777" w:rsidR="005B6807" w:rsidRPr="00C96270" w:rsidRDefault="00B46F67" w:rsidP="00C2288E">
      <w:pPr>
        <w:pStyle w:val="Ttulo2"/>
      </w:pPr>
      <w:bookmarkStart w:id="71" w:name="_Toc14610683"/>
      <w:bookmarkStart w:id="72" w:name="_Toc14611093"/>
      <w:bookmarkStart w:id="73" w:name="_Toc14611153"/>
      <w:bookmarkStart w:id="74" w:name="_Toc28941354"/>
      <w:r>
        <w:t xml:space="preserve">Delimitación </w:t>
      </w:r>
      <w:r w:rsidRPr="00C96270">
        <w:t>de</w:t>
      </w:r>
      <w:r w:rsidR="005B6807" w:rsidRPr="00C96270">
        <w:t xml:space="preserve"> la investigación</w:t>
      </w:r>
      <w:bookmarkStart w:id="75" w:name="_Toc499996093"/>
      <w:bookmarkEnd w:id="70"/>
      <w:bookmarkEnd w:id="71"/>
      <w:bookmarkEnd w:id="72"/>
      <w:bookmarkEnd w:id="73"/>
      <w:bookmarkEnd w:id="74"/>
    </w:p>
    <w:p w14:paraId="7C85C2E3" w14:textId="77777777" w:rsidR="005B6807" w:rsidRPr="0075020F" w:rsidRDefault="005B6807" w:rsidP="00A11EF0">
      <w:r w:rsidRPr="0075020F">
        <w:rPr>
          <w:b/>
        </w:rPr>
        <w:t>Objeto</w:t>
      </w:r>
      <w:r w:rsidRPr="0075020F">
        <w:t xml:space="preserve">: </w:t>
      </w:r>
      <w:r w:rsidR="0017292E" w:rsidRPr="0075020F">
        <w:t>Turismo</w:t>
      </w:r>
    </w:p>
    <w:p w14:paraId="32927EE5" w14:textId="77777777" w:rsidR="0017292E" w:rsidRPr="0075020F" w:rsidRDefault="005B6807" w:rsidP="00A11EF0">
      <w:r w:rsidRPr="0075020F">
        <w:rPr>
          <w:b/>
        </w:rPr>
        <w:t>Campo:</w:t>
      </w:r>
      <w:r w:rsidRPr="0017292E">
        <w:t xml:space="preserve"> </w:t>
      </w:r>
      <w:r w:rsidR="0017292E" w:rsidRPr="0017292E">
        <w:t>Cicloturismo</w:t>
      </w:r>
      <w:r w:rsidR="0017292E" w:rsidRPr="0075020F">
        <w:t xml:space="preserve"> </w:t>
      </w:r>
    </w:p>
    <w:p w14:paraId="391AD78E" w14:textId="77777777" w:rsidR="005B6807" w:rsidRPr="0017292E" w:rsidRDefault="005B6807" w:rsidP="00A11EF0">
      <w:r w:rsidRPr="0075020F">
        <w:rPr>
          <w:b/>
        </w:rPr>
        <w:t xml:space="preserve">Límite temporal: </w:t>
      </w:r>
      <w:r w:rsidRPr="0017292E">
        <w:t>Cuarto trimestre del 2019</w:t>
      </w:r>
    </w:p>
    <w:p w14:paraId="55CC3D8C" w14:textId="77777777" w:rsidR="005B6807" w:rsidRPr="0017292E" w:rsidRDefault="005B6807" w:rsidP="00A11EF0">
      <w:r w:rsidRPr="0075020F">
        <w:rPr>
          <w:b/>
        </w:rPr>
        <w:t>Límite espacial:</w:t>
      </w:r>
      <w:r w:rsidRPr="0017292E">
        <w:t xml:space="preserve"> Oferta turística de Guayaquil</w:t>
      </w:r>
    </w:p>
    <w:p w14:paraId="17621155" w14:textId="77777777" w:rsidR="005B6807" w:rsidRPr="0075020F" w:rsidRDefault="00F76749" w:rsidP="00C2288E">
      <w:pPr>
        <w:pStyle w:val="Ttulo2"/>
      </w:pPr>
      <w:bookmarkStart w:id="76" w:name="_Toc14610684"/>
      <w:bookmarkStart w:id="77" w:name="_Toc14611094"/>
      <w:bookmarkStart w:id="78" w:name="_Toc14611154"/>
      <w:bookmarkStart w:id="79" w:name="_Toc28941355"/>
      <w:r>
        <w:t>Enfoque</w:t>
      </w:r>
      <w:r w:rsidR="005B6807" w:rsidRPr="0075020F">
        <w:t xml:space="preserve"> de la Investigación</w:t>
      </w:r>
      <w:bookmarkStart w:id="80" w:name="_Toc499996094"/>
      <w:bookmarkEnd w:id="75"/>
      <w:bookmarkEnd w:id="76"/>
      <w:bookmarkEnd w:id="77"/>
      <w:bookmarkEnd w:id="78"/>
      <w:bookmarkEnd w:id="79"/>
    </w:p>
    <w:p w14:paraId="283FABD1" w14:textId="055493D2" w:rsidR="005B6807" w:rsidRPr="0017292E" w:rsidRDefault="005B6807" w:rsidP="00A11EF0">
      <w:pPr>
        <w:rPr>
          <w:lang w:eastAsia="zh-CN"/>
        </w:rPr>
      </w:pPr>
      <w:r w:rsidRPr="0017292E">
        <w:rPr>
          <w:lang w:eastAsia="zh-CN"/>
        </w:rPr>
        <w:t>El enfoque de la presente investigación será cualitativo, a través de la cual se diseñará encuestas dirigidas a los habita</w:t>
      </w:r>
      <w:r w:rsidR="00916F13" w:rsidRPr="0017292E">
        <w:rPr>
          <w:lang w:eastAsia="zh-CN"/>
        </w:rPr>
        <w:t xml:space="preserve">ntes de la ciudad de Guayaquil </w:t>
      </w:r>
      <w:r w:rsidRPr="0017292E">
        <w:rPr>
          <w:lang w:eastAsia="zh-CN"/>
        </w:rPr>
        <w:t>y entrevistas dirigida</w:t>
      </w:r>
      <w:r w:rsidR="0090134B">
        <w:rPr>
          <w:lang w:eastAsia="zh-CN"/>
        </w:rPr>
        <w:t>s a los profesionales y aficionados</w:t>
      </w:r>
      <w:r w:rsidRPr="0017292E">
        <w:rPr>
          <w:lang w:eastAsia="zh-CN"/>
        </w:rPr>
        <w:t xml:space="preserve"> del ciclismo, </w:t>
      </w:r>
      <w:r w:rsidR="0017292E" w:rsidRPr="0017292E">
        <w:rPr>
          <w:lang w:eastAsia="zh-CN"/>
        </w:rPr>
        <w:t>quienes,</w:t>
      </w:r>
      <w:r w:rsidRPr="0017292E">
        <w:rPr>
          <w:lang w:eastAsia="zh-CN"/>
        </w:rPr>
        <w:t xml:space="preserve"> a través de su experiencia, permitirán dar a conocer un punto de vista diferente referente a la problemática de investigación. Entre las principales herramientas utilizadas se encuentran </w:t>
      </w:r>
      <w:r w:rsidR="000D0E88">
        <w:rPr>
          <w:lang w:eastAsia="zh-CN"/>
        </w:rPr>
        <w:t>las preguntas de investigación.</w:t>
      </w:r>
    </w:p>
    <w:p w14:paraId="2DAF44C6" w14:textId="77777777" w:rsidR="005B6807" w:rsidRPr="0075020F" w:rsidRDefault="005B6807" w:rsidP="00C2288E">
      <w:pPr>
        <w:pStyle w:val="Ttulo2"/>
      </w:pPr>
      <w:bookmarkStart w:id="81" w:name="_Toc14610685"/>
      <w:bookmarkStart w:id="82" w:name="_Toc14611095"/>
      <w:bookmarkStart w:id="83" w:name="_Toc14611155"/>
      <w:bookmarkStart w:id="84" w:name="_Toc28941356"/>
      <w:r w:rsidRPr="0075020F">
        <w:t>Objetivo general</w:t>
      </w:r>
      <w:bookmarkEnd w:id="81"/>
      <w:bookmarkEnd w:id="82"/>
      <w:bookmarkEnd w:id="83"/>
      <w:bookmarkEnd w:id="84"/>
    </w:p>
    <w:p w14:paraId="37EE1D39" w14:textId="298322E8" w:rsidR="005B6807" w:rsidRPr="0017292E" w:rsidRDefault="00CB728D" w:rsidP="00A11EF0">
      <w:pPr>
        <w:rPr>
          <w:lang w:eastAsia="zh-CN"/>
        </w:rPr>
      </w:pPr>
      <w:r>
        <w:rPr>
          <w:lang w:eastAsia="zh-CN"/>
        </w:rPr>
        <w:t>Diseñar</w:t>
      </w:r>
      <w:r w:rsidR="00F76749">
        <w:rPr>
          <w:lang w:eastAsia="zh-CN"/>
        </w:rPr>
        <w:t xml:space="preserve"> </w:t>
      </w:r>
      <w:r w:rsidR="000B1923">
        <w:rPr>
          <w:lang w:eastAsia="zh-CN"/>
        </w:rPr>
        <w:t xml:space="preserve">una propuesta de </w:t>
      </w:r>
      <w:r w:rsidR="00D5455F">
        <w:rPr>
          <w:lang w:eastAsia="zh-CN"/>
        </w:rPr>
        <w:t>ciclo</w:t>
      </w:r>
      <w:r w:rsidR="00F76749">
        <w:rPr>
          <w:lang w:eastAsia="zh-CN"/>
        </w:rPr>
        <w:t xml:space="preserve">ruta </w:t>
      </w:r>
      <w:r w:rsidR="00D5455F">
        <w:rPr>
          <w:lang w:eastAsia="zh-CN"/>
        </w:rPr>
        <w:t>para</w:t>
      </w:r>
      <w:r w:rsidR="00F76749">
        <w:rPr>
          <w:lang w:eastAsia="zh-CN"/>
        </w:rPr>
        <w:t xml:space="preserve"> </w:t>
      </w:r>
      <w:r w:rsidR="00B46F67">
        <w:rPr>
          <w:lang w:eastAsia="zh-CN"/>
        </w:rPr>
        <w:t xml:space="preserve">fortalecer </w:t>
      </w:r>
      <w:r w:rsidR="00B46F67" w:rsidRPr="0017292E">
        <w:rPr>
          <w:lang w:eastAsia="zh-CN"/>
        </w:rPr>
        <w:t>la</w:t>
      </w:r>
      <w:r w:rsidR="005B6807" w:rsidRPr="0017292E">
        <w:rPr>
          <w:lang w:eastAsia="zh-CN"/>
        </w:rPr>
        <w:t xml:space="preserve"> oferta turística d</w:t>
      </w:r>
      <w:r w:rsidR="000B1923">
        <w:rPr>
          <w:lang w:eastAsia="zh-CN"/>
        </w:rPr>
        <w:t xml:space="preserve">el sector del centro histórico del </w:t>
      </w:r>
      <w:r w:rsidR="000B1923" w:rsidRPr="0017292E">
        <w:rPr>
          <w:lang w:eastAsia="zh-CN"/>
        </w:rPr>
        <w:t>cantón</w:t>
      </w:r>
      <w:r w:rsidR="005B6807" w:rsidRPr="0017292E">
        <w:rPr>
          <w:lang w:eastAsia="zh-CN"/>
        </w:rPr>
        <w:t xml:space="preserve"> Guayaquil.</w:t>
      </w:r>
    </w:p>
    <w:p w14:paraId="44E3DD83" w14:textId="77777777" w:rsidR="005B6807" w:rsidRPr="0075020F" w:rsidRDefault="005B6807" w:rsidP="00C2288E">
      <w:pPr>
        <w:pStyle w:val="Ttulo2"/>
      </w:pPr>
      <w:bookmarkStart w:id="85" w:name="_Toc14610686"/>
      <w:bookmarkStart w:id="86" w:name="_Toc14611096"/>
      <w:bookmarkStart w:id="87" w:name="_Toc14611156"/>
      <w:bookmarkStart w:id="88" w:name="_Toc28941357"/>
      <w:r w:rsidRPr="0075020F">
        <w:t>Objetivos específicos</w:t>
      </w:r>
      <w:bookmarkStart w:id="89" w:name="_Toc499996095"/>
      <w:bookmarkEnd w:id="80"/>
      <w:bookmarkEnd w:id="85"/>
      <w:bookmarkEnd w:id="86"/>
      <w:bookmarkEnd w:id="87"/>
      <w:bookmarkEnd w:id="88"/>
    </w:p>
    <w:p w14:paraId="107359ED" w14:textId="662A935F" w:rsidR="00401CCD" w:rsidRDefault="00A61FE3" w:rsidP="004E4BAB">
      <w:pPr>
        <w:pStyle w:val="Prrafodelista"/>
        <w:numPr>
          <w:ilvl w:val="0"/>
          <w:numId w:val="26"/>
        </w:numPr>
        <w:rPr>
          <w:b w:val="0"/>
          <w:color w:val="000000" w:themeColor="text1"/>
        </w:rPr>
      </w:pPr>
      <w:r w:rsidRPr="004E4BAB">
        <w:rPr>
          <w:b w:val="0"/>
          <w:color w:val="000000" w:themeColor="text1"/>
        </w:rPr>
        <w:t>Conocer datos socio</w:t>
      </w:r>
      <w:r w:rsidR="00401CCD" w:rsidRPr="004E4BAB">
        <w:rPr>
          <w:b w:val="0"/>
          <w:color w:val="000000" w:themeColor="text1"/>
        </w:rPr>
        <w:t>cu</w:t>
      </w:r>
      <w:r w:rsidRPr="004E4BAB">
        <w:rPr>
          <w:b w:val="0"/>
          <w:color w:val="000000" w:themeColor="text1"/>
        </w:rPr>
        <w:t>lturales de los participantes de</w:t>
      </w:r>
      <w:r w:rsidR="00401CCD" w:rsidRPr="004E4BAB">
        <w:rPr>
          <w:b w:val="0"/>
          <w:color w:val="000000" w:themeColor="text1"/>
        </w:rPr>
        <w:t xml:space="preserve"> los grupos de ciclistas</w:t>
      </w:r>
      <w:r w:rsidRPr="004E4BAB">
        <w:rPr>
          <w:b w:val="0"/>
          <w:color w:val="000000" w:themeColor="text1"/>
        </w:rPr>
        <w:t>.</w:t>
      </w:r>
    </w:p>
    <w:p w14:paraId="2AB3FBDF" w14:textId="77777777" w:rsidR="004E4BAB" w:rsidRPr="004E4BAB" w:rsidRDefault="004E4BAB" w:rsidP="004E4BAB">
      <w:pPr>
        <w:pStyle w:val="Prrafodelista"/>
        <w:numPr>
          <w:ilvl w:val="0"/>
          <w:numId w:val="0"/>
        </w:numPr>
        <w:ind w:left="1004"/>
        <w:rPr>
          <w:b w:val="0"/>
          <w:color w:val="000000" w:themeColor="text1"/>
        </w:rPr>
      </w:pPr>
    </w:p>
    <w:p w14:paraId="55D25235" w14:textId="0197705C" w:rsidR="004E4BAB" w:rsidRDefault="00401CCD" w:rsidP="004E4BAB">
      <w:pPr>
        <w:pStyle w:val="Prrafodelista"/>
        <w:numPr>
          <w:ilvl w:val="0"/>
          <w:numId w:val="26"/>
        </w:numPr>
        <w:rPr>
          <w:b w:val="0"/>
        </w:rPr>
      </w:pPr>
      <w:r w:rsidRPr="004E4BAB">
        <w:rPr>
          <w:b w:val="0"/>
        </w:rPr>
        <w:t>Desarrollar un análisis situacional acerca de la práctica del cicloturismo en sector del centro histórico de la ciudad de Guayaq</w:t>
      </w:r>
      <w:r w:rsidR="00A61FE3" w:rsidRPr="004E4BAB">
        <w:rPr>
          <w:b w:val="0"/>
        </w:rPr>
        <w:t>u</w:t>
      </w:r>
      <w:r w:rsidRPr="004E4BAB">
        <w:rPr>
          <w:b w:val="0"/>
        </w:rPr>
        <w:t>il.</w:t>
      </w:r>
    </w:p>
    <w:p w14:paraId="29BE21BC" w14:textId="77777777" w:rsidR="004E4BAB" w:rsidRPr="004E4BAB" w:rsidRDefault="004E4BAB" w:rsidP="004E4BAB">
      <w:pPr>
        <w:pStyle w:val="Prrafodelista"/>
        <w:numPr>
          <w:ilvl w:val="0"/>
          <w:numId w:val="0"/>
        </w:numPr>
        <w:ind w:left="720"/>
        <w:rPr>
          <w:b w:val="0"/>
        </w:rPr>
      </w:pPr>
    </w:p>
    <w:p w14:paraId="56955D3A" w14:textId="77777777" w:rsidR="00401CCD" w:rsidRDefault="00DC718B" w:rsidP="004E4BAB">
      <w:pPr>
        <w:pStyle w:val="Prrafodelista"/>
        <w:numPr>
          <w:ilvl w:val="0"/>
          <w:numId w:val="26"/>
        </w:numPr>
        <w:rPr>
          <w:b w:val="0"/>
        </w:rPr>
      </w:pPr>
      <w:r w:rsidRPr="004E4BAB">
        <w:rPr>
          <w:b w:val="0"/>
        </w:rPr>
        <w:t xml:space="preserve">Identificar los principales atractivos turísticos que se encuentran en </w:t>
      </w:r>
      <w:r w:rsidR="000B1923" w:rsidRPr="004E4BAB">
        <w:rPr>
          <w:b w:val="0"/>
        </w:rPr>
        <w:t xml:space="preserve">sector del centro histórico de la </w:t>
      </w:r>
      <w:r w:rsidRPr="004E4BAB">
        <w:rPr>
          <w:b w:val="0"/>
        </w:rPr>
        <w:t>ciudad de Guayaquil.</w:t>
      </w:r>
    </w:p>
    <w:p w14:paraId="0595B5A7" w14:textId="77777777" w:rsidR="004E4BAB" w:rsidRPr="004E4BAB" w:rsidRDefault="004E4BAB" w:rsidP="004E4BAB">
      <w:pPr>
        <w:pStyle w:val="Prrafodelista"/>
        <w:numPr>
          <w:ilvl w:val="0"/>
          <w:numId w:val="0"/>
        </w:numPr>
        <w:ind w:left="720"/>
        <w:rPr>
          <w:b w:val="0"/>
        </w:rPr>
      </w:pPr>
    </w:p>
    <w:p w14:paraId="58CF3404" w14:textId="386406C6" w:rsidR="005B6807" w:rsidRPr="004E4BAB" w:rsidRDefault="00CB728D" w:rsidP="004E4BAB">
      <w:pPr>
        <w:pStyle w:val="Prrafodelista"/>
        <w:numPr>
          <w:ilvl w:val="0"/>
          <w:numId w:val="26"/>
        </w:numPr>
        <w:rPr>
          <w:b w:val="0"/>
        </w:rPr>
      </w:pPr>
      <w:r w:rsidRPr="004E4BAB">
        <w:rPr>
          <w:b w:val="0"/>
        </w:rPr>
        <w:t xml:space="preserve">Proponer </w:t>
      </w:r>
      <w:r w:rsidR="004C03DB" w:rsidRPr="004E4BAB">
        <w:rPr>
          <w:b w:val="0"/>
        </w:rPr>
        <w:t>un</w:t>
      </w:r>
      <w:r w:rsidR="000B1923" w:rsidRPr="004E4BAB">
        <w:rPr>
          <w:b w:val="0"/>
        </w:rPr>
        <w:t xml:space="preserve"> diseño de</w:t>
      </w:r>
      <w:r w:rsidR="004C03DB" w:rsidRPr="004E4BAB">
        <w:rPr>
          <w:b w:val="0"/>
        </w:rPr>
        <w:t xml:space="preserve"> </w:t>
      </w:r>
      <w:r w:rsidR="004E4BAB" w:rsidRPr="004E4BAB">
        <w:rPr>
          <w:b w:val="0"/>
        </w:rPr>
        <w:t xml:space="preserve">una </w:t>
      </w:r>
      <w:r w:rsidR="00D5455F" w:rsidRPr="004E4BAB">
        <w:rPr>
          <w:b w:val="0"/>
        </w:rPr>
        <w:t>ciclo</w:t>
      </w:r>
      <w:r w:rsidR="005B6807" w:rsidRPr="004E4BAB">
        <w:rPr>
          <w:b w:val="0"/>
        </w:rPr>
        <w:t xml:space="preserve">ruta que permita resaltar los principales atractivos turísticos </w:t>
      </w:r>
      <w:r w:rsidR="000B1923" w:rsidRPr="004E4BAB">
        <w:rPr>
          <w:b w:val="0"/>
        </w:rPr>
        <w:t xml:space="preserve">del sector del centro histórico </w:t>
      </w:r>
      <w:r w:rsidR="005B6807" w:rsidRPr="004E4BAB">
        <w:rPr>
          <w:b w:val="0"/>
        </w:rPr>
        <w:t>de la ciudad de Guayaquil</w:t>
      </w:r>
      <w:r w:rsidR="00916F13" w:rsidRPr="004E4BAB">
        <w:rPr>
          <w:b w:val="0"/>
        </w:rPr>
        <w:t>.</w:t>
      </w:r>
    </w:p>
    <w:p w14:paraId="200B68FA" w14:textId="77777777" w:rsidR="00F76749" w:rsidRDefault="00F76749" w:rsidP="00A11EF0">
      <w:bookmarkStart w:id="90" w:name="_Toc14610687"/>
      <w:bookmarkStart w:id="91" w:name="_Toc14611097"/>
      <w:bookmarkStart w:id="92" w:name="_Toc14611157"/>
    </w:p>
    <w:p w14:paraId="70C70B65" w14:textId="77777777" w:rsidR="005B6807" w:rsidRPr="009761E3" w:rsidRDefault="005B6807" w:rsidP="00C2288E">
      <w:pPr>
        <w:pStyle w:val="Ttulo2"/>
      </w:pPr>
      <w:bookmarkStart w:id="93" w:name="_Toc28941358"/>
      <w:r w:rsidRPr="009761E3">
        <w:t>Idea a Defender</w:t>
      </w:r>
      <w:bookmarkEnd w:id="89"/>
      <w:bookmarkEnd w:id="90"/>
      <w:bookmarkEnd w:id="91"/>
      <w:bookmarkEnd w:id="92"/>
      <w:bookmarkEnd w:id="93"/>
    </w:p>
    <w:p w14:paraId="1F0D13F6" w14:textId="05448B49" w:rsidR="005B6807" w:rsidRDefault="00C712C4" w:rsidP="00A11EF0">
      <w:pPr>
        <w:rPr>
          <w:lang w:eastAsia="zh-CN"/>
        </w:rPr>
      </w:pPr>
      <w:r>
        <w:rPr>
          <w:lang w:eastAsia="zh-CN"/>
        </w:rPr>
        <w:t xml:space="preserve">La propuesta del </w:t>
      </w:r>
      <w:r w:rsidR="00623956">
        <w:rPr>
          <w:lang w:eastAsia="zh-CN"/>
        </w:rPr>
        <w:t>diseño de</w:t>
      </w:r>
      <w:r w:rsidR="0017292E" w:rsidRPr="0017292E">
        <w:rPr>
          <w:lang w:eastAsia="zh-CN"/>
        </w:rPr>
        <w:t xml:space="preserve"> </w:t>
      </w:r>
      <w:r w:rsidR="00D5455F">
        <w:rPr>
          <w:lang w:eastAsia="zh-CN"/>
        </w:rPr>
        <w:t>una ciclo</w:t>
      </w:r>
      <w:r w:rsidR="00F76749">
        <w:rPr>
          <w:lang w:eastAsia="zh-CN"/>
        </w:rPr>
        <w:t>ruta</w:t>
      </w:r>
      <w:r w:rsidR="00D5455F">
        <w:rPr>
          <w:lang w:eastAsia="zh-CN"/>
        </w:rPr>
        <w:t xml:space="preserve"> </w:t>
      </w:r>
      <w:r w:rsidR="005B6807" w:rsidRPr="0017292E">
        <w:rPr>
          <w:lang w:eastAsia="zh-CN"/>
        </w:rPr>
        <w:t>permitirá fortalecer la oferta turística del</w:t>
      </w:r>
      <w:r w:rsidR="00F6391F" w:rsidRPr="00F6391F">
        <w:t xml:space="preserve"> </w:t>
      </w:r>
      <w:r w:rsidR="00F6391F" w:rsidRPr="00F6391F">
        <w:rPr>
          <w:lang w:eastAsia="zh-CN"/>
        </w:rPr>
        <w:t>sector del centro histórico</w:t>
      </w:r>
      <w:r w:rsidR="00F6391F">
        <w:rPr>
          <w:lang w:eastAsia="zh-CN"/>
        </w:rPr>
        <w:t xml:space="preserve"> del </w:t>
      </w:r>
      <w:r w:rsidR="00F6391F" w:rsidRPr="0017292E">
        <w:rPr>
          <w:lang w:eastAsia="zh-CN"/>
        </w:rPr>
        <w:t>cantón</w:t>
      </w:r>
      <w:r w:rsidR="00321E09">
        <w:rPr>
          <w:lang w:eastAsia="zh-CN"/>
        </w:rPr>
        <w:t xml:space="preserve"> Guayaquil y promoverá la actividad del cicloturismo</w:t>
      </w:r>
      <w:r w:rsidR="00F6391F">
        <w:rPr>
          <w:lang w:eastAsia="zh-CN"/>
        </w:rPr>
        <w:t>,</w:t>
      </w:r>
      <w:r>
        <w:rPr>
          <w:lang w:eastAsia="zh-CN"/>
        </w:rPr>
        <w:t xml:space="preserve"> como alternativa de recreación para turistas;</w:t>
      </w:r>
      <w:r w:rsidR="00F6391F">
        <w:rPr>
          <w:lang w:eastAsia="zh-CN"/>
        </w:rPr>
        <w:t xml:space="preserve"> contribuyendo a la protección d</w:t>
      </w:r>
      <w:r w:rsidR="005B6807" w:rsidRPr="0017292E">
        <w:rPr>
          <w:lang w:eastAsia="zh-CN"/>
        </w:rPr>
        <w:t>el medio ambiente y la salud de los habitantes.</w:t>
      </w:r>
    </w:p>
    <w:p w14:paraId="53C377FE" w14:textId="77777777" w:rsidR="004935F7" w:rsidRDefault="004935F7" w:rsidP="00A11EF0">
      <w:pPr>
        <w:rPr>
          <w:lang w:eastAsia="zh-CN"/>
        </w:rPr>
      </w:pPr>
      <w:bookmarkStart w:id="94" w:name="_Toc14610688"/>
      <w:bookmarkStart w:id="95" w:name="_Toc14611098"/>
      <w:bookmarkStart w:id="96" w:name="_Toc14611158"/>
      <w:r>
        <w:rPr>
          <w:b/>
          <w:lang w:eastAsia="zh-CN"/>
        </w:rPr>
        <w:br w:type="page"/>
      </w:r>
    </w:p>
    <w:p w14:paraId="0CDF2AE3" w14:textId="77777777" w:rsidR="005B6807" w:rsidRPr="00F76749" w:rsidRDefault="005B6807" w:rsidP="00A11EF0">
      <w:pPr>
        <w:pStyle w:val="Ttulo1"/>
        <w:rPr>
          <w:lang w:eastAsia="en-US"/>
        </w:rPr>
      </w:pPr>
      <w:bookmarkStart w:id="97" w:name="_Toc28941359"/>
      <w:r w:rsidRPr="00F7792B">
        <w:t>Capítulo</w:t>
      </w:r>
      <w:r w:rsidRPr="00F76749">
        <w:rPr>
          <w:lang w:eastAsia="en-US"/>
        </w:rPr>
        <w:t xml:space="preserve"> 1. </w:t>
      </w:r>
      <w:bookmarkStart w:id="98" w:name="_Hlk494636049"/>
      <w:r w:rsidRPr="00F76749">
        <w:rPr>
          <w:lang w:eastAsia="en-US"/>
        </w:rPr>
        <w:t>Marco teórico</w:t>
      </w:r>
      <w:bookmarkEnd w:id="55"/>
      <w:bookmarkEnd w:id="94"/>
      <w:bookmarkEnd w:id="95"/>
      <w:bookmarkEnd w:id="96"/>
      <w:bookmarkEnd w:id="97"/>
    </w:p>
    <w:p w14:paraId="42B0DE00" w14:textId="103E766F" w:rsidR="00F6391F" w:rsidRPr="00F6391F" w:rsidRDefault="00F6391F" w:rsidP="00932B8F">
      <w:pPr>
        <w:pStyle w:val="Prrafodelista"/>
        <w:numPr>
          <w:ilvl w:val="1"/>
          <w:numId w:val="23"/>
        </w:numPr>
      </w:pPr>
      <w:r w:rsidRPr="00F6391F">
        <w:t>Definición de ciclovía.</w:t>
      </w:r>
    </w:p>
    <w:p w14:paraId="687CF13F" w14:textId="438DA85A" w:rsidR="005B6807" w:rsidRPr="009761E3" w:rsidRDefault="005B6807" w:rsidP="00A11EF0">
      <w:pPr>
        <w:rPr>
          <w:lang w:eastAsia="zh-CN"/>
        </w:rPr>
      </w:pPr>
      <w:r w:rsidRPr="009761E3">
        <w:rPr>
          <w:lang w:eastAsia="zh-CN"/>
        </w:rPr>
        <w:t xml:space="preserve">Las </w:t>
      </w:r>
      <w:proofErr w:type="spellStart"/>
      <w:r w:rsidRPr="009761E3">
        <w:rPr>
          <w:lang w:eastAsia="zh-CN"/>
        </w:rPr>
        <w:t>ciclovía</w:t>
      </w:r>
      <w:r w:rsidR="00DC718B" w:rsidRPr="009761E3">
        <w:rPr>
          <w:lang w:eastAsia="zh-CN"/>
        </w:rPr>
        <w:t>s</w:t>
      </w:r>
      <w:proofErr w:type="spellEnd"/>
      <w:r w:rsidRPr="009761E3">
        <w:rPr>
          <w:lang w:eastAsia="zh-CN"/>
        </w:rPr>
        <w:t xml:space="preserve"> se definen como un conjunto de espacios que se reservan para el uso exclusivo del tránsito a través de bicicletas, con frecuencia se encuentran paralelas a las calles y carreteras. Suelen representar un ícono para solucionar problemas de caos vehicular y contaminación ambiental, sin </w:t>
      </w:r>
      <w:r w:rsidR="0017292E" w:rsidRPr="009761E3">
        <w:rPr>
          <w:lang w:eastAsia="zh-CN"/>
        </w:rPr>
        <w:t>embargo,</w:t>
      </w:r>
      <w:r w:rsidRPr="009761E3">
        <w:rPr>
          <w:lang w:eastAsia="zh-CN"/>
        </w:rPr>
        <w:t xml:space="preserve"> a pesar de los beneficios que se obtienen, no se desarrollan con frecuencia en las ciudades </w:t>
      </w:r>
      <w:sdt>
        <w:sdtPr>
          <w:rPr>
            <w:lang w:eastAsia="zh-CN"/>
          </w:rPr>
          <w:id w:val="-489089042"/>
          <w:citation/>
        </w:sdtPr>
        <w:sdtContent>
          <w:r w:rsidRPr="009761E3">
            <w:rPr>
              <w:lang w:eastAsia="zh-CN"/>
            </w:rPr>
            <w:fldChar w:fldCharType="begin"/>
          </w:r>
          <w:r w:rsidRPr="009761E3">
            <w:rPr>
              <w:lang w:eastAsia="zh-CN"/>
            </w:rPr>
            <w:instrText xml:space="preserve"> CITATION Bol18 \l 12298 </w:instrText>
          </w:r>
          <w:r w:rsidRPr="009761E3">
            <w:rPr>
              <w:lang w:eastAsia="zh-CN"/>
            </w:rPr>
            <w:fldChar w:fldCharType="separate"/>
          </w:r>
          <w:r w:rsidR="00FC5C19">
            <w:rPr>
              <w:noProof/>
              <w:lang w:eastAsia="zh-CN"/>
            </w:rPr>
            <w:t>(Bolaños, 2018)</w:t>
          </w:r>
          <w:r w:rsidRPr="009761E3">
            <w:rPr>
              <w:lang w:eastAsia="zh-CN"/>
            </w:rPr>
            <w:fldChar w:fldCharType="end"/>
          </w:r>
        </w:sdtContent>
      </w:sdt>
      <w:r w:rsidRPr="009761E3">
        <w:rPr>
          <w:lang w:eastAsia="zh-CN"/>
        </w:rPr>
        <w:t>.</w:t>
      </w:r>
    </w:p>
    <w:p w14:paraId="1C3FF33A" w14:textId="13EAA8DA" w:rsidR="005B6807" w:rsidRPr="009761E3" w:rsidRDefault="005B6807" w:rsidP="00A11EF0">
      <w:pPr>
        <w:rPr>
          <w:lang w:eastAsia="zh-CN"/>
        </w:rPr>
      </w:pPr>
      <w:r w:rsidRPr="009761E3">
        <w:rPr>
          <w:lang w:eastAsia="zh-CN"/>
        </w:rPr>
        <w:t xml:space="preserve">La Revista judicial Derecho Ecuador, afirma que ciclovía es un término que se utiliza de manera genérica para designar cualquier espacio, calle, carril o sendero que se encuentra dirigido principalmente a la circulación un individuo con una bicicleta como medio de transporte, el cual se encuentra separado de manera física del tránsito motorizado como del peatonal </w:t>
      </w:r>
      <w:sdt>
        <w:sdtPr>
          <w:rPr>
            <w:lang w:eastAsia="zh-CN"/>
          </w:rPr>
          <w:id w:val="-927344742"/>
          <w:citation/>
        </w:sdtPr>
        <w:sdtContent>
          <w:r w:rsidRPr="009761E3">
            <w:rPr>
              <w:lang w:eastAsia="zh-CN"/>
            </w:rPr>
            <w:fldChar w:fldCharType="begin"/>
          </w:r>
          <w:r w:rsidRPr="009761E3">
            <w:rPr>
              <w:lang w:eastAsia="zh-CN"/>
            </w:rPr>
            <w:instrText xml:space="preserve"> CITATION Lex14 \l 12298 </w:instrText>
          </w:r>
          <w:r w:rsidRPr="009761E3">
            <w:rPr>
              <w:lang w:eastAsia="zh-CN"/>
            </w:rPr>
            <w:fldChar w:fldCharType="separate"/>
          </w:r>
          <w:r w:rsidR="00FC5C19">
            <w:rPr>
              <w:noProof/>
              <w:lang w:eastAsia="zh-CN"/>
            </w:rPr>
            <w:t>(Lex Ecuador, 2014)</w:t>
          </w:r>
          <w:r w:rsidRPr="009761E3">
            <w:rPr>
              <w:lang w:eastAsia="zh-CN"/>
            </w:rPr>
            <w:fldChar w:fldCharType="end"/>
          </w:r>
        </w:sdtContent>
      </w:sdt>
      <w:r w:rsidRPr="009761E3">
        <w:rPr>
          <w:lang w:eastAsia="zh-CN"/>
        </w:rPr>
        <w:t>,</w:t>
      </w:r>
    </w:p>
    <w:p w14:paraId="5C62BCC7" w14:textId="146950F0" w:rsidR="005B6807" w:rsidRPr="009761E3" w:rsidRDefault="005B6807" w:rsidP="00A11EF0">
      <w:pPr>
        <w:rPr>
          <w:lang w:eastAsia="zh-CN"/>
        </w:rPr>
      </w:pPr>
      <w:r w:rsidRPr="009761E3">
        <w:rPr>
          <w:lang w:eastAsia="zh-CN"/>
        </w:rPr>
        <w:t xml:space="preserve">Otra definición acerca del término, indica que la ciclovía no solo se trata de reservar un carril para desarrollar actividades como el ciclismo un fin de semana, dentro de un horario establecido, sino más bien, crear vías alternas que brinden la seguridad para que el ciclista se traslade a los diferentes puntos de la ciudad </w:t>
      </w:r>
      <w:sdt>
        <w:sdtPr>
          <w:rPr>
            <w:lang w:eastAsia="zh-CN"/>
          </w:rPr>
          <w:id w:val="820692997"/>
          <w:citation/>
        </w:sdtPr>
        <w:sdtContent>
          <w:r w:rsidRPr="009761E3">
            <w:rPr>
              <w:lang w:eastAsia="zh-CN"/>
            </w:rPr>
            <w:fldChar w:fldCharType="begin"/>
          </w:r>
          <w:r w:rsidRPr="009761E3">
            <w:rPr>
              <w:lang w:eastAsia="zh-CN"/>
            </w:rPr>
            <w:instrText xml:space="preserve">CITATION Hin14 \l 12298 </w:instrText>
          </w:r>
          <w:r w:rsidRPr="009761E3">
            <w:rPr>
              <w:lang w:eastAsia="zh-CN"/>
            </w:rPr>
            <w:fldChar w:fldCharType="separate"/>
          </w:r>
          <w:r w:rsidR="00FC5C19">
            <w:rPr>
              <w:noProof/>
              <w:lang w:eastAsia="zh-CN"/>
            </w:rPr>
            <w:t>(Hinojosa, 2014)</w:t>
          </w:r>
          <w:r w:rsidRPr="009761E3">
            <w:rPr>
              <w:lang w:eastAsia="zh-CN"/>
            </w:rPr>
            <w:fldChar w:fldCharType="end"/>
          </w:r>
        </w:sdtContent>
      </w:sdt>
      <w:r w:rsidRPr="009761E3">
        <w:rPr>
          <w:lang w:eastAsia="zh-CN"/>
        </w:rPr>
        <w:t>.</w:t>
      </w:r>
    </w:p>
    <w:p w14:paraId="52F10DC9" w14:textId="77777777" w:rsidR="005B6807" w:rsidRPr="009761E3" w:rsidRDefault="005B6807" w:rsidP="00A11EF0">
      <w:pPr>
        <w:rPr>
          <w:lang w:eastAsia="zh-CN"/>
        </w:rPr>
      </w:pPr>
      <w:r w:rsidRPr="009761E3">
        <w:rPr>
          <w:lang w:eastAsia="zh-CN"/>
        </w:rPr>
        <w:t xml:space="preserve">Para la autora </w:t>
      </w:r>
      <w:r w:rsidRPr="000917BE">
        <w:rPr>
          <w:bCs/>
          <w:lang w:eastAsia="zh-CN"/>
        </w:rPr>
        <w:t>de</w:t>
      </w:r>
      <w:r w:rsidRPr="009761E3">
        <w:rPr>
          <w:lang w:eastAsia="zh-CN"/>
        </w:rPr>
        <w:t xml:space="preserve"> la presente investigación, el desarrollo de </w:t>
      </w:r>
      <w:proofErr w:type="spellStart"/>
      <w:r w:rsidRPr="009761E3">
        <w:rPr>
          <w:lang w:eastAsia="zh-CN"/>
        </w:rPr>
        <w:t>ciclovías</w:t>
      </w:r>
      <w:proofErr w:type="spellEnd"/>
      <w:r w:rsidRPr="009761E3">
        <w:rPr>
          <w:lang w:eastAsia="zh-CN"/>
        </w:rPr>
        <w:t xml:space="preserve"> permite animar a la población a que seleccione otra alternativa de transporte, eliminando la manera tradicional de trasportarnos a través de vehículos motorizados, asimismo, resulta fundamental para la oferta turística de la ciudad de Guayaquil al promover un turismo más verde con actividades que brinden beneficios a la salud, al turista y a la economía de la ciudad.</w:t>
      </w:r>
    </w:p>
    <w:p w14:paraId="04AABCA7" w14:textId="20075E60" w:rsidR="005B6807" w:rsidRPr="0017292E" w:rsidRDefault="005B6807" w:rsidP="00A11EF0">
      <w:pPr>
        <w:rPr>
          <w:lang w:eastAsia="zh-CN"/>
        </w:rPr>
      </w:pPr>
      <w:r w:rsidRPr="0017292E">
        <w:rPr>
          <w:lang w:eastAsia="zh-CN"/>
        </w:rPr>
        <w:t xml:space="preserve">Finalmente, las </w:t>
      </w:r>
      <w:proofErr w:type="spellStart"/>
      <w:r w:rsidRPr="0017292E">
        <w:rPr>
          <w:lang w:eastAsia="zh-CN"/>
        </w:rPr>
        <w:t>ciclovías</w:t>
      </w:r>
      <w:proofErr w:type="spellEnd"/>
      <w:r w:rsidRPr="0017292E">
        <w:rPr>
          <w:lang w:eastAsia="zh-CN"/>
        </w:rPr>
        <w:t xml:space="preserve"> se consideran espacios reservados para el ciclista, se encuentran con frecuencia a un lado de la calle, de manera paralela a las carreteras. El uso de la bicicleta permite desarrollar un nuevo concepto de transporte alternativo, el cual se presenta como solución a la gran problemática vehicular que se desarrolla en ciudades cosmopolitas, en vías de desa</w:t>
      </w:r>
      <w:r w:rsidR="00204FEE">
        <w:rPr>
          <w:lang w:eastAsia="zh-CN"/>
        </w:rPr>
        <w:t>rrollo o desarrolladas. Del mismo modo</w:t>
      </w:r>
      <w:r w:rsidRPr="0017292E">
        <w:rPr>
          <w:lang w:eastAsia="zh-CN"/>
        </w:rPr>
        <w:t>, b</w:t>
      </w:r>
      <w:r w:rsidR="00F76749">
        <w:rPr>
          <w:lang w:eastAsia="zh-CN"/>
        </w:rPr>
        <w:t>rinda solución a la problemática m</w:t>
      </w:r>
      <w:r w:rsidRPr="0017292E">
        <w:rPr>
          <w:lang w:eastAsia="zh-CN"/>
        </w:rPr>
        <w:t>edio</w:t>
      </w:r>
      <w:r w:rsidR="00F76749">
        <w:rPr>
          <w:lang w:eastAsia="zh-CN"/>
        </w:rPr>
        <w:t xml:space="preserve"> </w:t>
      </w:r>
      <w:r w:rsidRPr="0017292E">
        <w:rPr>
          <w:lang w:eastAsia="zh-CN"/>
        </w:rPr>
        <w:t xml:space="preserve">ambiental presente en la gran mayoría de ciudades de todo el mundo. Con frecuencia en dichas ciudades se desarrollan proyectos viales con costos elevados que solo logran solucionar la problemática de manera provisional </w:t>
      </w:r>
      <w:sdt>
        <w:sdtPr>
          <w:rPr>
            <w:lang w:eastAsia="zh-CN"/>
          </w:rPr>
          <w:id w:val="1773656425"/>
          <w:citation/>
        </w:sdtPr>
        <w:sdtContent>
          <w:r w:rsidRPr="0017292E">
            <w:rPr>
              <w:lang w:eastAsia="zh-CN"/>
            </w:rPr>
            <w:fldChar w:fldCharType="begin"/>
          </w:r>
          <w:r w:rsidR="00FA5A6B">
            <w:rPr>
              <w:lang w:eastAsia="zh-CN"/>
            </w:rPr>
            <w:instrText xml:space="preserve">CITATION Hin17 \l 12298 </w:instrText>
          </w:r>
          <w:r w:rsidRPr="0017292E">
            <w:rPr>
              <w:lang w:eastAsia="zh-CN"/>
            </w:rPr>
            <w:fldChar w:fldCharType="separate"/>
          </w:r>
          <w:r w:rsidR="00FC5C19">
            <w:rPr>
              <w:noProof/>
              <w:lang w:eastAsia="zh-CN"/>
            </w:rPr>
            <w:t>(Hinojosa, 2017)</w:t>
          </w:r>
          <w:r w:rsidRPr="0017292E">
            <w:rPr>
              <w:lang w:eastAsia="zh-CN"/>
            </w:rPr>
            <w:fldChar w:fldCharType="end"/>
          </w:r>
        </w:sdtContent>
      </w:sdt>
      <w:r w:rsidRPr="0017292E">
        <w:rPr>
          <w:lang w:eastAsia="zh-CN"/>
        </w:rPr>
        <w:t>.</w:t>
      </w:r>
    </w:p>
    <w:p w14:paraId="251403F9" w14:textId="77777777" w:rsidR="005B6807" w:rsidRPr="009761E3" w:rsidRDefault="005B6807" w:rsidP="00A11EF0">
      <w:pPr>
        <w:rPr>
          <w:lang w:eastAsia="zh-CN"/>
        </w:rPr>
      </w:pPr>
      <w:bookmarkStart w:id="99" w:name="_Toc14610691"/>
      <w:bookmarkStart w:id="100" w:name="_Toc14611101"/>
      <w:bookmarkStart w:id="101" w:name="_Toc14611161"/>
      <w:r w:rsidRPr="009761E3">
        <w:t xml:space="preserve"> </w:t>
      </w:r>
      <w:bookmarkEnd w:id="99"/>
      <w:bookmarkEnd w:id="100"/>
      <w:bookmarkEnd w:id="101"/>
      <w:r w:rsidRPr="009761E3">
        <w:rPr>
          <w:lang w:eastAsia="zh-CN"/>
        </w:rPr>
        <w:t>De acuerdo con la Agencia de Noticia Los Andes (2013) En otros países tienen diferentes vías e infraestructuras para este medio de transporte, como las que se detallan a continuación:</w:t>
      </w:r>
    </w:p>
    <w:p w14:paraId="0BE92EDE" w14:textId="77777777" w:rsidR="005B6807" w:rsidRPr="00F20842" w:rsidRDefault="005B6807" w:rsidP="00932B8F">
      <w:pPr>
        <w:pStyle w:val="Prrafodelista"/>
        <w:numPr>
          <w:ilvl w:val="0"/>
          <w:numId w:val="19"/>
        </w:numPr>
        <w:rPr>
          <w:b w:val="0"/>
        </w:rPr>
      </w:pPr>
      <w:r w:rsidRPr="00F20842">
        <w:t>Las reservadas,</w:t>
      </w:r>
      <w:r w:rsidRPr="00F20842">
        <w:rPr>
          <w:b w:val="0"/>
        </w:rPr>
        <w:t xml:space="preserve"> Las cuales no se encuentran segregadas en el tráfico y sirven para disminuir distancias de caminos, tales como las que atraviesan el parque entre una avenida y otra.</w:t>
      </w:r>
    </w:p>
    <w:p w14:paraId="0BB7B219" w14:textId="77777777" w:rsidR="005B6807" w:rsidRPr="00F20842" w:rsidRDefault="005B6807" w:rsidP="00932B8F">
      <w:pPr>
        <w:pStyle w:val="Prrafodelista"/>
        <w:numPr>
          <w:ilvl w:val="0"/>
          <w:numId w:val="19"/>
        </w:numPr>
        <w:rPr>
          <w:b w:val="0"/>
        </w:rPr>
      </w:pPr>
      <w:r w:rsidRPr="00F20842">
        <w:t>Las segregadas,</w:t>
      </w:r>
      <w:r w:rsidRPr="00F20842">
        <w:rPr>
          <w:b w:val="0"/>
        </w:rPr>
        <w:t xml:space="preserve"> las cuales se desarrollan paralelamente a las vías donde normalmente transitan los vehículos, en donde se crea un carril exclusivo para su uso.</w:t>
      </w:r>
    </w:p>
    <w:p w14:paraId="21382C72" w14:textId="77777777" w:rsidR="005B6807" w:rsidRPr="00F20842" w:rsidRDefault="005B6807" w:rsidP="00932B8F">
      <w:pPr>
        <w:pStyle w:val="Prrafodelista"/>
        <w:numPr>
          <w:ilvl w:val="0"/>
          <w:numId w:val="19"/>
        </w:numPr>
        <w:rPr>
          <w:b w:val="0"/>
        </w:rPr>
      </w:pPr>
      <w:r w:rsidRPr="00F20842">
        <w:t>Las integradas,</w:t>
      </w:r>
      <w:r w:rsidRPr="00F20842">
        <w:rPr>
          <w:b w:val="0"/>
        </w:rPr>
        <w:t xml:space="preserve"> las mismas que se usan en calles que son sumamente estrechas, por lo que se debe compartir la vía con vehículos, siempre y cuando se brinde las preferencias del caso.</w:t>
      </w:r>
    </w:p>
    <w:p w14:paraId="030DD035" w14:textId="77777777" w:rsidR="005B6807" w:rsidRPr="00F20842" w:rsidRDefault="005B6807" w:rsidP="00932B8F">
      <w:pPr>
        <w:pStyle w:val="Prrafodelista"/>
        <w:numPr>
          <w:ilvl w:val="0"/>
          <w:numId w:val="19"/>
        </w:numPr>
        <w:rPr>
          <w:b w:val="0"/>
        </w:rPr>
      </w:pPr>
      <w:r w:rsidRPr="00F20842">
        <w:t>Los senderos,</w:t>
      </w:r>
      <w:r w:rsidRPr="00F20842">
        <w:rPr>
          <w:b w:val="0"/>
        </w:rPr>
        <w:t xml:space="preserve"> con frecuencia tienen un objetivo recreativo y asimismo, la gran mayoría se encuentran fuera del perímetro de la ciudad.</w:t>
      </w:r>
    </w:p>
    <w:p w14:paraId="43F93CF9" w14:textId="4455BD1C" w:rsidR="005B6807" w:rsidRDefault="005B6807" w:rsidP="00932B8F">
      <w:pPr>
        <w:pStyle w:val="Prrafodelista"/>
        <w:numPr>
          <w:ilvl w:val="0"/>
          <w:numId w:val="19"/>
        </w:numPr>
        <w:rPr>
          <w:b w:val="0"/>
        </w:rPr>
      </w:pPr>
      <w:r w:rsidRPr="00F20842">
        <w:t>Las recreativas,</w:t>
      </w:r>
      <w:r w:rsidRPr="00F20842">
        <w:rPr>
          <w:b w:val="0"/>
        </w:rPr>
        <w:t xml:space="preserve"> las que se encuentran en las calles, que se cierran por un determinado período. Con frecuencia los fines de semana y por unas horas, para promover el uso de la bicicleta, ya que se genera un ambienta más seguro y se controla el tráfico vehicular y promueve los valores en familia.</w:t>
      </w:r>
    </w:p>
    <w:p w14:paraId="242A3517" w14:textId="77777777" w:rsidR="00C2288E" w:rsidRPr="00F20842" w:rsidRDefault="00C2288E" w:rsidP="00C2288E">
      <w:pPr>
        <w:pStyle w:val="Prrafodelista"/>
        <w:numPr>
          <w:ilvl w:val="0"/>
          <w:numId w:val="0"/>
        </w:numPr>
        <w:ind w:left="1004"/>
        <w:rPr>
          <w:b w:val="0"/>
        </w:rPr>
      </w:pPr>
    </w:p>
    <w:p w14:paraId="4BA4ED62" w14:textId="7443B07D" w:rsidR="005B6807" w:rsidRPr="00F6391F" w:rsidRDefault="005B6807" w:rsidP="00C2288E">
      <w:pPr>
        <w:pStyle w:val="Ttulo2"/>
      </w:pPr>
      <w:bookmarkStart w:id="102" w:name="_Toc28941360"/>
      <w:proofErr w:type="spellStart"/>
      <w:r w:rsidRPr="00F6391F">
        <w:t>Ciclovías</w:t>
      </w:r>
      <w:proofErr w:type="spellEnd"/>
      <w:r w:rsidRPr="00F6391F">
        <w:t xml:space="preserve"> en el Ecuador</w:t>
      </w:r>
      <w:bookmarkEnd w:id="102"/>
    </w:p>
    <w:p w14:paraId="113399AD" w14:textId="77777777" w:rsidR="005B6807" w:rsidRPr="009761E3" w:rsidRDefault="005B6807" w:rsidP="00A11EF0">
      <w:pPr>
        <w:rPr>
          <w:lang w:eastAsia="zh-CN"/>
        </w:rPr>
      </w:pPr>
      <w:r w:rsidRPr="009761E3">
        <w:rPr>
          <w:lang w:eastAsia="zh-CN"/>
        </w:rPr>
        <w:t xml:space="preserve">En el Ecuador, existen dos tipos principales de ciclovía, las primeras son las segregadas y la segunda </w:t>
      </w:r>
      <w:r w:rsidR="0017292E" w:rsidRPr="009761E3">
        <w:rPr>
          <w:lang w:eastAsia="zh-CN"/>
        </w:rPr>
        <w:t xml:space="preserve">las </w:t>
      </w:r>
      <w:proofErr w:type="spellStart"/>
      <w:r w:rsidR="0017292E" w:rsidRPr="009761E3">
        <w:rPr>
          <w:lang w:eastAsia="zh-CN"/>
        </w:rPr>
        <w:t>ciclovías</w:t>
      </w:r>
      <w:proofErr w:type="spellEnd"/>
      <w:r w:rsidRPr="009761E3">
        <w:rPr>
          <w:lang w:eastAsia="zh-CN"/>
        </w:rPr>
        <w:t xml:space="preserve"> en espaldón. Teniendo en cuenta que el primer tipo son las que solo pueden ser utilizadas por las bicicletas y se encuentran apartadas de la circulación del tránsito vehicular, sin embargo, en algunos casos, se encuentran diseñadas dentro del trazado de la vía y tiene una distancia de 1,20 a 1,5 metros en sentido unidireccional y puede alcanzar de 2,50 a 3 metros si tiene un sentido bidireccional.</w:t>
      </w:r>
    </w:p>
    <w:p w14:paraId="039B49DC" w14:textId="7A4FE83B" w:rsidR="005B6807" w:rsidRPr="009761E3" w:rsidRDefault="005B6807" w:rsidP="00A11EF0">
      <w:pPr>
        <w:rPr>
          <w:lang w:eastAsia="zh-CN"/>
        </w:rPr>
      </w:pPr>
      <w:r w:rsidRPr="009761E3">
        <w:rPr>
          <w:lang w:eastAsia="zh-CN"/>
        </w:rPr>
        <w:t xml:space="preserve">De acuerdo al Ministerio de Trasporte y Obras Públicas, las </w:t>
      </w:r>
      <w:proofErr w:type="spellStart"/>
      <w:r w:rsidRPr="009761E3">
        <w:rPr>
          <w:lang w:eastAsia="zh-CN"/>
        </w:rPr>
        <w:t>ciclovías</w:t>
      </w:r>
      <w:proofErr w:type="spellEnd"/>
      <w:r w:rsidRPr="009761E3">
        <w:rPr>
          <w:lang w:eastAsia="zh-CN"/>
        </w:rPr>
        <w:t xml:space="preserve"> en espaldón se encuentran diseñadas para contar con un carril con acondicionamiento de uso para las bicicletas, por consiguiente, se encuentra alejado del caos vehicular y separado mediante señaléticas. Este tipo de </w:t>
      </w:r>
      <w:proofErr w:type="spellStart"/>
      <w:r w:rsidRPr="009761E3">
        <w:rPr>
          <w:lang w:eastAsia="zh-CN"/>
        </w:rPr>
        <w:t>ciclovías</w:t>
      </w:r>
      <w:proofErr w:type="spellEnd"/>
      <w:r w:rsidRPr="009761E3">
        <w:rPr>
          <w:lang w:eastAsia="zh-CN"/>
        </w:rPr>
        <w:t xml:space="preserve"> debe contar con señalización adecuado para los ciclistas como para brindar señales de alerta a los conductores motorizados sobre su presencia </w:t>
      </w:r>
      <w:sdt>
        <w:sdtPr>
          <w:rPr>
            <w:lang w:eastAsia="zh-CN"/>
          </w:rPr>
          <w:id w:val="-944077670"/>
          <w:citation/>
        </w:sdtPr>
        <w:sdtContent>
          <w:r w:rsidRPr="009761E3">
            <w:rPr>
              <w:lang w:eastAsia="zh-CN"/>
            </w:rPr>
            <w:fldChar w:fldCharType="begin"/>
          </w:r>
          <w:r w:rsidRPr="009761E3">
            <w:rPr>
              <w:lang w:eastAsia="zh-CN"/>
            </w:rPr>
            <w:instrText xml:space="preserve"> CITATION Min132 \l 12298 </w:instrText>
          </w:r>
          <w:r w:rsidRPr="009761E3">
            <w:rPr>
              <w:lang w:eastAsia="zh-CN"/>
            </w:rPr>
            <w:fldChar w:fldCharType="separate"/>
          </w:r>
          <w:r w:rsidR="00FC5C19">
            <w:rPr>
              <w:noProof/>
              <w:lang w:eastAsia="zh-CN"/>
            </w:rPr>
            <w:t>(Ministerio de Trasporte y Obras Públicas, 2013)</w:t>
          </w:r>
          <w:r w:rsidRPr="009761E3">
            <w:rPr>
              <w:lang w:eastAsia="zh-CN"/>
            </w:rPr>
            <w:fldChar w:fldCharType="end"/>
          </w:r>
        </w:sdtContent>
      </w:sdt>
      <w:r w:rsidRPr="009761E3">
        <w:rPr>
          <w:lang w:eastAsia="zh-CN"/>
        </w:rPr>
        <w:t>.</w:t>
      </w:r>
    </w:p>
    <w:p w14:paraId="02437D77" w14:textId="2B6A5A00" w:rsidR="00C2288E" w:rsidRPr="0017292E" w:rsidRDefault="005B6807" w:rsidP="00C2288E">
      <w:pPr>
        <w:rPr>
          <w:lang w:eastAsia="zh-CN"/>
        </w:rPr>
      </w:pPr>
      <w:r w:rsidRPr="0017292E">
        <w:rPr>
          <w:lang w:eastAsia="zh-CN"/>
        </w:rPr>
        <w:t xml:space="preserve">El primer </w:t>
      </w:r>
      <w:proofErr w:type="spellStart"/>
      <w:r w:rsidR="00204FEE">
        <w:rPr>
          <w:lang w:eastAsia="zh-CN"/>
        </w:rPr>
        <w:t>ciclopaseo</w:t>
      </w:r>
      <w:proofErr w:type="spellEnd"/>
      <w:r w:rsidRPr="0017292E">
        <w:rPr>
          <w:lang w:eastAsia="zh-CN"/>
        </w:rPr>
        <w:t xml:space="preserve"> organizado en el Ecuador, fue realizado en el 2003 en la ciudad de Quito, en un sendero de 9,5 kilómetros y contó con una participación de tres mil personas. Durante esta etapa los </w:t>
      </w:r>
      <w:proofErr w:type="spellStart"/>
      <w:r w:rsidR="00204FEE">
        <w:rPr>
          <w:lang w:eastAsia="zh-CN"/>
        </w:rPr>
        <w:t>ciclo</w:t>
      </w:r>
      <w:r w:rsidR="0017292E" w:rsidRPr="0017292E">
        <w:rPr>
          <w:lang w:eastAsia="zh-CN"/>
        </w:rPr>
        <w:t>paseos</w:t>
      </w:r>
      <w:proofErr w:type="spellEnd"/>
      <w:r w:rsidRPr="0017292E">
        <w:rPr>
          <w:lang w:eastAsia="zh-CN"/>
        </w:rPr>
        <w:t xml:space="preserve"> solo se realizaban, el último domingo de cada mes, sin </w:t>
      </w:r>
      <w:r w:rsidR="00FE1CEB" w:rsidRPr="0017292E">
        <w:rPr>
          <w:lang w:eastAsia="zh-CN"/>
        </w:rPr>
        <w:t>embargo,</w:t>
      </w:r>
      <w:r w:rsidR="00204FEE">
        <w:rPr>
          <w:lang w:eastAsia="zh-CN"/>
        </w:rPr>
        <w:t xml:space="preserve"> gracias a la popularidad de </w:t>
      </w:r>
      <w:r w:rsidR="00FE1CEB" w:rsidRPr="0017292E">
        <w:rPr>
          <w:lang w:eastAsia="zh-CN"/>
        </w:rPr>
        <w:t>esta creación</w:t>
      </w:r>
      <w:r w:rsidR="00204FEE">
        <w:rPr>
          <w:lang w:eastAsia="zh-CN"/>
        </w:rPr>
        <w:t xml:space="preserve"> </w:t>
      </w:r>
      <w:r w:rsidRPr="0017292E">
        <w:rPr>
          <w:lang w:eastAsia="zh-CN"/>
        </w:rPr>
        <w:t xml:space="preserve">dentro de seis meses posteriores ya se había creado una ruta de 20 kilómetros y una cantidad aproximada de 25,000 participantes. El </w:t>
      </w:r>
      <w:proofErr w:type="spellStart"/>
      <w:r w:rsidR="00204FEE">
        <w:rPr>
          <w:lang w:eastAsia="zh-CN"/>
        </w:rPr>
        <w:t>ciclopaseo</w:t>
      </w:r>
      <w:proofErr w:type="spellEnd"/>
      <w:r w:rsidR="00BF7B35">
        <w:rPr>
          <w:lang w:eastAsia="zh-CN"/>
        </w:rPr>
        <w:t xml:space="preserve"> es un proyecto organizado por </w:t>
      </w:r>
      <w:proofErr w:type="spellStart"/>
      <w:r w:rsidR="00BF7B35">
        <w:rPr>
          <w:lang w:eastAsia="zh-CN"/>
        </w:rPr>
        <w:t>CiclóP</w:t>
      </w:r>
      <w:r w:rsidRPr="0017292E">
        <w:rPr>
          <w:lang w:eastAsia="zh-CN"/>
        </w:rPr>
        <w:t>olis</w:t>
      </w:r>
      <w:proofErr w:type="spellEnd"/>
      <w:r w:rsidRPr="0017292E">
        <w:rPr>
          <w:lang w:eastAsia="zh-CN"/>
        </w:rPr>
        <w:t xml:space="preserve">, para promover el ciclismo urbano, el transporte sostenible y la construcción de verdaderas comunidades en la ciudad de Quito. En la actualidad todos los domingos desde las ocho de la mañana hasta las dos de la tarde, se brinda preferencia a los ciclistas y peatones </w:t>
      </w:r>
      <w:sdt>
        <w:sdtPr>
          <w:rPr>
            <w:lang w:eastAsia="zh-CN"/>
          </w:rPr>
          <w:id w:val="366649426"/>
          <w:citation/>
        </w:sdtPr>
        <w:sdtContent>
          <w:r w:rsidRPr="0017292E">
            <w:rPr>
              <w:lang w:eastAsia="zh-CN"/>
            </w:rPr>
            <w:fldChar w:fldCharType="begin"/>
          </w:r>
          <w:r w:rsidRPr="0017292E">
            <w:rPr>
              <w:lang w:eastAsia="zh-CN"/>
            </w:rPr>
            <w:instrText xml:space="preserve"> CITATION Ben19 \l 12298 </w:instrText>
          </w:r>
          <w:r w:rsidRPr="0017292E">
            <w:rPr>
              <w:lang w:eastAsia="zh-CN"/>
            </w:rPr>
            <w:fldChar w:fldCharType="separate"/>
          </w:r>
          <w:r w:rsidR="00FC5C19">
            <w:rPr>
              <w:noProof/>
              <w:lang w:eastAsia="zh-CN"/>
            </w:rPr>
            <w:t>(Benites, 2019)</w:t>
          </w:r>
          <w:r w:rsidRPr="0017292E">
            <w:rPr>
              <w:lang w:eastAsia="zh-CN"/>
            </w:rPr>
            <w:fldChar w:fldCharType="end"/>
          </w:r>
        </w:sdtContent>
      </w:sdt>
      <w:r w:rsidRPr="0017292E">
        <w:rPr>
          <w:lang w:eastAsia="zh-CN"/>
        </w:rPr>
        <w:t>.</w:t>
      </w:r>
    </w:p>
    <w:p w14:paraId="305A0816" w14:textId="4700D9D4" w:rsidR="005B6807" w:rsidRPr="00F6391F" w:rsidRDefault="005B6807" w:rsidP="00C2288E">
      <w:pPr>
        <w:pStyle w:val="Ttulo2"/>
      </w:pPr>
      <w:r w:rsidRPr="00F6391F">
        <w:t xml:space="preserve"> </w:t>
      </w:r>
      <w:bookmarkStart w:id="103" w:name="_Toc28941361"/>
      <w:r w:rsidRPr="00F6391F">
        <w:t>Beneficios</w:t>
      </w:r>
      <w:bookmarkEnd w:id="103"/>
      <w:r w:rsidRPr="00F6391F">
        <w:t xml:space="preserve"> </w:t>
      </w:r>
    </w:p>
    <w:p w14:paraId="08F4F5DC" w14:textId="77777777" w:rsidR="005B6807" w:rsidRPr="0017292E" w:rsidRDefault="005B6807" w:rsidP="00A11EF0">
      <w:pPr>
        <w:rPr>
          <w:lang w:eastAsia="zh-CN"/>
        </w:rPr>
      </w:pPr>
      <w:r w:rsidRPr="0017292E">
        <w:rPr>
          <w:lang w:eastAsia="zh-CN"/>
        </w:rPr>
        <w:t>Entre los principales beneficios obtenidos por el uso de la bicicleta se obtiene:</w:t>
      </w:r>
    </w:p>
    <w:p w14:paraId="38889F70" w14:textId="77777777" w:rsidR="005B6807" w:rsidRPr="00F20842" w:rsidRDefault="005B6807" w:rsidP="00932B8F">
      <w:pPr>
        <w:pStyle w:val="Prrafodelista"/>
        <w:numPr>
          <w:ilvl w:val="0"/>
          <w:numId w:val="20"/>
        </w:numPr>
        <w:rPr>
          <w:b w:val="0"/>
        </w:rPr>
      </w:pPr>
      <w:r w:rsidRPr="00F20842">
        <w:rPr>
          <w:b w:val="0"/>
        </w:rPr>
        <w:t>El tiempo de traslado se reduce. Cuando se busca trasladarse a distancias menores a 10 kilómetros, suele ser más eficiente que un automóvil.</w:t>
      </w:r>
    </w:p>
    <w:p w14:paraId="6C594D19" w14:textId="77777777" w:rsidR="005B6807" w:rsidRPr="00F20842" w:rsidRDefault="005B6807" w:rsidP="00932B8F">
      <w:pPr>
        <w:pStyle w:val="Prrafodelista"/>
        <w:numPr>
          <w:ilvl w:val="0"/>
          <w:numId w:val="20"/>
        </w:numPr>
        <w:rPr>
          <w:b w:val="0"/>
        </w:rPr>
      </w:pPr>
      <w:r w:rsidRPr="00F20842">
        <w:rPr>
          <w:b w:val="0"/>
        </w:rPr>
        <w:t xml:space="preserve">En cuanto a diversión, el andar en bicicleta y utilizar las </w:t>
      </w:r>
      <w:proofErr w:type="spellStart"/>
      <w:r w:rsidRPr="00F20842">
        <w:rPr>
          <w:b w:val="0"/>
        </w:rPr>
        <w:t>ciclovías</w:t>
      </w:r>
      <w:proofErr w:type="spellEnd"/>
      <w:r w:rsidRPr="00F20842">
        <w:rPr>
          <w:b w:val="0"/>
        </w:rPr>
        <w:t xml:space="preserve"> permite interact</w:t>
      </w:r>
      <w:r w:rsidR="00BF7B35" w:rsidRPr="00F20842">
        <w:rPr>
          <w:b w:val="0"/>
        </w:rPr>
        <w:t>uar mejor con el medio ambiente y con los atractivos turísticos que se desea conocer.</w:t>
      </w:r>
    </w:p>
    <w:p w14:paraId="38EFA7E0" w14:textId="77777777" w:rsidR="005B6807" w:rsidRPr="00F20842" w:rsidRDefault="005B6807" w:rsidP="00932B8F">
      <w:pPr>
        <w:pStyle w:val="Prrafodelista"/>
        <w:numPr>
          <w:ilvl w:val="0"/>
          <w:numId w:val="20"/>
        </w:numPr>
        <w:rPr>
          <w:b w:val="0"/>
        </w:rPr>
      </w:pPr>
      <w:r w:rsidRPr="00F20842">
        <w:rPr>
          <w:b w:val="0"/>
        </w:rPr>
        <w:t>Es un transporte que no contamina el ambiente, no consume combustible alguno y se evita gastos por la compra del mismo.</w:t>
      </w:r>
    </w:p>
    <w:p w14:paraId="5D081683" w14:textId="47A16817" w:rsidR="005B6807" w:rsidRPr="009761E3" w:rsidRDefault="005B6807" w:rsidP="00A11EF0">
      <w:pPr>
        <w:rPr>
          <w:lang w:eastAsia="zh-CN"/>
        </w:rPr>
      </w:pPr>
      <w:r w:rsidRPr="009761E3">
        <w:rPr>
          <w:lang w:eastAsia="zh-CN"/>
        </w:rPr>
        <w:t xml:space="preserve">Se considera a la bicicleta como un medio de transporte independiente, en la cual el único motor utilizado son las piernas, con frecuencia en la ciudad de Guayaquil se han observado personas con discapacidad que utilizan triciclos, ofreciendo productos a través de oficios dignos. Por consiguiente, el uso de la bicicleta permite el traslado de un individuo de un lado a otro, sin depender de un agente externo o mecánico </w:t>
      </w:r>
      <w:sdt>
        <w:sdtPr>
          <w:rPr>
            <w:lang w:eastAsia="zh-CN"/>
          </w:rPr>
          <w:id w:val="485902032"/>
          <w:citation/>
        </w:sdtPr>
        <w:sdtContent>
          <w:r w:rsidRPr="009761E3">
            <w:rPr>
              <w:lang w:eastAsia="zh-CN"/>
            </w:rPr>
            <w:fldChar w:fldCharType="begin"/>
          </w:r>
          <w:r w:rsidRPr="009761E3">
            <w:rPr>
              <w:lang w:eastAsia="zh-CN"/>
            </w:rPr>
            <w:instrText xml:space="preserve"> CITATION Elt19 \l 12298 </w:instrText>
          </w:r>
          <w:r w:rsidRPr="009761E3">
            <w:rPr>
              <w:lang w:eastAsia="zh-CN"/>
            </w:rPr>
            <w:fldChar w:fldCharType="separate"/>
          </w:r>
          <w:r w:rsidR="00FC5C19">
            <w:rPr>
              <w:noProof/>
              <w:lang w:eastAsia="zh-CN"/>
            </w:rPr>
            <w:t>(El telégrafo, 2019)</w:t>
          </w:r>
          <w:r w:rsidRPr="009761E3">
            <w:rPr>
              <w:lang w:eastAsia="zh-CN"/>
            </w:rPr>
            <w:fldChar w:fldCharType="end"/>
          </w:r>
        </w:sdtContent>
      </w:sdt>
      <w:r w:rsidRPr="009761E3">
        <w:rPr>
          <w:lang w:eastAsia="zh-CN"/>
        </w:rPr>
        <w:t>.</w:t>
      </w:r>
    </w:p>
    <w:p w14:paraId="1A548D23" w14:textId="77777777" w:rsidR="005B6807" w:rsidRPr="009761E3" w:rsidRDefault="005B6807" w:rsidP="00A11EF0">
      <w:pPr>
        <w:rPr>
          <w:lang w:eastAsia="zh-CN"/>
        </w:rPr>
      </w:pPr>
      <w:r w:rsidRPr="009761E3">
        <w:rPr>
          <w:lang w:eastAsia="zh-CN"/>
        </w:rPr>
        <w:t>De acuerdo a la autora de la presente investigación, para la seguridad de este medio de transporte, resulta necesario que el estado, a través de sus políticas de transporte y seguridad vial, procure el bien común y garantice la seguridad y libre tránsito de la bicicleta. Asimismo, propicie espacios e infraestructura que permitan a los ciudadanos tener la seguridad de utilizar la bicicleta y se promueva la prevención de contaminación</w:t>
      </w:r>
      <w:r w:rsidR="00BF7B35" w:rsidRPr="009761E3">
        <w:rPr>
          <w:lang w:eastAsia="zh-CN"/>
        </w:rPr>
        <w:t xml:space="preserve"> ambiental</w:t>
      </w:r>
      <w:r w:rsidRPr="009761E3">
        <w:rPr>
          <w:lang w:eastAsia="zh-CN"/>
        </w:rPr>
        <w:t>, de acuerdo a los derechos del buen vivir.</w:t>
      </w:r>
    </w:p>
    <w:p w14:paraId="38B7409F" w14:textId="77777777" w:rsidR="005B6807" w:rsidRPr="009761E3" w:rsidRDefault="005B6807" w:rsidP="00C2288E">
      <w:pPr>
        <w:pStyle w:val="Ttulo2"/>
      </w:pPr>
      <w:bookmarkStart w:id="104" w:name="_Toc28941362"/>
      <w:r w:rsidRPr="009761E3">
        <w:t>Oferta turística de la ciudad de Guayaquil</w:t>
      </w:r>
      <w:bookmarkEnd w:id="104"/>
    </w:p>
    <w:p w14:paraId="6936E37C" w14:textId="447387F7" w:rsidR="00C2288E" w:rsidRDefault="005B6807" w:rsidP="00A11EF0">
      <w:pPr>
        <w:rPr>
          <w:lang w:eastAsia="zh-CN"/>
        </w:rPr>
      </w:pPr>
      <w:r w:rsidRPr="0017292E">
        <w:rPr>
          <w:lang w:eastAsia="zh-CN"/>
        </w:rPr>
        <w:t xml:space="preserve">De acuerdo con la Empresa Pública Municipal de Turismo, a través de su portal Web “Guayaquil es mi destino”, presentó los principales atractivos turísticos con los que cuenta la ciudad de Guayaquil,  los mismos que fueron ofertados en </w:t>
      </w:r>
      <w:r w:rsidR="00DC718B" w:rsidRPr="0017292E">
        <w:rPr>
          <w:lang w:eastAsia="zh-CN"/>
        </w:rPr>
        <w:t>el año 2017, asimismo, determinó</w:t>
      </w:r>
      <w:r w:rsidRPr="0017292E">
        <w:rPr>
          <w:lang w:eastAsia="zh-CN"/>
        </w:rPr>
        <w:t xml:space="preserve"> 7 circuitos turísticos, que permiten recorrer cada uno de los atractivos turísticos, en los cuales 6 son de carácter urbano y uno rural, entre los cuales se encuentran </w:t>
      </w:r>
      <w:sdt>
        <w:sdtPr>
          <w:rPr>
            <w:lang w:eastAsia="zh-CN"/>
          </w:rPr>
          <w:id w:val="-42994543"/>
          <w:citation/>
        </w:sdtPr>
        <w:sdtContent>
          <w:r w:rsidRPr="0017292E">
            <w:rPr>
              <w:lang w:eastAsia="zh-CN"/>
            </w:rPr>
            <w:fldChar w:fldCharType="begin"/>
          </w:r>
          <w:r w:rsidRPr="0017292E">
            <w:rPr>
              <w:lang w:eastAsia="zh-CN"/>
            </w:rPr>
            <w:instrText xml:space="preserve"> CITATION Gua17 \l 12298 </w:instrText>
          </w:r>
          <w:r w:rsidRPr="0017292E">
            <w:rPr>
              <w:lang w:eastAsia="zh-CN"/>
            </w:rPr>
            <w:fldChar w:fldCharType="separate"/>
          </w:r>
          <w:r w:rsidR="00FC5C19">
            <w:rPr>
              <w:noProof/>
              <w:lang w:eastAsia="zh-CN"/>
            </w:rPr>
            <w:t>(Guayaquil es mi destino, 2017)</w:t>
          </w:r>
          <w:r w:rsidRPr="0017292E">
            <w:rPr>
              <w:lang w:eastAsia="zh-CN"/>
            </w:rPr>
            <w:fldChar w:fldCharType="end"/>
          </w:r>
        </w:sdtContent>
      </w:sdt>
      <w:r w:rsidRPr="0017292E">
        <w:rPr>
          <w:lang w:eastAsia="zh-CN"/>
        </w:rPr>
        <w:t>:</w:t>
      </w:r>
    </w:p>
    <w:p w14:paraId="1F33E50D" w14:textId="77777777" w:rsidR="00C2288E" w:rsidRDefault="00C2288E">
      <w:pPr>
        <w:spacing w:before="0" w:after="200" w:line="276" w:lineRule="auto"/>
        <w:ind w:firstLine="0"/>
        <w:jc w:val="left"/>
        <w:rPr>
          <w:lang w:eastAsia="zh-CN"/>
        </w:rPr>
      </w:pPr>
      <w:r>
        <w:rPr>
          <w:lang w:eastAsia="zh-CN"/>
        </w:rPr>
        <w:br w:type="page"/>
      </w:r>
    </w:p>
    <w:p w14:paraId="45758242" w14:textId="171E4997" w:rsidR="005B6807" w:rsidRPr="00266990" w:rsidRDefault="00266990" w:rsidP="00A11EF0">
      <w:pPr>
        <w:rPr>
          <w:lang w:eastAsia="zh-CN"/>
        </w:rPr>
      </w:pPr>
      <w:bookmarkStart w:id="105" w:name="_Toc27130022"/>
      <w:r>
        <w:rPr>
          <w:lang w:eastAsia="zh-CN"/>
        </w:rPr>
        <w:t xml:space="preserve">Tabla </w:t>
      </w:r>
      <w:r>
        <w:rPr>
          <w:lang w:eastAsia="zh-CN"/>
        </w:rPr>
        <w:fldChar w:fldCharType="begin"/>
      </w:r>
      <w:r>
        <w:rPr>
          <w:lang w:eastAsia="zh-CN"/>
        </w:rPr>
        <w:instrText xml:space="preserve"> SEQ Tabla \* ARABIC </w:instrText>
      </w:r>
      <w:r>
        <w:rPr>
          <w:lang w:eastAsia="zh-CN"/>
        </w:rPr>
        <w:fldChar w:fldCharType="separate"/>
      </w:r>
      <w:r w:rsidR="00C63EE6">
        <w:rPr>
          <w:noProof/>
          <w:lang w:eastAsia="zh-CN"/>
        </w:rPr>
        <w:t>1</w:t>
      </w:r>
      <w:r>
        <w:rPr>
          <w:lang w:eastAsia="zh-CN"/>
        </w:rPr>
        <w:fldChar w:fldCharType="end"/>
      </w:r>
      <w:r w:rsidR="00F7792B">
        <w:rPr>
          <w:lang w:eastAsia="zh-CN"/>
        </w:rPr>
        <w:t>.</w:t>
      </w:r>
      <w:r>
        <w:rPr>
          <w:lang w:eastAsia="zh-CN"/>
        </w:rPr>
        <w:t xml:space="preserve"> </w:t>
      </w:r>
      <w:r w:rsidR="005B6807" w:rsidRPr="00266990">
        <w:rPr>
          <w:i/>
          <w:lang w:eastAsia="zh-CN"/>
        </w:rPr>
        <w:t>Circuitos turísticos de oferta turística de la ciudad de Guayaquil</w:t>
      </w:r>
      <w:bookmarkEnd w:id="105"/>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26"/>
        <w:gridCol w:w="2410"/>
        <w:gridCol w:w="5070"/>
      </w:tblGrid>
      <w:tr w:rsidR="005B6807" w:rsidRPr="0017292E" w14:paraId="1BDF1169" w14:textId="77777777" w:rsidTr="00E63B5A">
        <w:tc>
          <w:tcPr>
            <w:tcW w:w="9006" w:type="dxa"/>
            <w:gridSpan w:val="3"/>
            <w:tcBorders>
              <w:top w:val="single" w:sz="4" w:space="0" w:color="auto"/>
              <w:bottom w:val="single" w:sz="4" w:space="0" w:color="auto"/>
            </w:tcBorders>
            <w:vAlign w:val="center"/>
          </w:tcPr>
          <w:p w14:paraId="4812FF75" w14:textId="77777777" w:rsidR="005B6807" w:rsidRPr="0017292E" w:rsidRDefault="005B6807" w:rsidP="00A11EF0">
            <w:pPr>
              <w:spacing w:before="0" w:after="0"/>
              <w:rPr>
                <w:b/>
                <w:lang w:val="es-EC" w:eastAsia="en-US"/>
              </w:rPr>
            </w:pPr>
            <w:r w:rsidRPr="0017292E">
              <w:rPr>
                <w:b/>
                <w:lang w:val="es-EC" w:eastAsia="en-US"/>
              </w:rPr>
              <w:t>Circuitos turísticos de oferta turística de la ciudad de Guayaquil</w:t>
            </w:r>
          </w:p>
        </w:tc>
      </w:tr>
      <w:tr w:rsidR="005B6807" w:rsidRPr="0017292E" w14:paraId="7209D685" w14:textId="77777777" w:rsidTr="00E63B5A">
        <w:tc>
          <w:tcPr>
            <w:tcW w:w="1526" w:type="dxa"/>
            <w:vMerge w:val="restart"/>
            <w:tcBorders>
              <w:top w:val="single" w:sz="4" w:space="0" w:color="auto"/>
            </w:tcBorders>
            <w:vAlign w:val="center"/>
          </w:tcPr>
          <w:p w14:paraId="57AB9DD1" w14:textId="77777777" w:rsidR="005B6807" w:rsidRPr="0017292E" w:rsidRDefault="005B6807" w:rsidP="00A11EF0">
            <w:pPr>
              <w:spacing w:before="0" w:after="0"/>
              <w:rPr>
                <w:lang w:val="es-EC" w:eastAsia="en-US"/>
              </w:rPr>
            </w:pPr>
            <w:r w:rsidRPr="0017292E">
              <w:rPr>
                <w:lang w:val="es-EC" w:eastAsia="en-US"/>
              </w:rPr>
              <w:t>Urbanos</w:t>
            </w:r>
          </w:p>
        </w:tc>
        <w:tc>
          <w:tcPr>
            <w:tcW w:w="2410" w:type="dxa"/>
            <w:tcBorders>
              <w:top w:val="single" w:sz="4" w:space="0" w:color="auto"/>
              <w:left w:val="nil"/>
            </w:tcBorders>
            <w:vAlign w:val="center"/>
          </w:tcPr>
          <w:p w14:paraId="6DD24F5D" w14:textId="77777777" w:rsidR="005B6807" w:rsidRPr="0017292E" w:rsidRDefault="001F5B42" w:rsidP="00A11EF0">
            <w:pPr>
              <w:spacing w:before="0" w:after="0"/>
              <w:rPr>
                <w:lang w:val="es-EC" w:eastAsia="en-US"/>
              </w:rPr>
            </w:pPr>
            <w:r>
              <w:rPr>
                <w:lang w:val="es-EC" w:eastAsia="en-US"/>
              </w:rPr>
              <w:t>Circuito</w:t>
            </w:r>
            <w:r w:rsidR="005B6807" w:rsidRPr="0017292E">
              <w:rPr>
                <w:lang w:val="es-EC" w:eastAsia="en-US"/>
              </w:rPr>
              <w:t xml:space="preserve"> Histórico Cultural</w:t>
            </w:r>
          </w:p>
        </w:tc>
        <w:tc>
          <w:tcPr>
            <w:tcW w:w="5070" w:type="dxa"/>
            <w:tcBorders>
              <w:top w:val="single" w:sz="4" w:space="0" w:color="auto"/>
              <w:left w:val="nil"/>
            </w:tcBorders>
            <w:vAlign w:val="center"/>
          </w:tcPr>
          <w:p w14:paraId="383B86F7" w14:textId="77777777" w:rsidR="005B6807" w:rsidRPr="0017292E" w:rsidRDefault="005B6807" w:rsidP="00A11EF0">
            <w:pPr>
              <w:spacing w:before="0" w:after="0"/>
              <w:rPr>
                <w:lang w:val="es-EC" w:eastAsia="en-US"/>
              </w:rPr>
            </w:pPr>
            <w:r w:rsidRPr="0017292E">
              <w:rPr>
                <w:lang w:val="es-EC" w:eastAsia="en-US"/>
              </w:rPr>
              <w:t>Tour Patrimonial y arte en las calles</w:t>
            </w:r>
          </w:p>
          <w:p w14:paraId="5EB58606" w14:textId="77777777" w:rsidR="005B6807" w:rsidRPr="0017292E" w:rsidRDefault="005B6807" w:rsidP="00A11EF0">
            <w:pPr>
              <w:spacing w:before="0" w:after="0"/>
              <w:rPr>
                <w:lang w:val="es-EC" w:eastAsia="en-US"/>
              </w:rPr>
            </w:pPr>
            <w:r w:rsidRPr="0017292E">
              <w:rPr>
                <w:lang w:val="es-EC" w:eastAsia="en-US"/>
              </w:rPr>
              <w:t>Tour de Museos</w:t>
            </w:r>
          </w:p>
          <w:p w14:paraId="74E37B47" w14:textId="77777777" w:rsidR="005B6807" w:rsidRPr="0017292E" w:rsidRDefault="005B6807" w:rsidP="00A11EF0">
            <w:pPr>
              <w:spacing w:before="0" w:after="0"/>
              <w:rPr>
                <w:lang w:val="es-EC" w:eastAsia="en-US"/>
              </w:rPr>
            </w:pPr>
            <w:r w:rsidRPr="0017292E">
              <w:rPr>
                <w:lang w:val="es-EC" w:eastAsia="en-US"/>
              </w:rPr>
              <w:t>Ruta de la Eternidad</w:t>
            </w:r>
          </w:p>
          <w:p w14:paraId="55FD5099" w14:textId="77777777" w:rsidR="005B6807" w:rsidRPr="0017292E" w:rsidRDefault="005B6807" w:rsidP="00A11EF0">
            <w:pPr>
              <w:spacing w:before="0" w:after="0"/>
              <w:rPr>
                <w:lang w:val="es-EC" w:eastAsia="en-US"/>
              </w:rPr>
            </w:pPr>
            <w:r w:rsidRPr="0017292E">
              <w:rPr>
                <w:lang w:val="es-EC" w:eastAsia="en-US"/>
              </w:rPr>
              <w:t>Parque Histórico de Guayaquil</w:t>
            </w:r>
          </w:p>
        </w:tc>
      </w:tr>
      <w:tr w:rsidR="005B6807" w:rsidRPr="0017292E" w14:paraId="52EA7ADF" w14:textId="77777777" w:rsidTr="00E63B5A">
        <w:tc>
          <w:tcPr>
            <w:tcW w:w="1526" w:type="dxa"/>
            <w:vMerge/>
            <w:vAlign w:val="center"/>
          </w:tcPr>
          <w:p w14:paraId="7E779D74" w14:textId="77777777" w:rsidR="005B6807" w:rsidRPr="0017292E" w:rsidRDefault="005B6807" w:rsidP="00A11EF0">
            <w:pPr>
              <w:spacing w:before="0" w:after="0"/>
              <w:rPr>
                <w:lang w:val="es-EC" w:eastAsia="en-US"/>
              </w:rPr>
            </w:pPr>
          </w:p>
        </w:tc>
        <w:tc>
          <w:tcPr>
            <w:tcW w:w="2410" w:type="dxa"/>
            <w:tcBorders>
              <w:left w:val="nil"/>
            </w:tcBorders>
            <w:vAlign w:val="center"/>
          </w:tcPr>
          <w:p w14:paraId="4DE07622" w14:textId="77777777" w:rsidR="005B6807" w:rsidRPr="0017292E" w:rsidRDefault="001F5B42" w:rsidP="00A11EF0">
            <w:pPr>
              <w:spacing w:before="0" w:after="0"/>
              <w:rPr>
                <w:lang w:val="es-EC" w:eastAsia="en-US"/>
              </w:rPr>
            </w:pPr>
            <w:r>
              <w:rPr>
                <w:lang w:val="es-EC" w:eastAsia="en-US"/>
              </w:rPr>
              <w:t>Circuito</w:t>
            </w:r>
            <w:r w:rsidR="005B6807" w:rsidRPr="0017292E">
              <w:rPr>
                <w:lang w:val="es-EC" w:eastAsia="en-US"/>
              </w:rPr>
              <w:t xml:space="preserve"> de la Fe</w:t>
            </w:r>
          </w:p>
        </w:tc>
        <w:tc>
          <w:tcPr>
            <w:tcW w:w="5070" w:type="dxa"/>
            <w:tcBorders>
              <w:left w:val="nil"/>
            </w:tcBorders>
            <w:vAlign w:val="center"/>
          </w:tcPr>
          <w:p w14:paraId="3720CE18" w14:textId="77777777" w:rsidR="005B6807" w:rsidRPr="0017292E" w:rsidRDefault="005B6807" w:rsidP="00A11EF0">
            <w:pPr>
              <w:spacing w:before="0" w:after="0"/>
              <w:rPr>
                <w:lang w:val="es-EC" w:eastAsia="en-US"/>
              </w:rPr>
            </w:pPr>
            <w:r w:rsidRPr="0017292E">
              <w:rPr>
                <w:lang w:val="es-EC" w:eastAsia="en-US"/>
              </w:rPr>
              <w:t>Peregrinación 7 Iglesias</w:t>
            </w:r>
          </w:p>
          <w:p w14:paraId="008F3D19" w14:textId="77777777" w:rsidR="005B6807" w:rsidRPr="0017292E" w:rsidRDefault="005B6807" w:rsidP="00A11EF0">
            <w:pPr>
              <w:spacing w:before="0" w:after="0"/>
              <w:rPr>
                <w:lang w:val="es-EC" w:eastAsia="en-US"/>
              </w:rPr>
            </w:pPr>
            <w:r w:rsidRPr="0017292E">
              <w:rPr>
                <w:lang w:val="es-EC" w:eastAsia="en-US"/>
              </w:rPr>
              <w:t>Peregrinación Cerro del Carmen</w:t>
            </w:r>
          </w:p>
          <w:p w14:paraId="12279B69" w14:textId="77777777" w:rsidR="005B6807" w:rsidRPr="0017292E" w:rsidRDefault="005B6807" w:rsidP="00A11EF0">
            <w:pPr>
              <w:spacing w:before="0" w:after="0"/>
              <w:rPr>
                <w:lang w:val="es-EC" w:eastAsia="en-US"/>
              </w:rPr>
            </w:pPr>
            <w:r w:rsidRPr="0017292E">
              <w:rPr>
                <w:lang w:val="es-EC" w:eastAsia="en-US"/>
              </w:rPr>
              <w:t>Devoción al Cristo del Consuelo</w:t>
            </w:r>
          </w:p>
          <w:p w14:paraId="1481CEE2" w14:textId="77777777" w:rsidR="005B6807" w:rsidRPr="0017292E" w:rsidRDefault="005B6807" w:rsidP="00A11EF0">
            <w:pPr>
              <w:spacing w:before="0" w:after="0"/>
              <w:rPr>
                <w:lang w:val="es-EC" w:eastAsia="en-US"/>
              </w:rPr>
            </w:pPr>
            <w:r w:rsidRPr="0017292E">
              <w:rPr>
                <w:lang w:val="es-EC" w:eastAsia="en-US"/>
              </w:rPr>
              <w:t>Meditación y movimiento</w:t>
            </w:r>
          </w:p>
        </w:tc>
      </w:tr>
      <w:tr w:rsidR="005B6807" w:rsidRPr="0017292E" w14:paraId="0CF0D6BA" w14:textId="77777777" w:rsidTr="00E63B5A">
        <w:tc>
          <w:tcPr>
            <w:tcW w:w="1526" w:type="dxa"/>
            <w:vMerge/>
            <w:vAlign w:val="center"/>
          </w:tcPr>
          <w:p w14:paraId="08789924" w14:textId="77777777" w:rsidR="005B6807" w:rsidRPr="0017292E" w:rsidRDefault="005B6807" w:rsidP="00A11EF0">
            <w:pPr>
              <w:spacing w:before="0" w:after="0"/>
              <w:rPr>
                <w:lang w:val="es-EC" w:eastAsia="en-US"/>
              </w:rPr>
            </w:pPr>
          </w:p>
        </w:tc>
        <w:tc>
          <w:tcPr>
            <w:tcW w:w="2410" w:type="dxa"/>
            <w:tcBorders>
              <w:left w:val="nil"/>
            </w:tcBorders>
            <w:vAlign w:val="center"/>
          </w:tcPr>
          <w:p w14:paraId="1597A6E3" w14:textId="77777777" w:rsidR="005B6807" w:rsidRPr="0017292E" w:rsidRDefault="001F5B42" w:rsidP="00A11EF0">
            <w:pPr>
              <w:spacing w:before="0" w:after="0"/>
              <w:rPr>
                <w:lang w:val="es-EC" w:eastAsia="en-US"/>
              </w:rPr>
            </w:pPr>
            <w:r>
              <w:rPr>
                <w:lang w:val="es-EC" w:eastAsia="en-US"/>
              </w:rPr>
              <w:t xml:space="preserve">       Circuito </w:t>
            </w:r>
            <w:r w:rsidR="005B6807" w:rsidRPr="0017292E">
              <w:rPr>
                <w:lang w:val="es-EC" w:eastAsia="en-US"/>
              </w:rPr>
              <w:t xml:space="preserve">Acuático </w:t>
            </w:r>
            <w:r>
              <w:rPr>
                <w:lang w:val="es-EC" w:eastAsia="en-US"/>
              </w:rPr>
              <w:t xml:space="preserve">   </w:t>
            </w:r>
            <w:r w:rsidR="005B6807" w:rsidRPr="0017292E">
              <w:rPr>
                <w:lang w:val="es-EC" w:eastAsia="en-US"/>
              </w:rPr>
              <w:t>Fluvial</w:t>
            </w:r>
          </w:p>
        </w:tc>
        <w:tc>
          <w:tcPr>
            <w:tcW w:w="5070" w:type="dxa"/>
            <w:tcBorders>
              <w:left w:val="nil"/>
            </w:tcBorders>
            <w:vAlign w:val="center"/>
          </w:tcPr>
          <w:p w14:paraId="75EA1DC4" w14:textId="77777777" w:rsidR="005B6807" w:rsidRPr="0017292E" w:rsidRDefault="005B6807" w:rsidP="00A11EF0">
            <w:pPr>
              <w:spacing w:before="0" w:after="0"/>
              <w:rPr>
                <w:lang w:val="es-EC" w:eastAsia="en-US"/>
              </w:rPr>
            </w:pPr>
            <w:r w:rsidRPr="0017292E">
              <w:rPr>
                <w:lang w:val="es-EC" w:eastAsia="en-US"/>
              </w:rPr>
              <w:t>Tour Náutico por el Guayas</w:t>
            </w:r>
          </w:p>
          <w:p w14:paraId="3184D719" w14:textId="77777777" w:rsidR="005B6807" w:rsidRPr="0017292E" w:rsidRDefault="005B6807" w:rsidP="00A11EF0">
            <w:pPr>
              <w:spacing w:before="0" w:after="0"/>
              <w:rPr>
                <w:lang w:val="es-EC" w:eastAsia="en-US"/>
              </w:rPr>
            </w:pPr>
            <w:r w:rsidRPr="0017292E">
              <w:rPr>
                <w:lang w:val="es-EC" w:eastAsia="en-US"/>
              </w:rPr>
              <w:t>Barco Sir Henry Morgan</w:t>
            </w:r>
          </w:p>
          <w:p w14:paraId="503CAD54" w14:textId="77777777" w:rsidR="005B6807" w:rsidRPr="0017292E" w:rsidRDefault="005B6807" w:rsidP="00A11EF0">
            <w:pPr>
              <w:spacing w:before="0" w:after="0"/>
              <w:rPr>
                <w:lang w:val="es-EC" w:eastAsia="en-US"/>
              </w:rPr>
            </w:pPr>
            <w:r w:rsidRPr="0017292E">
              <w:rPr>
                <w:lang w:val="es-EC" w:eastAsia="en-US"/>
              </w:rPr>
              <w:t xml:space="preserve">Circuito Fluvial Isla </w:t>
            </w:r>
            <w:proofErr w:type="spellStart"/>
            <w:r w:rsidRPr="0017292E">
              <w:rPr>
                <w:lang w:val="es-EC" w:eastAsia="en-US"/>
              </w:rPr>
              <w:t>Santay</w:t>
            </w:r>
            <w:proofErr w:type="spellEnd"/>
          </w:p>
          <w:p w14:paraId="42D241C9" w14:textId="77777777" w:rsidR="005B6807" w:rsidRPr="0017292E" w:rsidRDefault="005B6807" w:rsidP="00A11EF0">
            <w:pPr>
              <w:spacing w:before="0" w:after="0"/>
              <w:rPr>
                <w:lang w:val="es-EC" w:eastAsia="en-US"/>
              </w:rPr>
            </w:pPr>
            <w:r w:rsidRPr="0017292E">
              <w:rPr>
                <w:lang w:val="es-EC" w:eastAsia="en-US"/>
              </w:rPr>
              <w:t>Tour de Balnearios</w:t>
            </w:r>
          </w:p>
          <w:p w14:paraId="1732A6CC" w14:textId="77777777" w:rsidR="005B6807" w:rsidRPr="0017292E" w:rsidRDefault="005B6807" w:rsidP="00A11EF0">
            <w:pPr>
              <w:spacing w:before="0" w:after="0"/>
              <w:rPr>
                <w:lang w:val="es-EC" w:eastAsia="en-US"/>
              </w:rPr>
            </w:pPr>
            <w:r w:rsidRPr="0017292E">
              <w:rPr>
                <w:lang w:val="es-EC" w:eastAsia="en-US"/>
              </w:rPr>
              <w:t>Paseo fluvial en el Estero Salado</w:t>
            </w:r>
          </w:p>
          <w:p w14:paraId="0D358D5F" w14:textId="77777777" w:rsidR="005B6807" w:rsidRPr="00FE1CEB" w:rsidRDefault="005B6807" w:rsidP="00A11EF0">
            <w:pPr>
              <w:spacing w:before="0" w:after="0"/>
              <w:rPr>
                <w:lang w:val="en-US" w:eastAsia="en-US"/>
              </w:rPr>
            </w:pPr>
            <w:r w:rsidRPr="00FE1CEB">
              <w:rPr>
                <w:lang w:val="en-US" w:eastAsia="en-US"/>
              </w:rPr>
              <w:t xml:space="preserve">Aventura </w:t>
            </w:r>
            <w:proofErr w:type="spellStart"/>
            <w:r w:rsidRPr="00FE1CEB">
              <w:rPr>
                <w:lang w:val="en-US" w:eastAsia="en-US"/>
              </w:rPr>
              <w:t>Acuática</w:t>
            </w:r>
            <w:proofErr w:type="spellEnd"/>
            <w:r w:rsidRPr="00FE1CEB">
              <w:rPr>
                <w:lang w:val="en-US" w:eastAsia="en-US"/>
              </w:rPr>
              <w:t xml:space="preserve"> (Paddle Board + kayaking)</w:t>
            </w:r>
          </w:p>
          <w:p w14:paraId="5A7D1DE6" w14:textId="77777777" w:rsidR="005B6807" w:rsidRPr="0017292E" w:rsidRDefault="005B6807" w:rsidP="00A11EF0">
            <w:pPr>
              <w:spacing w:before="0" w:after="0"/>
              <w:rPr>
                <w:lang w:val="es-EC" w:eastAsia="en-US"/>
              </w:rPr>
            </w:pPr>
            <w:r w:rsidRPr="0017292E">
              <w:rPr>
                <w:lang w:val="es-EC" w:eastAsia="en-US"/>
              </w:rPr>
              <w:t xml:space="preserve">Travesía </w:t>
            </w:r>
            <w:proofErr w:type="spellStart"/>
            <w:r w:rsidRPr="0017292E">
              <w:rPr>
                <w:lang w:val="es-EC" w:eastAsia="en-US"/>
              </w:rPr>
              <w:t>Puná</w:t>
            </w:r>
            <w:proofErr w:type="spellEnd"/>
            <w:r w:rsidRPr="0017292E">
              <w:rPr>
                <w:lang w:val="es-EC" w:eastAsia="en-US"/>
              </w:rPr>
              <w:t xml:space="preserve"> – Guayaquil</w:t>
            </w:r>
          </w:p>
        </w:tc>
      </w:tr>
      <w:tr w:rsidR="005B6807" w:rsidRPr="0017292E" w14:paraId="481E59DA" w14:textId="77777777" w:rsidTr="00E63B5A">
        <w:tc>
          <w:tcPr>
            <w:tcW w:w="1526" w:type="dxa"/>
            <w:vMerge/>
            <w:vAlign w:val="center"/>
          </w:tcPr>
          <w:p w14:paraId="0E6A4CB4" w14:textId="77777777" w:rsidR="005B6807" w:rsidRPr="0017292E" w:rsidRDefault="005B6807" w:rsidP="00A11EF0">
            <w:pPr>
              <w:spacing w:before="0" w:after="0"/>
              <w:rPr>
                <w:lang w:val="es-EC" w:eastAsia="en-US"/>
              </w:rPr>
            </w:pPr>
          </w:p>
        </w:tc>
        <w:tc>
          <w:tcPr>
            <w:tcW w:w="2410" w:type="dxa"/>
            <w:tcBorders>
              <w:left w:val="nil"/>
            </w:tcBorders>
            <w:vAlign w:val="center"/>
          </w:tcPr>
          <w:p w14:paraId="1F0D5289" w14:textId="77777777" w:rsidR="005B6807" w:rsidRPr="0017292E" w:rsidRDefault="00BD62FF" w:rsidP="00A11EF0">
            <w:pPr>
              <w:spacing w:before="0" w:after="0"/>
              <w:rPr>
                <w:lang w:val="es-EC" w:eastAsia="en-US"/>
              </w:rPr>
            </w:pPr>
            <w:r>
              <w:rPr>
                <w:lang w:val="es-EC" w:eastAsia="en-US"/>
              </w:rPr>
              <w:t>Circuito</w:t>
            </w:r>
            <w:r w:rsidR="005B6807" w:rsidRPr="0017292E">
              <w:rPr>
                <w:lang w:val="es-EC" w:eastAsia="en-US"/>
              </w:rPr>
              <w:t xml:space="preserve"> Naturaleza y Aventura</w:t>
            </w:r>
          </w:p>
        </w:tc>
        <w:tc>
          <w:tcPr>
            <w:tcW w:w="5070" w:type="dxa"/>
            <w:tcBorders>
              <w:left w:val="nil"/>
            </w:tcBorders>
            <w:vAlign w:val="center"/>
          </w:tcPr>
          <w:p w14:paraId="5D240DA3" w14:textId="77777777" w:rsidR="005B6807" w:rsidRPr="0017292E" w:rsidRDefault="005B6807" w:rsidP="00A11EF0">
            <w:pPr>
              <w:spacing w:before="0" w:after="0"/>
              <w:rPr>
                <w:lang w:val="es-EC" w:eastAsia="en-US"/>
              </w:rPr>
            </w:pPr>
            <w:r w:rsidRPr="0017292E">
              <w:rPr>
                <w:lang w:val="es-EC" w:eastAsia="en-US"/>
              </w:rPr>
              <w:t>Guayaquil en Bici</w:t>
            </w:r>
          </w:p>
          <w:p w14:paraId="4B2C0513" w14:textId="77777777" w:rsidR="005B6807" w:rsidRPr="0017292E" w:rsidRDefault="005B6807" w:rsidP="00A11EF0">
            <w:pPr>
              <w:spacing w:before="0" w:after="0"/>
              <w:rPr>
                <w:lang w:val="es-EC" w:eastAsia="en-US"/>
              </w:rPr>
            </w:pPr>
            <w:proofErr w:type="spellStart"/>
            <w:r w:rsidRPr="0017292E">
              <w:rPr>
                <w:lang w:val="es-EC" w:eastAsia="en-US"/>
              </w:rPr>
              <w:t>Aviturismo</w:t>
            </w:r>
            <w:proofErr w:type="spellEnd"/>
            <w:r w:rsidRPr="0017292E">
              <w:rPr>
                <w:lang w:val="es-EC" w:eastAsia="en-US"/>
              </w:rPr>
              <w:t xml:space="preserve"> Urbano en Guayaquil</w:t>
            </w:r>
          </w:p>
          <w:p w14:paraId="72CB8217" w14:textId="77777777" w:rsidR="005B6807" w:rsidRPr="0017292E" w:rsidRDefault="005B6807" w:rsidP="00A11EF0">
            <w:pPr>
              <w:spacing w:before="0" w:after="0"/>
              <w:rPr>
                <w:lang w:val="es-EC" w:eastAsia="en-US"/>
              </w:rPr>
            </w:pPr>
            <w:r w:rsidRPr="0017292E">
              <w:rPr>
                <w:lang w:val="es-EC" w:eastAsia="en-US"/>
              </w:rPr>
              <w:t>Ecoturismo en Cerro Blanco</w:t>
            </w:r>
          </w:p>
          <w:p w14:paraId="044AA48B" w14:textId="77777777" w:rsidR="005B6807" w:rsidRPr="0017292E" w:rsidRDefault="005B6807" w:rsidP="00A11EF0">
            <w:pPr>
              <w:spacing w:before="0" w:after="0"/>
              <w:rPr>
                <w:lang w:val="es-EC" w:eastAsia="en-US"/>
              </w:rPr>
            </w:pPr>
            <w:r w:rsidRPr="0017292E">
              <w:rPr>
                <w:lang w:val="es-EC" w:eastAsia="en-US"/>
              </w:rPr>
              <w:t>Tour Botánico de Guayaquil (</w:t>
            </w:r>
            <w:proofErr w:type="spellStart"/>
            <w:r w:rsidRPr="0017292E">
              <w:rPr>
                <w:lang w:val="es-EC" w:eastAsia="en-US"/>
              </w:rPr>
              <w:t>Ecuagenera</w:t>
            </w:r>
            <w:proofErr w:type="spellEnd"/>
            <w:r w:rsidRPr="0017292E">
              <w:rPr>
                <w:lang w:val="es-EC" w:eastAsia="en-US"/>
              </w:rPr>
              <w:t xml:space="preserve"> + Jardín Botánico)</w:t>
            </w:r>
          </w:p>
          <w:p w14:paraId="3E972976" w14:textId="77777777" w:rsidR="005B6807" w:rsidRPr="0017292E" w:rsidRDefault="005B6807" w:rsidP="00A11EF0">
            <w:pPr>
              <w:spacing w:before="0" w:after="0"/>
              <w:rPr>
                <w:lang w:val="es-EC" w:eastAsia="en-US"/>
              </w:rPr>
            </w:pPr>
            <w:r w:rsidRPr="0017292E">
              <w:rPr>
                <w:lang w:val="es-EC" w:eastAsia="en-US"/>
              </w:rPr>
              <w:t>Aventura en el Zoológico El Pantanal</w:t>
            </w:r>
          </w:p>
        </w:tc>
      </w:tr>
      <w:tr w:rsidR="005B6807" w:rsidRPr="0017292E" w14:paraId="17A1E253" w14:textId="77777777" w:rsidTr="00E63B5A">
        <w:tc>
          <w:tcPr>
            <w:tcW w:w="1526" w:type="dxa"/>
            <w:vMerge/>
            <w:vAlign w:val="center"/>
          </w:tcPr>
          <w:p w14:paraId="4F69CCB2" w14:textId="77777777" w:rsidR="005B6807" w:rsidRPr="0017292E" w:rsidRDefault="005B6807" w:rsidP="00A11EF0">
            <w:pPr>
              <w:spacing w:before="0" w:after="0"/>
              <w:rPr>
                <w:lang w:val="es-EC" w:eastAsia="en-US"/>
              </w:rPr>
            </w:pPr>
          </w:p>
        </w:tc>
        <w:tc>
          <w:tcPr>
            <w:tcW w:w="2410" w:type="dxa"/>
            <w:tcBorders>
              <w:left w:val="nil"/>
            </w:tcBorders>
            <w:vAlign w:val="center"/>
          </w:tcPr>
          <w:p w14:paraId="28DEB3F7" w14:textId="77777777" w:rsidR="005B6807" w:rsidRPr="0017292E" w:rsidRDefault="00BD62FF" w:rsidP="00A11EF0">
            <w:pPr>
              <w:spacing w:before="0" w:after="0"/>
              <w:rPr>
                <w:lang w:val="es-EC" w:eastAsia="en-US"/>
              </w:rPr>
            </w:pPr>
            <w:r>
              <w:rPr>
                <w:lang w:val="es-EC" w:eastAsia="en-US"/>
              </w:rPr>
              <w:t>Circuito</w:t>
            </w:r>
            <w:r w:rsidR="005B6807" w:rsidRPr="0017292E">
              <w:rPr>
                <w:lang w:val="es-EC" w:eastAsia="en-US"/>
              </w:rPr>
              <w:t xml:space="preserve"> Entretenimiento y Diversión Nocturna</w:t>
            </w:r>
          </w:p>
        </w:tc>
        <w:tc>
          <w:tcPr>
            <w:tcW w:w="5070" w:type="dxa"/>
            <w:tcBorders>
              <w:left w:val="nil"/>
            </w:tcBorders>
            <w:vAlign w:val="center"/>
          </w:tcPr>
          <w:p w14:paraId="02AAC268" w14:textId="77777777" w:rsidR="005B6807" w:rsidRPr="0017292E" w:rsidRDefault="005B6807" w:rsidP="00A11EF0">
            <w:pPr>
              <w:spacing w:before="0" w:after="0"/>
              <w:rPr>
                <w:lang w:val="es-EC" w:eastAsia="en-US"/>
              </w:rPr>
            </w:pPr>
            <w:r w:rsidRPr="0017292E">
              <w:rPr>
                <w:lang w:val="es-EC" w:eastAsia="en-US"/>
              </w:rPr>
              <w:t>Tour Equipos del Astillero</w:t>
            </w:r>
          </w:p>
          <w:p w14:paraId="6BF0C1AE" w14:textId="77777777" w:rsidR="005B6807" w:rsidRPr="0017292E" w:rsidRDefault="005B6807" w:rsidP="00A11EF0">
            <w:pPr>
              <w:spacing w:before="0" w:after="0"/>
              <w:rPr>
                <w:lang w:val="es-EC" w:eastAsia="en-US"/>
              </w:rPr>
            </w:pPr>
            <w:r w:rsidRPr="0017292E">
              <w:rPr>
                <w:lang w:val="es-EC" w:eastAsia="en-US"/>
              </w:rPr>
              <w:t xml:space="preserve">Tour La Bota: </w:t>
            </w:r>
            <w:proofErr w:type="spellStart"/>
            <w:r w:rsidRPr="0017292E">
              <w:rPr>
                <w:lang w:val="es-EC" w:eastAsia="en-US"/>
              </w:rPr>
              <w:t>Microteatro</w:t>
            </w:r>
            <w:proofErr w:type="spellEnd"/>
            <w:r w:rsidRPr="0017292E">
              <w:rPr>
                <w:lang w:val="es-EC" w:eastAsia="en-US"/>
              </w:rPr>
              <w:t xml:space="preserve"> + Aguas Danzantes</w:t>
            </w:r>
          </w:p>
          <w:p w14:paraId="0E432F5F" w14:textId="77777777" w:rsidR="005B6807" w:rsidRPr="0017292E" w:rsidRDefault="005B6807" w:rsidP="00A11EF0">
            <w:pPr>
              <w:spacing w:before="0" w:after="0"/>
              <w:rPr>
                <w:lang w:val="es-EC" w:eastAsia="en-US"/>
              </w:rPr>
            </w:pPr>
            <w:r w:rsidRPr="0017292E">
              <w:rPr>
                <w:lang w:val="es-EC" w:eastAsia="en-US"/>
              </w:rPr>
              <w:t>Tour Fotográfico</w:t>
            </w:r>
          </w:p>
          <w:p w14:paraId="427CFCFE" w14:textId="77777777" w:rsidR="005B6807" w:rsidRPr="0017292E" w:rsidRDefault="005B6807" w:rsidP="00A11EF0">
            <w:pPr>
              <w:spacing w:before="0" w:after="0"/>
              <w:rPr>
                <w:lang w:val="es-EC" w:eastAsia="en-US"/>
              </w:rPr>
            </w:pPr>
            <w:r w:rsidRPr="0017292E">
              <w:rPr>
                <w:lang w:val="es-EC" w:eastAsia="en-US"/>
              </w:rPr>
              <w:t xml:space="preserve">Guayaquil </w:t>
            </w:r>
            <w:proofErr w:type="spellStart"/>
            <w:r w:rsidRPr="0017292E">
              <w:rPr>
                <w:lang w:val="es-EC" w:eastAsia="en-US"/>
              </w:rPr>
              <w:t>by</w:t>
            </w:r>
            <w:proofErr w:type="spellEnd"/>
            <w:r w:rsidRPr="0017292E">
              <w:rPr>
                <w:lang w:val="es-EC" w:eastAsia="en-US"/>
              </w:rPr>
              <w:t xml:space="preserve"> </w:t>
            </w:r>
            <w:proofErr w:type="spellStart"/>
            <w:r w:rsidRPr="0017292E">
              <w:rPr>
                <w:lang w:val="es-EC" w:eastAsia="en-US"/>
              </w:rPr>
              <w:t>Night</w:t>
            </w:r>
            <w:proofErr w:type="spellEnd"/>
            <w:r w:rsidRPr="0017292E">
              <w:rPr>
                <w:lang w:val="es-EC" w:eastAsia="en-US"/>
              </w:rPr>
              <w:t>, Guayaquil de Farra</w:t>
            </w:r>
          </w:p>
          <w:p w14:paraId="50027FED" w14:textId="77777777" w:rsidR="005B6807" w:rsidRPr="0017292E" w:rsidRDefault="005B6807" w:rsidP="00A11EF0">
            <w:pPr>
              <w:spacing w:before="0" w:after="0"/>
              <w:rPr>
                <w:lang w:val="es-EC" w:eastAsia="en-US"/>
              </w:rPr>
            </w:pPr>
            <w:r w:rsidRPr="0017292E">
              <w:rPr>
                <w:lang w:val="es-EC" w:eastAsia="en-US"/>
              </w:rPr>
              <w:t>Tour de Compras</w:t>
            </w:r>
          </w:p>
          <w:p w14:paraId="0AF29745" w14:textId="77777777" w:rsidR="005B6807" w:rsidRPr="0017292E" w:rsidRDefault="005B6807" w:rsidP="00A11EF0">
            <w:pPr>
              <w:spacing w:before="0" w:after="0"/>
              <w:rPr>
                <w:lang w:val="es-EC" w:eastAsia="en-US"/>
              </w:rPr>
            </w:pPr>
            <w:r w:rsidRPr="0017292E">
              <w:rPr>
                <w:lang w:val="es-EC" w:eastAsia="en-US"/>
              </w:rPr>
              <w:t>Tour de Compras Artesanales (La Bahía + Mercado Artesanal + Ecua-Andino)</w:t>
            </w:r>
          </w:p>
        </w:tc>
      </w:tr>
      <w:tr w:rsidR="005B6807" w:rsidRPr="0017292E" w14:paraId="491C4DB6" w14:textId="77777777" w:rsidTr="00E63B5A">
        <w:tc>
          <w:tcPr>
            <w:tcW w:w="1526" w:type="dxa"/>
            <w:vMerge/>
            <w:vAlign w:val="center"/>
          </w:tcPr>
          <w:p w14:paraId="38743CBB" w14:textId="77777777" w:rsidR="005B6807" w:rsidRPr="0017292E" w:rsidRDefault="005B6807" w:rsidP="00A11EF0">
            <w:pPr>
              <w:spacing w:before="0" w:after="0"/>
              <w:rPr>
                <w:lang w:val="es-EC" w:eastAsia="en-US"/>
              </w:rPr>
            </w:pPr>
          </w:p>
        </w:tc>
        <w:tc>
          <w:tcPr>
            <w:tcW w:w="2410" w:type="dxa"/>
            <w:tcBorders>
              <w:left w:val="nil"/>
            </w:tcBorders>
            <w:vAlign w:val="center"/>
          </w:tcPr>
          <w:p w14:paraId="5E4A9CB6" w14:textId="77777777" w:rsidR="005B6807" w:rsidRPr="0017292E" w:rsidRDefault="00BD62FF" w:rsidP="00A11EF0">
            <w:pPr>
              <w:spacing w:before="0" w:after="0"/>
              <w:rPr>
                <w:lang w:val="es-EC" w:eastAsia="en-US"/>
              </w:rPr>
            </w:pPr>
            <w:r>
              <w:rPr>
                <w:lang w:val="es-EC" w:eastAsia="en-US"/>
              </w:rPr>
              <w:t>Circuito</w:t>
            </w:r>
            <w:r w:rsidR="005B6807" w:rsidRPr="0017292E">
              <w:rPr>
                <w:lang w:val="es-EC" w:eastAsia="en-US"/>
              </w:rPr>
              <w:t xml:space="preserve"> Gastronómico</w:t>
            </w:r>
          </w:p>
        </w:tc>
        <w:tc>
          <w:tcPr>
            <w:tcW w:w="5070" w:type="dxa"/>
            <w:tcBorders>
              <w:left w:val="nil"/>
            </w:tcBorders>
            <w:vAlign w:val="center"/>
          </w:tcPr>
          <w:p w14:paraId="6F6AD698" w14:textId="77777777" w:rsidR="005B6807" w:rsidRPr="0017292E" w:rsidRDefault="005B6807" w:rsidP="00A11EF0">
            <w:pPr>
              <w:spacing w:before="0" w:after="0"/>
              <w:rPr>
                <w:lang w:val="es-EC" w:eastAsia="en-US"/>
              </w:rPr>
            </w:pPr>
            <w:r w:rsidRPr="0017292E">
              <w:rPr>
                <w:lang w:val="es-EC" w:eastAsia="en-US"/>
              </w:rPr>
              <w:t>Tour de Huecas, Tour de Mercados</w:t>
            </w:r>
          </w:p>
          <w:p w14:paraId="70B7754F" w14:textId="77777777" w:rsidR="005B6807" w:rsidRPr="0017292E" w:rsidRDefault="005B6807" w:rsidP="00A11EF0">
            <w:pPr>
              <w:spacing w:before="0" w:after="0"/>
              <w:rPr>
                <w:lang w:val="es-EC" w:eastAsia="en-US"/>
              </w:rPr>
            </w:pPr>
            <w:r w:rsidRPr="0017292E">
              <w:rPr>
                <w:lang w:val="es-EC" w:eastAsia="en-US"/>
              </w:rPr>
              <w:t>Cocina en vivo</w:t>
            </w:r>
          </w:p>
        </w:tc>
      </w:tr>
      <w:tr w:rsidR="005B6807" w:rsidRPr="0017292E" w14:paraId="51B68B1D" w14:textId="77777777" w:rsidTr="00E63B5A">
        <w:tc>
          <w:tcPr>
            <w:tcW w:w="1526" w:type="dxa"/>
            <w:tcBorders>
              <w:bottom w:val="single" w:sz="4" w:space="0" w:color="auto"/>
            </w:tcBorders>
            <w:vAlign w:val="center"/>
          </w:tcPr>
          <w:p w14:paraId="5DDE1C40" w14:textId="77777777" w:rsidR="005B6807" w:rsidRPr="0017292E" w:rsidRDefault="005B6807" w:rsidP="00A11EF0">
            <w:pPr>
              <w:spacing w:before="0" w:after="0"/>
              <w:rPr>
                <w:lang w:val="es-EC" w:eastAsia="en-US"/>
              </w:rPr>
            </w:pPr>
            <w:r w:rsidRPr="0017292E">
              <w:rPr>
                <w:lang w:val="es-EC" w:eastAsia="en-US"/>
              </w:rPr>
              <w:t>Rural</w:t>
            </w:r>
          </w:p>
        </w:tc>
        <w:tc>
          <w:tcPr>
            <w:tcW w:w="2410" w:type="dxa"/>
            <w:tcBorders>
              <w:bottom w:val="single" w:sz="4" w:space="0" w:color="auto"/>
            </w:tcBorders>
            <w:vAlign w:val="center"/>
          </w:tcPr>
          <w:p w14:paraId="2CEEBAFD" w14:textId="77777777" w:rsidR="005B6807" w:rsidRPr="0017292E" w:rsidRDefault="00BD62FF" w:rsidP="00A11EF0">
            <w:pPr>
              <w:spacing w:before="0" w:after="0"/>
              <w:rPr>
                <w:lang w:val="es-EC" w:eastAsia="en-US"/>
              </w:rPr>
            </w:pPr>
            <w:r>
              <w:rPr>
                <w:lang w:val="es-EC" w:eastAsia="en-US"/>
              </w:rPr>
              <w:t>Circuito</w:t>
            </w:r>
            <w:r w:rsidR="005B6807" w:rsidRPr="0017292E">
              <w:rPr>
                <w:lang w:val="es-EC" w:eastAsia="en-US"/>
              </w:rPr>
              <w:t xml:space="preserve"> Rural</w:t>
            </w:r>
          </w:p>
        </w:tc>
        <w:tc>
          <w:tcPr>
            <w:tcW w:w="5070" w:type="dxa"/>
            <w:tcBorders>
              <w:left w:val="nil"/>
              <w:bottom w:val="single" w:sz="4" w:space="0" w:color="auto"/>
            </w:tcBorders>
            <w:vAlign w:val="center"/>
          </w:tcPr>
          <w:p w14:paraId="5D88396D" w14:textId="77777777" w:rsidR="005B6807" w:rsidRPr="0017292E" w:rsidRDefault="005B6807" w:rsidP="00A11EF0">
            <w:pPr>
              <w:spacing w:before="0" w:after="0"/>
              <w:rPr>
                <w:lang w:val="es-EC" w:eastAsia="en-US"/>
              </w:rPr>
            </w:pPr>
            <w:r w:rsidRPr="0017292E">
              <w:rPr>
                <w:lang w:val="es-EC" w:eastAsia="en-US"/>
              </w:rPr>
              <w:t>Gastronomía Marina, Sol y Playa en Varadero</w:t>
            </w:r>
          </w:p>
          <w:p w14:paraId="4E0FE94E" w14:textId="77777777" w:rsidR="005B6807" w:rsidRPr="0017292E" w:rsidRDefault="005B6807" w:rsidP="00A11EF0">
            <w:pPr>
              <w:spacing w:before="0" w:after="0"/>
              <w:rPr>
                <w:lang w:val="es-EC" w:eastAsia="en-US"/>
              </w:rPr>
            </w:pPr>
            <w:r w:rsidRPr="0017292E">
              <w:rPr>
                <w:lang w:val="es-EC" w:eastAsia="en-US"/>
              </w:rPr>
              <w:t xml:space="preserve"> </w:t>
            </w:r>
            <w:proofErr w:type="spellStart"/>
            <w:r w:rsidRPr="0017292E">
              <w:rPr>
                <w:lang w:val="es-EC" w:eastAsia="en-US"/>
              </w:rPr>
              <w:t>Cicloturismo</w:t>
            </w:r>
            <w:proofErr w:type="spellEnd"/>
            <w:r w:rsidRPr="0017292E">
              <w:rPr>
                <w:lang w:val="es-EC" w:eastAsia="en-US"/>
              </w:rPr>
              <w:t xml:space="preserve"> </w:t>
            </w:r>
            <w:proofErr w:type="spellStart"/>
            <w:r w:rsidRPr="0017292E">
              <w:rPr>
                <w:lang w:val="es-EC" w:eastAsia="en-US"/>
              </w:rPr>
              <w:t>Crosscountry</w:t>
            </w:r>
            <w:proofErr w:type="spellEnd"/>
            <w:r w:rsidRPr="0017292E">
              <w:rPr>
                <w:lang w:val="es-EC" w:eastAsia="en-US"/>
              </w:rPr>
              <w:t xml:space="preserve"> en Guayaquil</w:t>
            </w:r>
          </w:p>
          <w:p w14:paraId="537645F4" w14:textId="77777777" w:rsidR="005B6807" w:rsidRPr="0017292E" w:rsidRDefault="005B6807" w:rsidP="00A11EF0">
            <w:pPr>
              <w:spacing w:before="0" w:after="0"/>
              <w:rPr>
                <w:lang w:val="es-EC" w:eastAsia="en-US"/>
              </w:rPr>
            </w:pPr>
            <w:r w:rsidRPr="0017292E">
              <w:rPr>
                <w:lang w:val="es-EC" w:eastAsia="en-US"/>
              </w:rPr>
              <w:t>Ruta del Chocolate, el renacimiento del Cacao Fino de Aroma</w:t>
            </w:r>
          </w:p>
          <w:p w14:paraId="7B667BB3" w14:textId="77777777" w:rsidR="005B6807" w:rsidRPr="0017292E" w:rsidRDefault="005B6807" w:rsidP="00A11EF0">
            <w:pPr>
              <w:spacing w:before="0" w:after="0"/>
              <w:rPr>
                <w:lang w:val="es-EC" w:eastAsia="en-US"/>
              </w:rPr>
            </w:pPr>
            <w:r w:rsidRPr="0017292E">
              <w:rPr>
                <w:lang w:val="es-EC" w:eastAsia="en-US"/>
              </w:rPr>
              <w:t>Refugio de Vida Silvestre Manglares el Morro</w:t>
            </w:r>
          </w:p>
          <w:p w14:paraId="25A48EF8" w14:textId="77777777" w:rsidR="005B6807" w:rsidRPr="0017292E" w:rsidRDefault="005B6807" w:rsidP="00A11EF0">
            <w:pPr>
              <w:spacing w:before="0" w:after="0"/>
              <w:rPr>
                <w:lang w:val="es-EC" w:eastAsia="en-US"/>
              </w:rPr>
            </w:pPr>
            <w:r w:rsidRPr="0017292E">
              <w:rPr>
                <w:lang w:val="es-EC" w:eastAsia="en-US"/>
              </w:rPr>
              <w:t>Aventura y Tradición en el Morro de Guayaquil</w:t>
            </w:r>
          </w:p>
          <w:p w14:paraId="350D8D32" w14:textId="77777777" w:rsidR="005B6807" w:rsidRPr="0017292E" w:rsidRDefault="005B6807" w:rsidP="00A11EF0">
            <w:pPr>
              <w:spacing w:before="0" w:after="0"/>
              <w:rPr>
                <w:lang w:val="es-EC" w:eastAsia="en-US"/>
              </w:rPr>
            </w:pPr>
            <w:r w:rsidRPr="0017292E">
              <w:rPr>
                <w:lang w:val="es-EC" w:eastAsia="en-US"/>
              </w:rPr>
              <w:t>El Morro Naturaleza y Relajación</w:t>
            </w:r>
          </w:p>
          <w:p w14:paraId="63EE8D7B" w14:textId="77777777" w:rsidR="005B6807" w:rsidRPr="0017292E" w:rsidRDefault="005B6807" w:rsidP="00A11EF0">
            <w:pPr>
              <w:spacing w:before="0" w:after="0"/>
              <w:rPr>
                <w:lang w:val="es-EC" w:eastAsia="en-US"/>
              </w:rPr>
            </w:pPr>
            <w:proofErr w:type="spellStart"/>
            <w:r w:rsidRPr="0017292E">
              <w:rPr>
                <w:lang w:val="es-EC" w:eastAsia="en-US"/>
              </w:rPr>
              <w:t>Puná</w:t>
            </w:r>
            <w:proofErr w:type="spellEnd"/>
            <w:r w:rsidRPr="0017292E">
              <w:rPr>
                <w:lang w:val="es-EC" w:eastAsia="en-US"/>
              </w:rPr>
              <w:t>, la Isla Encantada de Guayaquil</w:t>
            </w:r>
          </w:p>
        </w:tc>
      </w:tr>
    </w:tbl>
    <w:p w14:paraId="6303B2CC" w14:textId="77777777" w:rsidR="005B6807" w:rsidRPr="0017292E" w:rsidRDefault="005B6807" w:rsidP="00A11EF0">
      <w:pPr>
        <w:spacing w:before="0" w:after="0"/>
        <w:rPr>
          <w:sz w:val="20"/>
          <w:szCs w:val="20"/>
          <w:lang w:eastAsia="en-US"/>
        </w:rPr>
      </w:pPr>
      <w:r w:rsidRPr="0017292E">
        <w:rPr>
          <w:b/>
          <w:bCs/>
          <w:sz w:val="20"/>
          <w:szCs w:val="20"/>
          <w:lang w:eastAsia="en-US"/>
        </w:rPr>
        <w:t>Fuente:</w:t>
      </w:r>
      <w:r w:rsidRPr="0017292E">
        <w:rPr>
          <w:sz w:val="20"/>
          <w:szCs w:val="20"/>
          <w:lang w:eastAsia="en-US"/>
        </w:rPr>
        <w:t xml:space="preserve"> Guayaquil es mi destino</w:t>
      </w:r>
    </w:p>
    <w:p w14:paraId="1FEF1F18" w14:textId="77DB8263" w:rsidR="005B6807" w:rsidRPr="00266990" w:rsidRDefault="005B6807" w:rsidP="00A11EF0">
      <w:r w:rsidRPr="00266990">
        <w:rPr>
          <w:b/>
        </w:rPr>
        <w:t xml:space="preserve">Circuito histórico cultural. </w:t>
      </w:r>
      <w:r w:rsidR="00E63B5A" w:rsidRPr="00266990">
        <w:t xml:space="preserve">Entre los principales sitios que se pueden visitar es la Plaza de Centenario, hasta el Malecón 2000 o Simón Bolívar, conocer el Barrio las Peñas y el Cerro, dentro de los atractivos se encuentran los Museos, tales como el Municipal, el de Bomberos, los cuales permitirán llegar al centro de la ciudad </w:t>
      </w:r>
      <w:sdt>
        <w:sdtPr>
          <w:id w:val="-1278248917"/>
          <w:citation/>
        </w:sdtPr>
        <w:sdtContent>
          <w:r w:rsidRPr="00266990">
            <w:fldChar w:fldCharType="begin"/>
          </w:r>
          <w:r w:rsidRPr="00266990">
            <w:instrText xml:space="preserve"> CITATION Gua19 \l 12298 </w:instrText>
          </w:r>
          <w:r w:rsidRPr="00266990">
            <w:fldChar w:fldCharType="separate"/>
          </w:r>
          <w:r w:rsidR="00FC5C19">
            <w:rPr>
              <w:noProof/>
            </w:rPr>
            <w:t>(Guayaquil Travel, 2019)</w:t>
          </w:r>
          <w:r w:rsidRPr="00266990">
            <w:fldChar w:fldCharType="end"/>
          </w:r>
        </w:sdtContent>
      </w:sdt>
      <w:r w:rsidRPr="00266990">
        <w:t>.</w:t>
      </w:r>
    </w:p>
    <w:p w14:paraId="33888D2C" w14:textId="758A40A8" w:rsidR="005B6807" w:rsidRPr="00266990" w:rsidRDefault="005B6807" w:rsidP="00A11EF0">
      <w:r w:rsidRPr="00266990">
        <w:rPr>
          <w:b/>
        </w:rPr>
        <w:t>Circuito de la Fe.</w:t>
      </w:r>
      <w:r w:rsidRPr="00266990">
        <w:t xml:space="preserve"> </w:t>
      </w:r>
      <w:r w:rsidR="00E63B5A" w:rsidRPr="00266990">
        <w:t xml:space="preserve">Se encuentra dirigido a la vista del conjunto de iglesias y de acompañar cada una de las manifestaciones religiosas o procesiones, conociendo sitios emblemáticos de espiritualidad que son parte de este circuito </w:t>
      </w:r>
      <w:sdt>
        <w:sdtPr>
          <w:id w:val="-1077677316"/>
          <w:citation/>
        </w:sdtPr>
        <w:sdtContent>
          <w:r w:rsidRPr="00266990">
            <w:fldChar w:fldCharType="begin"/>
          </w:r>
          <w:r w:rsidR="00D878A9" w:rsidRPr="00266990">
            <w:instrText xml:space="preserve">CITATION Gua191 \l 12298 </w:instrText>
          </w:r>
          <w:r w:rsidRPr="00266990">
            <w:fldChar w:fldCharType="separate"/>
          </w:r>
          <w:r w:rsidR="00FC5C19">
            <w:rPr>
              <w:noProof/>
            </w:rPr>
            <w:t>(Travel, 2019)</w:t>
          </w:r>
          <w:r w:rsidRPr="00266990">
            <w:fldChar w:fldCharType="end"/>
          </w:r>
        </w:sdtContent>
      </w:sdt>
      <w:r w:rsidRPr="00266990">
        <w:t>.</w:t>
      </w:r>
    </w:p>
    <w:p w14:paraId="189CA655" w14:textId="1094ADCD" w:rsidR="005B6807" w:rsidRPr="00266990" w:rsidRDefault="005B6807" w:rsidP="00A11EF0">
      <w:r w:rsidRPr="00266990">
        <w:rPr>
          <w:b/>
        </w:rPr>
        <w:t>Circuito acuático fluvial.</w:t>
      </w:r>
      <w:r w:rsidRPr="00266990">
        <w:t xml:space="preserve"> </w:t>
      </w:r>
      <w:r w:rsidR="00E63B5A" w:rsidRPr="00266990">
        <w:t xml:space="preserve">La ciudad de Guayaquil cuenta con una gran cantidad de recurso hídrico, con características dulces, de mar y balnearios artificiales, los cuales permiten la compensación del clima cálido de la ciudad. A través de este circuito se pueden realizar paseos acuáticos y fluviales, durante la mañana o la noche, asimismo, paseos sobre el estero salado y río Guayas </w:t>
      </w:r>
      <w:sdt>
        <w:sdtPr>
          <w:id w:val="-1846706661"/>
          <w:citation/>
        </w:sdtPr>
        <w:sdtContent>
          <w:r w:rsidRPr="00266990">
            <w:fldChar w:fldCharType="begin"/>
          </w:r>
          <w:r w:rsidRPr="00266990">
            <w:instrText xml:space="preserve"> CITATION Gua192 \l 12298 </w:instrText>
          </w:r>
          <w:r w:rsidRPr="00266990">
            <w:fldChar w:fldCharType="separate"/>
          </w:r>
          <w:r w:rsidR="00FC5C19">
            <w:rPr>
              <w:noProof/>
            </w:rPr>
            <w:t>(Guayaquil Travel, 2019)</w:t>
          </w:r>
          <w:r w:rsidRPr="00266990">
            <w:fldChar w:fldCharType="end"/>
          </w:r>
        </w:sdtContent>
      </w:sdt>
      <w:r w:rsidR="00E63B5A" w:rsidRPr="00266990">
        <w:t>.</w:t>
      </w:r>
    </w:p>
    <w:p w14:paraId="4CA5BA15" w14:textId="53147B88" w:rsidR="005B6807" w:rsidRPr="00266990" w:rsidRDefault="005B6807" w:rsidP="00A11EF0">
      <w:r w:rsidRPr="00266990">
        <w:rPr>
          <w:b/>
        </w:rPr>
        <w:t>Circuito de naturaleza y aventura.</w:t>
      </w:r>
      <w:r w:rsidRPr="00266990">
        <w:t xml:space="preserve"> </w:t>
      </w:r>
      <w:r w:rsidR="00E63B5A" w:rsidRPr="00266990">
        <w:t xml:space="preserve">A través de este circuito se puede conocer la parte natural de la ciudad de Guayaquil, visitando las áreas protegidas y realizar un turismo ecológico o ecoturismo o realizar actividades de aventura. Brinda la oportunidad de observar aves en espacios públicos, debido a la conservación de flora y fauna y las especies circundantes en estas </w:t>
      </w:r>
      <w:sdt>
        <w:sdtPr>
          <w:id w:val="-1069422544"/>
          <w:citation/>
        </w:sdtPr>
        <w:sdtContent>
          <w:r w:rsidRPr="00266990">
            <w:fldChar w:fldCharType="begin"/>
          </w:r>
          <w:r w:rsidRPr="00266990">
            <w:instrText xml:space="preserve"> CITATION Gua193 \l 12298 </w:instrText>
          </w:r>
          <w:r w:rsidRPr="00266990">
            <w:fldChar w:fldCharType="separate"/>
          </w:r>
          <w:r w:rsidR="00FC5C19">
            <w:rPr>
              <w:noProof/>
            </w:rPr>
            <w:t>(Guayaquil Travel, 2019)</w:t>
          </w:r>
          <w:r w:rsidRPr="00266990">
            <w:fldChar w:fldCharType="end"/>
          </w:r>
        </w:sdtContent>
      </w:sdt>
      <w:r w:rsidRPr="00266990">
        <w:t>.</w:t>
      </w:r>
    </w:p>
    <w:p w14:paraId="0CE0A21B" w14:textId="2105F11C" w:rsidR="005B6807" w:rsidRPr="00266990" w:rsidRDefault="005B6807" w:rsidP="00A11EF0">
      <w:r w:rsidRPr="00266990">
        <w:rPr>
          <w:b/>
        </w:rPr>
        <w:t>Circuito entretenimiento y diversión nocturna.</w:t>
      </w:r>
      <w:r w:rsidRPr="00266990">
        <w:t xml:space="preserve"> </w:t>
      </w:r>
      <w:r w:rsidR="00E63B5A" w:rsidRPr="00266990">
        <w:t xml:space="preserve">Debido a que la ciudad de Guayaquil posee una gran diversidad de centros dirigidos al ocio y entretenimiento y todas las edades, durante su visita, se pueden realizar tours por las diferentes zonas del sector céntrico y norte de la ciudad </w:t>
      </w:r>
      <w:sdt>
        <w:sdtPr>
          <w:id w:val="133305975"/>
          <w:citation/>
        </w:sdtPr>
        <w:sdtContent>
          <w:r w:rsidRPr="00266990">
            <w:fldChar w:fldCharType="begin"/>
          </w:r>
          <w:r w:rsidRPr="00266990">
            <w:instrText xml:space="preserve"> CITATION Gua194 \l 12298 </w:instrText>
          </w:r>
          <w:r w:rsidRPr="00266990">
            <w:fldChar w:fldCharType="separate"/>
          </w:r>
          <w:r w:rsidR="00FC5C19">
            <w:rPr>
              <w:noProof/>
            </w:rPr>
            <w:t>(Guayaquil Travel, 2019)</w:t>
          </w:r>
          <w:r w:rsidRPr="00266990">
            <w:fldChar w:fldCharType="end"/>
          </w:r>
        </w:sdtContent>
      </w:sdt>
      <w:r w:rsidRPr="00266990">
        <w:t>.</w:t>
      </w:r>
    </w:p>
    <w:p w14:paraId="20B79D8F" w14:textId="1776CDBB" w:rsidR="005B6807" w:rsidRPr="00266990" w:rsidRDefault="005B6807" w:rsidP="00A11EF0">
      <w:r w:rsidRPr="00266990">
        <w:rPr>
          <w:b/>
        </w:rPr>
        <w:t>Circuito gastronómico.</w:t>
      </w:r>
      <w:r w:rsidRPr="00266990">
        <w:t xml:space="preserve"> </w:t>
      </w:r>
      <w:r w:rsidR="00E63B5A" w:rsidRPr="00266990">
        <w:t>Encontrándose en un lugar geográfico con gran privilegio y debido a su relación directa con la zona rural, hacen de la ciudad de</w:t>
      </w:r>
      <w:r w:rsidR="00BF7B35" w:rsidRPr="00266990">
        <w:t xml:space="preserve"> Guayaquil, un lugar afrodisíaco</w:t>
      </w:r>
      <w:r w:rsidR="00E63B5A" w:rsidRPr="00266990">
        <w:t xml:space="preserve"> con excelente diversidad culinaria y variedad de platillos típicos. Brinda la oportunidad de conocer los mercados que por tradición expenden platos con los principales ingredientes de preparación en Guayaquil a través de las Huecas o comedores populares </w:t>
      </w:r>
      <w:sdt>
        <w:sdtPr>
          <w:id w:val="384915823"/>
          <w:citation/>
        </w:sdtPr>
        <w:sdtContent>
          <w:r w:rsidRPr="00266990">
            <w:fldChar w:fldCharType="begin"/>
          </w:r>
          <w:r w:rsidRPr="00266990">
            <w:instrText xml:space="preserve"> CITATION Gua195 \l 12298 </w:instrText>
          </w:r>
          <w:r w:rsidRPr="00266990">
            <w:fldChar w:fldCharType="separate"/>
          </w:r>
          <w:r w:rsidR="00FC5C19">
            <w:rPr>
              <w:noProof/>
            </w:rPr>
            <w:t>(Guayaquil Travel, 2019)</w:t>
          </w:r>
          <w:r w:rsidRPr="00266990">
            <w:fldChar w:fldCharType="end"/>
          </w:r>
        </w:sdtContent>
      </w:sdt>
      <w:r w:rsidRPr="00266990">
        <w:t>.</w:t>
      </w:r>
    </w:p>
    <w:p w14:paraId="3F242FD2" w14:textId="7067DAE8" w:rsidR="005B6807" w:rsidRPr="00266990" w:rsidRDefault="005B6807" w:rsidP="00A11EF0">
      <w:r w:rsidRPr="00266990">
        <w:rPr>
          <w:b/>
        </w:rPr>
        <w:t>Circuito rural.</w:t>
      </w:r>
      <w:r w:rsidRPr="00266990">
        <w:t xml:space="preserve"> </w:t>
      </w:r>
      <w:r w:rsidR="006E7A82" w:rsidRPr="00266990">
        <w:t xml:space="preserve">Debido a que la ciudad posee una gran extensión, asimismo, la zona rural, se encuentra conectadas con la ciudad, debido a esto, se puede admirar las áreas rurales con bellos paisajes campestres. Entre los principales atractivos se encuentran las rutas del chocolate, en la cual se conoce el proceso de refinamiento y transformación de la materia prima en el mejor chocolate del mundo. Así como las visitas a las parroquias </w:t>
      </w:r>
      <w:proofErr w:type="spellStart"/>
      <w:r w:rsidR="006E7A82" w:rsidRPr="00266990">
        <w:t>Puná</w:t>
      </w:r>
      <w:proofErr w:type="spellEnd"/>
      <w:r w:rsidR="006E7A82" w:rsidRPr="00266990">
        <w:t xml:space="preserve">, </w:t>
      </w:r>
      <w:proofErr w:type="spellStart"/>
      <w:r w:rsidR="006E7A82" w:rsidRPr="00266990">
        <w:t>Posorja</w:t>
      </w:r>
      <w:proofErr w:type="spellEnd"/>
      <w:r w:rsidR="006E7A82" w:rsidRPr="00266990">
        <w:t xml:space="preserve">, el Progreso, El Morro y </w:t>
      </w:r>
      <w:proofErr w:type="spellStart"/>
      <w:r w:rsidR="006E7A82" w:rsidRPr="00266990">
        <w:t>Chongón</w:t>
      </w:r>
      <w:proofErr w:type="spellEnd"/>
      <w:r w:rsidR="006E7A82" w:rsidRPr="00266990">
        <w:t xml:space="preserve"> </w:t>
      </w:r>
      <w:sdt>
        <w:sdtPr>
          <w:id w:val="-409232106"/>
          <w:citation/>
        </w:sdtPr>
        <w:sdtContent>
          <w:r w:rsidRPr="00266990">
            <w:fldChar w:fldCharType="begin"/>
          </w:r>
          <w:r w:rsidRPr="00266990">
            <w:instrText xml:space="preserve"> CITATION Gua196 \l 12298 </w:instrText>
          </w:r>
          <w:r w:rsidRPr="00266990">
            <w:fldChar w:fldCharType="separate"/>
          </w:r>
          <w:r w:rsidR="00FC5C19">
            <w:rPr>
              <w:noProof/>
            </w:rPr>
            <w:t>(Guayaquil Travel, 2019)</w:t>
          </w:r>
          <w:r w:rsidRPr="00266990">
            <w:fldChar w:fldCharType="end"/>
          </w:r>
        </w:sdtContent>
      </w:sdt>
      <w:r w:rsidRPr="00266990">
        <w:t>.</w:t>
      </w:r>
    </w:p>
    <w:p w14:paraId="6A4B5FF5" w14:textId="77777777" w:rsidR="005B6807" w:rsidRPr="00895081" w:rsidRDefault="005B6807" w:rsidP="00C2288E">
      <w:pPr>
        <w:pStyle w:val="Ttulo2"/>
      </w:pPr>
      <w:bookmarkStart w:id="106" w:name="_Toc28941363"/>
      <w:r w:rsidRPr="00895081">
        <w:t>Ciclovía en la ciudad</w:t>
      </w:r>
      <w:bookmarkEnd w:id="106"/>
      <w:r w:rsidRPr="00895081">
        <w:t xml:space="preserve"> </w:t>
      </w:r>
    </w:p>
    <w:p w14:paraId="68AD1D95" w14:textId="77777777" w:rsidR="005B6807" w:rsidRPr="00895081" w:rsidRDefault="005B6807" w:rsidP="00A11EF0">
      <w:pPr>
        <w:rPr>
          <w:lang w:eastAsia="zh-CN"/>
        </w:rPr>
      </w:pPr>
      <w:r w:rsidRPr="00895081">
        <w:rPr>
          <w:lang w:eastAsia="zh-CN"/>
        </w:rPr>
        <w:t>En la ciudad de Guayaquil, la inicia</w:t>
      </w:r>
      <w:r w:rsidR="00BF7B35" w:rsidRPr="00895081">
        <w:rPr>
          <w:lang w:eastAsia="zh-CN"/>
        </w:rPr>
        <w:t>t</w:t>
      </w:r>
      <w:r w:rsidR="00BD62FF">
        <w:rPr>
          <w:lang w:eastAsia="zh-CN"/>
        </w:rPr>
        <w:t xml:space="preserve">iva del desarrollo de </w:t>
      </w:r>
      <w:proofErr w:type="spellStart"/>
      <w:r w:rsidR="00BD62FF">
        <w:rPr>
          <w:lang w:eastAsia="zh-CN"/>
        </w:rPr>
        <w:t>ciclovías</w:t>
      </w:r>
      <w:proofErr w:type="spellEnd"/>
      <w:r w:rsidR="00BD62FF">
        <w:rPr>
          <w:lang w:eastAsia="zh-CN"/>
        </w:rPr>
        <w:t xml:space="preserve"> con fin turístico</w:t>
      </w:r>
      <w:r w:rsidRPr="00895081">
        <w:rPr>
          <w:lang w:eastAsia="zh-CN"/>
        </w:rPr>
        <w:t xml:space="preserve"> surgió a través de</w:t>
      </w:r>
      <w:r w:rsidR="00BD62FF">
        <w:rPr>
          <w:lang w:eastAsia="zh-CN"/>
        </w:rPr>
        <w:t>l</w:t>
      </w:r>
      <w:r w:rsidRPr="00895081">
        <w:rPr>
          <w:lang w:eastAsia="zh-CN"/>
        </w:rPr>
        <w:t xml:space="preserve"> Municipio, el cual pretendía fomentar el uso de la bicicleta como medio de transporte alternativo y ecológico, para mejorar la calidad de vida de los habitantes y preservar el medio ambiente, así como de promover el turismo local (M.I Municipalidad de Guayaquil, 2012).</w:t>
      </w:r>
    </w:p>
    <w:p w14:paraId="5454C654" w14:textId="77777777" w:rsidR="005B6807" w:rsidRPr="00895081" w:rsidRDefault="005B6807" w:rsidP="00A11EF0">
      <w:pPr>
        <w:rPr>
          <w:lang w:eastAsia="zh-CN"/>
        </w:rPr>
      </w:pPr>
      <w:r w:rsidRPr="00895081">
        <w:rPr>
          <w:lang w:eastAsia="zh-CN"/>
        </w:rPr>
        <w:t xml:space="preserve">Gracias a esta iniciativa es </w:t>
      </w:r>
      <w:r w:rsidR="002048D7" w:rsidRPr="00895081">
        <w:rPr>
          <w:lang w:eastAsia="zh-CN"/>
        </w:rPr>
        <w:t xml:space="preserve">como nació el primer carril de </w:t>
      </w:r>
      <w:r w:rsidRPr="00895081">
        <w:rPr>
          <w:lang w:eastAsia="zh-CN"/>
        </w:rPr>
        <w:t xml:space="preserve">ciclovía en la ciudad, ubicado en la av. Chile y </w:t>
      </w:r>
      <w:r w:rsidR="002150F5" w:rsidRPr="00895081">
        <w:rPr>
          <w:lang w:eastAsia="zh-CN"/>
        </w:rPr>
        <w:t>10</w:t>
      </w:r>
      <w:r w:rsidRPr="00895081">
        <w:rPr>
          <w:lang w:eastAsia="zh-CN"/>
        </w:rPr>
        <w:t xml:space="preserve"> de </w:t>
      </w:r>
      <w:r w:rsidR="0017292E" w:rsidRPr="00895081">
        <w:rPr>
          <w:lang w:eastAsia="zh-CN"/>
        </w:rPr>
        <w:t>agosto</w:t>
      </w:r>
      <w:r w:rsidRPr="00895081">
        <w:rPr>
          <w:lang w:eastAsia="zh-CN"/>
        </w:rPr>
        <w:t>, hasta la altura del Malecón Simón Bolívar. El tramo permitió realizar estudios y posee una medida de 1,20 de ancho y 15 cm de altura, contando con señaléticas horizontales y verticales, limitando el espacio a través de pintura amarilla y blanca, separada del tránsito por medio de estructuras en forma de tubo (El Universo, 2013).</w:t>
      </w:r>
    </w:p>
    <w:p w14:paraId="53495F41" w14:textId="77777777" w:rsidR="005B6807" w:rsidRPr="00895081" w:rsidRDefault="005B6807" w:rsidP="00A11EF0">
      <w:pPr>
        <w:rPr>
          <w:lang w:eastAsia="zh-CN"/>
        </w:rPr>
      </w:pPr>
      <w:r w:rsidRPr="00895081">
        <w:rPr>
          <w:lang w:eastAsia="zh-CN"/>
        </w:rPr>
        <w:t xml:space="preserve">Entre los avances que promueve la alcaldía durante ese año se encontró el proyecto Bici Ruta, el cual inició en el </w:t>
      </w:r>
      <w:r w:rsidR="002048D7" w:rsidRPr="00895081">
        <w:rPr>
          <w:lang w:eastAsia="zh-CN"/>
        </w:rPr>
        <w:t>2012 y se busca coordinar el trá</w:t>
      </w:r>
      <w:r w:rsidRPr="00895081">
        <w:rPr>
          <w:lang w:eastAsia="zh-CN"/>
        </w:rPr>
        <w:t>nsito del centro de la ciudad y funcionaba cada 15 días, desde las ocho de la mañana hasta el mediodía (El Telégrafo, 2012).</w:t>
      </w:r>
    </w:p>
    <w:p w14:paraId="6120CA85" w14:textId="420645E1" w:rsidR="00212071" w:rsidRPr="00212071" w:rsidRDefault="00212071" w:rsidP="00A11EF0">
      <w:pPr>
        <w:rPr>
          <w:b/>
          <w:sz w:val="28"/>
          <w:lang w:eastAsia="zh-CN"/>
        </w:rPr>
      </w:pPr>
      <w:r w:rsidRPr="00212071">
        <w:rPr>
          <w:b/>
          <w:sz w:val="28"/>
          <w:lang w:eastAsia="zh-CN"/>
        </w:rPr>
        <w:t>Turismo</w:t>
      </w:r>
    </w:p>
    <w:p w14:paraId="40D8192E" w14:textId="4B82C342" w:rsidR="005B6807" w:rsidRPr="0017292E" w:rsidRDefault="005B6807" w:rsidP="00A11EF0">
      <w:pPr>
        <w:rPr>
          <w:lang w:eastAsia="zh-CN"/>
        </w:rPr>
      </w:pPr>
      <w:r w:rsidRPr="0017292E">
        <w:rPr>
          <w:lang w:eastAsia="zh-CN"/>
        </w:rPr>
        <w:t xml:space="preserve">De acuerdo con la Organización Mundial de Turismo (OMT) en la actualidad, el turismo debe plantearse como necesidades económicas, sociales y medioambientales, a través de esta se puede satisfacer las necesidades de los turistas, visitantes y de comunidades enteras </w:t>
      </w:r>
      <w:sdt>
        <w:sdtPr>
          <w:rPr>
            <w:lang w:eastAsia="zh-CN"/>
          </w:rPr>
          <w:id w:val="-290433899"/>
          <w:citation/>
        </w:sdtPr>
        <w:sdtContent>
          <w:r w:rsidRPr="0017292E">
            <w:rPr>
              <w:lang w:eastAsia="zh-CN"/>
            </w:rPr>
            <w:fldChar w:fldCharType="begin"/>
          </w:r>
          <w:r w:rsidRPr="0017292E">
            <w:rPr>
              <w:lang w:eastAsia="zh-CN"/>
            </w:rPr>
            <w:instrText xml:space="preserve"> CITATION Org174 \l 12298 </w:instrText>
          </w:r>
          <w:r w:rsidRPr="0017292E">
            <w:rPr>
              <w:lang w:eastAsia="zh-CN"/>
            </w:rPr>
            <w:fldChar w:fldCharType="separate"/>
          </w:r>
          <w:r w:rsidR="00FC5C19">
            <w:rPr>
              <w:noProof/>
              <w:lang w:eastAsia="zh-CN"/>
            </w:rPr>
            <w:t>(Organización Mundial de Turismo, 2017)</w:t>
          </w:r>
          <w:r w:rsidRPr="0017292E">
            <w:rPr>
              <w:lang w:eastAsia="zh-CN"/>
            </w:rPr>
            <w:fldChar w:fldCharType="end"/>
          </w:r>
        </w:sdtContent>
      </w:sdt>
      <w:r w:rsidRPr="0017292E">
        <w:rPr>
          <w:lang w:eastAsia="zh-CN"/>
        </w:rPr>
        <w:t>.</w:t>
      </w:r>
    </w:p>
    <w:p w14:paraId="3D4AC803" w14:textId="0F7EB62E" w:rsidR="005B6807" w:rsidRPr="0017292E" w:rsidRDefault="005B6807" w:rsidP="00A11EF0">
      <w:pPr>
        <w:rPr>
          <w:lang w:eastAsia="zh-CN"/>
        </w:rPr>
      </w:pPr>
      <w:r w:rsidRPr="0017292E">
        <w:rPr>
          <w:lang w:eastAsia="zh-CN"/>
        </w:rPr>
        <w:t xml:space="preserve">El concepto de turismo se encuentra íntimamente relacionado con la definición de turista, es decir; se puede entender como turismo al fenómeno que se desarrolla cuando uno o varios individuos se trasladan de un sitio diferente al habitual por un tiempo aproximado de más de 24 horas y menor a cinco meses, sin participar en mercados de trabajo y capital de los lugares que se visitan </w:t>
      </w:r>
      <w:sdt>
        <w:sdtPr>
          <w:rPr>
            <w:lang w:eastAsia="zh-CN"/>
          </w:rPr>
          <w:id w:val="-617302280"/>
          <w:citation/>
        </w:sdtPr>
        <w:sdtContent>
          <w:r w:rsidRPr="0017292E">
            <w:rPr>
              <w:lang w:eastAsia="zh-CN"/>
            </w:rPr>
            <w:fldChar w:fldCharType="begin"/>
          </w:r>
          <w:r w:rsidRPr="0017292E">
            <w:rPr>
              <w:lang w:eastAsia="zh-CN"/>
            </w:rPr>
            <w:instrText xml:space="preserve"> CITATION Iba17 \l 12298 </w:instrText>
          </w:r>
          <w:r w:rsidRPr="0017292E">
            <w:rPr>
              <w:lang w:eastAsia="zh-CN"/>
            </w:rPr>
            <w:fldChar w:fldCharType="separate"/>
          </w:r>
          <w:r w:rsidR="00FC5C19">
            <w:rPr>
              <w:noProof/>
              <w:lang w:eastAsia="zh-CN"/>
            </w:rPr>
            <w:t>(Ibañez &amp; Cabrera, 2017)</w:t>
          </w:r>
          <w:r w:rsidRPr="0017292E">
            <w:rPr>
              <w:lang w:eastAsia="zh-CN"/>
            </w:rPr>
            <w:fldChar w:fldCharType="end"/>
          </w:r>
        </w:sdtContent>
      </w:sdt>
      <w:r w:rsidRPr="0017292E">
        <w:rPr>
          <w:lang w:eastAsia="zh-CN"/>
        </w:rPr>
        <w:t>.</w:t>
      </w:r>
    </w:p>
    <w:p w14:paraId="78E7EDCF" w14:textId="04BCE283" w:rsidR="005B6807" w:rsidRPr="0017292E" w:rsidRDefault="005B6807" w:rsidP="00A11EF0">
      <w:pPr>
        <w:rPr>
          <w:lang w:eastAsia="zh-CN"/>
        </w:rPr>
      </w:pPr>
      <w:r w:rsidRPr="0017292E">
        <w:rPr>
          <w:lang w:eastAsia="zh-CN"/>
        </w:rPr>
        <w:t>Asimismo, de acuerdo con la Real Academia Española (RAE) se define como turismo</w:t>
      </w:r>
      <w:r w:rsidR="006E7A82" w:rsidRPr="0017292E">
        <w:rPr>
          <w:lang w:eastAsia="zh-CN"/>
        </w:rPr>
        <w:t xml:space="preserve"> al conjunto de actividades de carácter turística que se realiza brindando alojamiento en casas o espacios rurales y urbanos </w:t>
      </w:r>
      <w:sdt>
        <w:sdtPr>
          <w:rPr>
            <w:lang w:eastAsia="zh-CN"/>
          </w:rPr>
          <w:id w:val="-1868443692"/>
          <w:citation/>
        </w:sdtPr>
        <w:sdtContent>
          <w:r w:rsidRPr="0017292E">
            <w:rPr>
              <w:lang w:eastAsia="zh-CN"/>
            </w:rPr>
            <w:fldChar w:fldCharType="begin"/>
          </w:r>
          <w:r w:rsidRPr="0017292E">
            <w:rPr>
              <w:lang w:eastAsia="zh-CN"/>
            </w:rPr>
            <w:instrText xml:space="preserve"> CITATION RAE182 \l 12298 </w:instrText>
          </w:r>
          <w:r w:rsidRPr="0017292E">
            <w:rPr>
              <w:lang w:eastAsia="zh-CN"/>
            </w:rPr>
            <w:fldChar w:fldCharType="separate"/>
          </w:r>
          <w:r w:rsidR="00FC5C19">
            <w:rPr>
              <w:noProof/>
              <w:lang w:eastAsia="zh-CN"/>
            </w:rPr>
            <w:t>(RAE, 2018)</w:t>
          </w:r>
          <w:r w:rsidRPr="0017292E">
            <w:rPr>
              <w:lang w:eastAsia="zh-CN"/>
            </w:rPr>
            <w:fldChar w:fldCharType="end"/>
          </w:r>
        </w:sdtContent>
      </w:sdt>
      <w:r w:rsidRPr="0017292E">
        <w:rPr>
          <w:lang w:eastAsia="zh-CN"/>
        </w:rPr>
        <w:t>.</w:t>
      </w:r>
    </w:p>
    <w:p w14:paraId="749B0C6A" w14:textId="6E03BE26" w:rsidR="005B6807" w:rsidRPr="0017292E" w:rsidRDefault="005B6807" w:rsidP="00A11EF0">
      <w:pPr>
        <w:rPr>
          <w:lang w:eastAsia="zh-CN"/>
        </w:rPr>
      </w:pPr>
      <w:r w:rsidRPr="0017292E">
        <w:rPr>
          <w:lang w:eastAsia="zh-CN"/>
        </w:rPr>
        <w:t xml:space="preserve">De acuerdo a la Organización de Naciones Unidas, el turismo comprende </w:t>
      </w:r>
      <w:r w:rsidR="006E7A82" w:rsidRPr="0017292E">
        <w:rPr>
          <w:lang w:eastAsia="zh-CN"/>
        </w:rPr>
        <w:t>un conjunto de actividades que desarrolla</w:t>
      </w:r>
      <w:r w:rsidR="002048D7">
        <w:rPr>
          <w:lang w:eastAsia="zh-CN"/>
        </w:rPr>
        <w:t>n</w:t>
      </w:r>
      <w:r w:rsidR="006E7A82" w:rsidRPr="0017292E">
        <w:rPr>
          <w:lang w:eastAsia="zh-CN"/>
        </w:rPr>
        <w:t xml:space="preserve"> </w:t>
      </w:r>
      <w:r w:rsidR="002048D7">
        <w:rPr>
          <w:lang w:eastAsia="zh-CN"/>
        </w:rPr>
        <w:t xml:space="preserve">los turistas durante </w:t>
      </w:r>
      <w:r w:rsidR="006E7A82" w:rsidRPr="0017292E">
        <w:rPr>
          <w:lang w:eastAsia="zh-CN"/>
        </w:rPr>
        <w:t>sus travesías por distintas partes del mundo diferente a su entorno normal, el cual puede realizar en un tiem</w:t>
      </w:r>
      <w:r w:rsidR="002048D7">
        <w:rPr>
          <w:lang w:eastAsia="zh-CN"/>
        </w:rPr>
        <w:t>po determinado</w:t>
      </w:r>
      <w:r w:rsidR="006E7A82" w:rsidRPr="0017292E">
        <w:rPr>
          <w:lang w:eastAsia="zh-CN"/>
        </w:rPr>
        <w:t xml:space="preserve"> menor a doce meses, teniendo diferentes finalidades, tales como ocio, negocio o turístico, siempre y cuando no se desarrolla un</w:t>
      </w:r>
      <w:r w:rsidR="002048D7">
        <w:rPr>
          <w:lang w:eastAsia="zh-CN"/>
        </w:rPr>
        <w:t>a actividad económica o fines</w:t>
      </w:r>
      <w:r w:rsidR="006E7A82" w:rsidRPr="0017292E">
        <w:rPr>
          <w:lang w:eastAsia="zh-CN"/>
        </w:rPr>
        <w:t xml:space="preserve"> netamente de lucro </w:t>
      </w:r>
      <w:sdt>
        <w:sdtPr>
          <w:rPr>
            <w:lang w:eastAsia="zh-CN"/>
          </w:rPr>
          <w:id w:val="-873459096"/>
          <w:citation/>
        </w:sdtPr>
        <w:sdtContent>
          <w:r w:rsidRPr="0017292E">
            <w:rPr>
              <w:lang w:eastAsia="zh-CN"/>
            </w:rPr>
            <w:fldChar w:fldCharType="begin"/>
          </w:r>
          <w:r w:rsidRPr="0017292E">
            <w:rPr>
              <w:lang w:eastAsia="zh-CN"/>
            </w:rPr>
            <w:instrText xml:space="preserve"> CITATION ONU171 \l 12298 </w:instrText>
          </w:r>
          <w:r w:rsidRPr="0017292E">
            <w:rPr>
              <w:lang w:eastAsia="zh-CN"/>
            </w:rPr>
            <w:fldChar w:fldCharType="separate"/>
          </w:r>
          <w:r w:rsidR="00FC5C19">
            <w:rPr>
              <w:noProof/>
              <w:lang w:eastAsia="zh-CN"/>
            </w:rPr>
            <w:t>(ONU, 2017)</w:t>
          </w:r>
          <w:r w:rsidRPr="0017292E">
            <w:rPr>
              <w:lang w:eastAsia="zh-CN"/>
            </w:rPr>
            <w:fldChar w:fldCharType="end"/>
          </w:r>
        </w:sdtContent>
      </w:sdt>
      <w:r w:rsidRPr="0017292E">
        <w:rPr>
          <w:lang w:eastAsia="zh-CN"/>
        </w:rPr>
        <w:t>.</w:t>
      </w:r>
    </w:p>
    <w:p w14:paraId="7B384633" w14:textId="7EC8D7F7" w:rsidR="005B6807" w:rsidRPr="0017292E" w:rsidRDefault="005B6807" w:rsidP="00A11EF0">
      <w:pPr>
        <w:rPr>
          <w:lang w:eastAsia="zh-CN"/>
        </w:rPr>
      </w:pPr>
      <w:r w:rsidRPr="0017292E">
        <w:rPr>
          <w:lang w:eastAsia="zh-CN"/>
        </w:rPr>
        <w:t>Asimismo para la Secretaría de Estado de Turismo de España, se define como turismo a un fenómeno</w:t>
      </w:r>
      <w:r w:rsidR="006E7A82" w:rsidRPr="0017292E">
        <w:rPr>
          <w:lang w:eastAsia="zh-CN"/>
        </w:rPr>
        <w:t xml:space="preserve"> de carácter sociológico y económico que influye en el desarrollo cultural y riqueza de cada uno de los pueblos</w:t>
      </w:r>
      <w:r w:rsidR="002048D7">
        <w:rPr>
          <w:lang w:eastAsia="zh-CN"/>
        </w:rPr>
        <w:t>, también</w:t>
      </w:r>
      <w:r w:rsidR="006647E2" w:rsidRPr="0017292E">
        <w:rPr>
          <w:lang w:eastAsia="zh-CN"/>
        </w:rPr>
        <w:t xml:space="preserve">, se define como un movimiento de humanos que permiten intercambiar información como conocimientos, cultura, aventura e inclusive idiomas </w:t>
      </w:r>
      <w:sdt>
        <w:sdtPr>
          <w:rPr>
            <w:lang w:eastAsia="zh-CN"/>
          </w:rPr>
          <w:id w:val="-1442449954"/>
          <w:citation/>
        </w:sdtPr>
        <w:sdtContent>
          <w:r w:rsidRPr="0017292E">
            <w:rPr>
              <w:lang w:eastAsia="zh-CN"/>
            </w:rPr>
            <w:fldChar w:fldCharType="begin"/>
          </w:r>
          <w:r w:rsidRPr="0017292E">
            <w:rPr>
              <w:lang w:eastAsia="zh-CN"/>
            </w:rPr>
            <w:instrText xml:space="preserve"> CITATION Sec16 \l 12298 </w:instrText>
          </w:r>
          <w:r w:rsidRPr="0017292E">
            <w:rPr>
              <w:lang w:eastAsia="zh-CN"/>
            </w:rPr>
            <w:fldChar w:fldCharType="separate"/>
          </w:r>
          <w:r w:rsidR="00FC5C19">
            <w:rPr>
              <w:noProof/>
              <w:lang w:eastAsia="zh-CN"/>
            </w:rPr>
            <w:t>(Secretaría de Estado de Turismo, 2016)</w:t>
          </w:r>
          <w:r w:rsidRPr="0017292E">
            <w:rPr>
              <w:lang w:eastAsia="zh-CN"/>
            </w:rPr>
            <w:fldChar w:fldCharType="end"/>
          </w:r>
        </w:sdtContent>
      </w:sdt>
      <w:r w:rsidRPr="0017292E">
        <w:rPr>
          <w:lang w:eastAsia="zh-CN"/>
        </w:rPr>
        <w:t>.</w:t>
      </w:r>
    </w:p>
    <w:p w14:paraId="38EA10EF" w14:textId="53657865" w:rsidR="005B6807" w:rsidRPr="0017292E" w:rsidRDefault="006647E2" w:rsidP="00A11EF0">
      <w:pPr>
        <w:rPr>
          <w:lang w:eastAsia="zh-CN"/>
        </w:rPr>
      </w:pPr>
      <w:r w:rsidRPr="0017292E">
        <w:rPr>
          <w:lang w:eastAsia="zh-CN"/>
        </w:rPr>
        <w:t>En relación al turismo, se puede identificar como el conjunto de bienes y servicios, así como de recursos e infraestructura que componen el mercado, para ser usados o consumidos por los turistas en la denominada oferta turística, la cua</w:t>
      </w:r>
      <w:r w:rsidR="002150F5" w:rsidRPr="0017292E">
        <w:rPr>
          <w:lang w:eastAsia="zh-CN"/>
        </w:rPr>
        <w:t>l se encuentra integrada por siete</w:t>
      </w:r>
      <w:r w:rsidRPr="0017292E">
        <w:rPr>
          <w:lang w:eastAsia="zh-CN"/>
        </w:rPr>
        <w:t xml:space="preserve"> puntos </w:t>
      </w:r>
      <w:sdt>
        <w:sdtPr>
          <w:rPr>
            <w:lang w:eastAsia="zh-CN"/>
          </w:rPr>
          <w:id w:val="285321361"/>
          <w:citation/>
        </w:sdtPr>
        <w:sdtContent>
          <w:r w:rsidR="005B6807" w:rsidRPr="0017292E">
            <w:rPr>
              <w:lang w:eastAsia="zh-CN"/>
            </w:rPr>
            <w:fldChar w:fldCharType="begin"/>
          </w:r>
          <w:r w:rsidR="005B6807" w:rsidRPr="0017292E">
            <w:rPr>
              <w:lang w:eastAsia="zh-CN"/>
            </w:rPr>
            <w:instrText xml:space="preserve"> CITATION Sec16 \l 12298 </w:instrText>
          </w:r>
          <w:r w:rsidR="005B6807" w:rsidRPr="0017292E">
            <w:rPr>
              <w:lang w:eastAsia="zh-CN"/>
            </w:rPr>
            <w:fldChar w:fldCharType="separate"/>
          </w:r>
          <w:r w:rsidR="00FC5C19">
            <w:rPr>
              <w:noProof/>
              <w:lang w:eastAsia="zh-CN"/>
            </w:rPr>
            <w:t>(Secretaría de Estado de Turismo, 2016)</w:t>
          </w:r>
          <w:r w:rsidR="005B6807" w:rsidRPr="0017292E">
            <w:rPr>
              <w:lang w:eastAsia="zh-CN"/>
            </w:rPr>
            <w:fldChar w:fldCharType="end"/>
          </w:r>
        </w:sdtContent>
      </w:sdt>
      <w:r w:rsidR="005B6807" w:rsidRPr="0017292E">
        <w:rPr>
          <w:lang w:eastAsia="zh-CN"/>
        </w:rPr>
        <w:t>:</w:t>
      </w:r>
    </w:p>
    <w:p w14:paraId="069864CA" w14:textId="7E215E04" w:rsidR="006647E2" w:rsidRPr="00895081" w:rsidRDefault="005B6807" w:rsidP="00A11EF0">
      <w:r w:rsidRPr="00895081">
        <w:rPr>
          <w:b/>
        </w:rPr>
        <w:t>Atractivo turístico.</w:t>
      </w:r>
      <w:r w:rsidRPr="00895081">
        <w:t xml:space="preserve"> </w:t>
      </w:r>
      <w:r w:rsidR="006647E2" w:rsidRPr="00895081">
        <w:t xml:space="preserve">Se define como un conjunto de elementos materiales o inmateriales que son susceptibles de ser transformados dentro de un </w:t>
      </w:r>
      <w:r w:rsidR="00212071">
        <w:t>destino</w:t>
      </w:r>
      <w:r w:rsidR="006647E2" w:rsidRPr="00895081">
        <w:t xml:space="preserve"> que tiene la capacidad de incidir sobre las decisiones de los turistas y que provocan visitar a través del desplazamiento desde el lugar donde habitan hacia el territorio determinado.</w:t>
      </w:r>
    </w:p>
    <w:p w14:paraId="1F5F4332" w14:textId="77777777" w:rsidR="006647E2" w:rsidRPr="00895081" w:rsidRDefault="005B6807" w:rsidP="00A11EF0">
      <w:r w:rsidRPr="00895081">
        <w:rPr>
          <w:b/>
        </w:rPr>
        <w:t>Patrimonio turístico.</w:t>
      </w:r>
      <w:r w:rsidRPr="00895081">
        <w:t xml:space="preserve"> </w:t>
      </w:r>
      <w:r w:rsidR="006647E2" w:rsidRPr="00895081">
        <w:t>Se define como el conjunto de recursos naturales y obras creadas por la mano del hombre, que permiten estimular las necesidades de los turistas y viajar para satisfacer dichas necesidades.</w:t>
      </w:r>
    </w:p>
    <w:p w14:paraId="24A19647" w14:textId="77777777" w:rsidR="006647E2" w:rsidRPr="00895081" w:rsidRDefault="005B6807" w:rsidP="00A11EF0">
      <w:r w:rsidRPr="00895081">
        <w:rPr>
          <w:b/>
        </w:rPr>
        <w:t xml:space="preserve">Recursos turísticos. </w:t>
      </w:r>
      <w:r w:rsidR="006647E2" w:rsidRPr="00895081">
        <w:t>Conjunto de objetos susceptibles a ser utilizados a través del turismo, tales como elementos naturales, humano o producto antropológico que pueda motivar el desplazamiento de los turistas.</w:t>
      </w:r>
    </w:p>
    <w:p w14:paraId="660EF5B6" w14:textId="77777777" w:rsidR="006647E2" w:rsidRPr="00895081" w:rsidRDefault="005B6807" w:rsidP="00A11EF0">
      <w:r w:rsidRPr="00895081">
        <w:rPr>
          <w:b/>
        </w:rPr>
        <w:t xml:space="preserve">Planta turística. </w:t>
      </w:r>
      <w:r w:rsidR="006647E2" w:rsidRPr="00895081">
        <w:t>Conjunto de instalaciones, equipos y empresas que brindan el servicio de turismo y que fueron creados para cumplir con esta finalidad.</w:t>
      </w:r>
    </w:p>
    <w:p w14:paraId="66F531BD" w14:textId="77777777" w:rsidR="005B6807" w:rsidRPr="00895081" w:rsidRDefault="005B6807" w:rsidP="00A11EF0">
      <w:r w:rsidRPr="00895081">
        <w:rPr>
          <w:b/>
        </w:rPr>
        <w:t>Equipamiento turístico.</w:t>
      </w:r>
      <w:r w:rsidRPr="00895081">
        <w:t xml:space="preserve"> Es el eje de funcionamiento de la actividad turística moderna. Son elementos primordiales de la oferta turística, son aquellos elementos naturales, culturales y humanos que pueden motivar el desplazamiento de los turistas.</w:t>
      </w:r>
    </w:p>
    <w:p w14:paraId="67820BB4" w14:textId="77777777" w:rsidR="005B6807" w:rsidRPr="00895081" w:rsidRDefault="005B6807" w:rsidP="00A11EF0">
      <w:r w:rsidRPr="00895081">
        <w:rPr>
          <w:b/>
        </w:rPr>
        <w:t xml:space="preserve">Infraestructura turística. </w:t>
      </w:r>
      <w:r w:rsidRPr="00895081">
        <w:t>Es el conjunto de obras y servicios que permiten, en general, el desarrollo socio-económico de un país y que el turismo utiliza para impulsar su actividad.</w:t>
      </w:r>
    </w:p>
    <w:p w14:paraId="0307F5C0" w14:textId="77777777" w:rsidR="005B6807" w:rsidRPr="00895081" w:rsidRDefault="005B6807" w:rsidP="00A11EF0">
      <w:r w:rsidRPr="00895081">
        <w:rPr>
          <w:b/>
        </w:rPr>
        <w:t xml:space="preserve">Servicios complementarios. </w:t>
      </w:r>
      <w:r w:rsidRPr="00895081">
        <w:t>Son los servicios requeridos o empleados por los turistas que</w:t>
      </w:r>
      <w:r w:rsidR="002150F5" w:rsidRPr="00895081">
        <w:t xml:space="preserve"> no dependen del sector turístico.</w:t>
      </w:r>
    </w:p>
    <w:p w14:paraId="636B75CE" w14:textId="00069116" w:rsidR="005B6807" w:rsidRPr="00C07D26" w:rsidRDefault="005B6807" w:rsidP="00C2288E">
      <w:pPr>
        <w:pStyle w:val="Ttulo2"/>
      </w:pPr>
      <w:bookmarkStart w:id="107" w:name="_Toc14610699"/>
      <w:bookmarkStart w:id="108" w:name="_Toc14611109"/>
      <w:bookmarkStart w:id="109" w:name="_Toc14611169"/>
      <w:r w:rsidRPr="00C07D26">
        <w:t xml:space="preserve"> </w:t>
      </w:r>
      <w:bookmarkStart w:id="110" w:name="_Toc28941364"/>
      <w:bookmarkEnd w:id="107"/>
      <w:bookmarkEnd w:id="108"/>
      <w:bookmarkEnd w:id="109"/>
      <w:r w:rsidRPr="00C07D26">
        <w:t>Clasificación</w:t>
      </w:r>
      <w:bookmarkEnd w:id="110"/>
    </w:p>
    <w:p w14:paraId="2C933C60" w14:textId="1FACA9F4" w:rsidR="005B6807" w:rsidRPr="0017292E" w:rsidRDefault="005B6807" w:rsidP="00A11EF0">
      <w:pPr>
        <w:rPr>
          <w:lang w:eastAsia="zh-CN"/>
        </w:rPr>
      </w:pPr>
      <w:r w:rsidRPr="0017292E">
        <w:rPr>
          <w:lang w:eastAsia="zh-CN"/>
        </w:rPr>
        <w:t xml:space="preserve">De acuerdo a la Organización Mundial del Turismo </w:t>
      </w:r>
      <w:sdt>
        <w:sdtPr>
          <w:rPr>
            <w:lang w:eastAsia="zh-CN"/>
          </w:rPr>
          <w:id w:val="-81075706"/>
          <w:citation/>
        </w:sdtPr>
        <w:sdtContent>
          <w:r w:rsidRPr="0017292E">
            <w:rPr>
              <w:lang w:eastAsia="zh-CN"/>
            </w:rPr>
            <w:fldChar w:fldCharType="begin"/>
          </w:r>
          <w:r w:rsidRPr="0017292E">
            <w:rPr>
              <w:lang w:eastAsia="zh-CN"/>
            </w:rPr>
            <w:instrText xml:space="preserve"> CITATION OMT13 \l 12298 </w:instrText>
          </w:r>
          <w:r w:rsidRPr="0017292E">
            <w:rPr>
              <w:lang w:eastAsia="zh-CN"/>
            </w:rPr>
            <w:fldChar w:fldCharType="separate"/>
          </w:r>
          <w:r w:rsidR="00FC5C19">
            <w:rPr>
              <w:noProof/>
              <w:lang w:eastAsia="zh-CN"/>
            </w:rPr>
            <w:t>(OMT, 2013)</w:t>
          </w:r>
          <w:r w:rsidRPr="0017292E">
            <w:rPr>
              <w:lang w:eastAsia="zh-CN"/>
            </w:rPr>
            <w:fldChar w:fldCharType="end"/>
          </w:r>
        </w:sdtContent>
      </w:sdt>
      <w:r w:rsidRPr="0017292E">
        <w:rPr>
          <w:lang w:eastAsia="zh-CN"/>
        </w:rPr>
        <w:t>, el turismo se puede clasificar de acuerdo al lugar de procedencia en:</w:t>
      </w:r>
    </w:p>
    <w:p w14:paraId="278005DE" w14:textId="77777777" w:rsidR="006647E2" w:rsidRPr="00D305FE" w:rsidRDefault="005B6807" w:rsidP="00A11EF0">
      <w:r w:rsidRPr="00D305FE">
        <w:rPr>
          <w:b/>
        </w:rPr>
        <w:t xml:space="preserve">Turismo emisor. </w:t>
      </w:r>
      <w:r w:rsidR="006647E2" w:rsidRPr="00D305FE">
        <w:t xml:space="preserve">Se encuentra formado por el conjunto de actividades que desarrolla </w:t>
      </w:r>
      <w:r w:rsidR="005B56A3" w:rsidRPr="00D305FE">
        <w:t>un turista fuera del país donde nació</w:t>
      </w:r>
    </w:p>
    <w:p w14:paraId="756DEB10" w14:textId="77777777" w:rsidR="005B56A3" w:rsidRPr="00D305FE" w:rsidRDefault="005B6807" w:rsidP="00A11EF0">
      <w:r w:rsidRPr="00D305FE">
        <w:rPr>
          <w:b/>
        </w:rPr>
        <w:t xml:space="preserve">Turismo interno. </w:t>
      </w:r>
      <w:r w:rsidR="005B56A3" w:rsidRPr="00D305FE">
        <w:t>Se encuentran incluidas dentro de las actividades que realiza el turismo dentro del territorio de origen.</w:t>
      </w:r>
    </w:p>
    <w:p w14:paraId="14DFC7B7" w14:textId="77777777" w:rsidR="005B56A3" w:rsidRPr="00D305FE" w:rsidRDefault="005B6807" w:rsidP="00A11EF0">
      <w:r w:rsidRPr="00D305FE">
        <w:rPr>
          <w:b/>
        </w:rPr>
        <w:t>Turismo receptor.</w:t>
      </w:r>
      <w:r w:rsidRPr="00D305FE">
        <w:t xml:space="preserve"> </w:t>
      </w:r>
      <w:r w:rsidR="005B56A3" w:rsidRPr="00D305FE">
        <w:t>Se encuentra relacionado por cada una de las actividades que se desarrollan por los visitantes que no residen en el país de referencia.</w:t>
      </w:r>
    </w:p>
    <w:p w14:paraId="67FD778B" w14:textId="5D3024B5" w:rsidR="005B6807" w:rsidRPr="0017292E" w:rsidRDefault="005B6807" w:rsidP="00A11EF0">
      <w:pPr>
        <w:rPr>
          <w:lang w:eastAsia="zh-CN"/>
        </w:rPr>
      </w:pPr>
      <w:r w:rsidRPr="0017292E">
        <w:rPr>
          <w:lang w:eastAsia="zh-CN"/>
        </w:rPr>
        <w:t xml:space="preserve">Sin </w:t>
      </w:r>
      <w:r w:rsidR="0017292E" w:rsidRPr="0017292E">
        <w:rPr>
          <w:lang w:eastAsia="zh-CN"/>
        </w:rPr>
        <w:t>embargo,</w:t>
      </w:r>
      <w:r w:rsidRPr="0017292E">
        <w:rPr>
          <w:lang w:eastAsia="zh-CN"/>
        </w:rPr>
        <w:t xml:space="preserve"> de acuerdo a la Universidad Interamericana para el Desarrollo </w:t>
      </w:r>
      <w:sdt>
        <w:sdtPr>
          <w:rPr>
            <w:lang w:eastAsia="zh-CN"/>
          </w:rPr>
          <w:id w:val="-501748258"/>
          <w:citation/>
        </w:sdtPr>
        <w:sdtContent>
          <w:r w:rsidRPr="0017292E">
            <w:rPr>
              <w:lang w:eastAsia="zh-CN"/>
            </w:rPr>
            <w:fldChar w:fldCharType="begin"/>
          </w:r>
          <w:r w:rsidRPr="0017292E">
            <w:rPr>
              <w:lang w:eastAsia="zh-CN"/>
            </w:rPr>
            <w:instrText xml:space="preserve"> CITATION UNI16 \l 12298 </w:instrText>
          </w:r>
          <w:r w:rsidRPr="0017292E">
            <w:rPr>
              <w:lang w:eastAsia="zh-CN"/>
            </w:rPr>
            <w:fldChar w:fldCharType="separate"/>
          </w:r>
          <w:r w:rsidR="00FC5C19">
            <w:rPr>
              <w:noProof/>
              <w:lang w:eastAsia="zh-CN"/>
            </w:rPr>
            <w:t>(UNID, 2016)</w:t>
          </w:r>
          <w:r w:rsidRPr="0017292E">
            <w:rPr>
              <w:lang w:eastAsia="zh-CN"/>
            </w:rPr>
            <w:fldChar w:fldCharType="end"/>
          </w:r>
        </w:sdtContent>
      </w:sdt>
      <w:r w:rsidRPr="0017292E">
        <w:rPr>
          <w:lang w:eastAsia="zh-CN"/>
        </w:rPr>
        <w:t xml:space="preserve"> el turismo se puede clasificar de acuerdo a su origen, carácter económico, permanencia y forma de viajar. De acuerdo al motivo de viaje se encuentran:</w:t>
      </w:r>
    </w:p>
    <w:p w14:paraId="01DFF4F4" w14:textId="77777777" w:rsidR="005B56A3" w:rsidRPr="00D305FE" w:rsidRDefault="005B6807" w:rsidP="00A11EF0">
      <w:r w:rsidRPr="00D305FE">
        <w:rPr>
          <w:b/>
        </w:rPr>
        <w:t>Turismo de sol y playa:</w:t>
      </w:r>
      <w:r w:rsidRPr="00D305FE">
        <w:t xml:space="preserve"> </w:t>
      </w:r>
      <w:r w:rsidR="005B56A3" w:rsidRPr="00D305FE">
        <w:t>Como su nombre lo indica, el turismo de sol hace referencia a todas las localidades de la costa, en donde con frecuencia se encuentran hoteles y actividades de ocio afines.</w:t>
      </w:r>
    </w:p>
    <w:p w14:paraId="07C4E5DF" w14:textId="77777777" w:rsidR="005B56A3" w:rsidRPr="00D305FE" w:rsidRDefault="005B6807" w:rsidP="00A11EF0">
      <w:r w:rsidRPr="00D305FE">
        <w:rPr>
          <w:b/>
        </w:rPr>
        <w:t>Turismo científico:</w:t>
      </w:r>
      <w:r w:rsidRPr="00D305FE">
        <w:t xml:space="preserve"> </w:t>
      </w:r>
      <w:r w:rsidR="005B56A3" w:rsidRPr="00D305FE">
        <w:t>El cual permite abrir fronteras para la investigación en ciertas áreas, el cual tiene la finalidad de complementar conocimientos.</w:t>
      </w:r>
    </w:p>
    <w:p w14:paraId="27B35C74" w14:textId="77777777" w:rsidR="005B56A3" w:rsidRPr="00D305FE" w:rsidRDefault="005B6807" w:rsidP="00A11EF0">
      <w:r w:rsidRPr="00D305FE">
        <w:rPr>
          <w:b/>
        </w:rPr>
        <w:t>Turismo de aventura:</w:t>
      </w:r>
      <w:r w:rsidRPr="00D305FE">
        <w:t xml:space="preserve"> </w:t>
      </w:r>
      <w:r w:rsidR="005B56A3" w:rsidRPr="00D305FE">
        <w:t>En algunos casos se denomina deportivo, implica con frecuencia la exploración a espacios remotos, donde el turista puede experimentar aventuras.</w:t>
      </w:r>
    </w:p>
    <w:p w14:paraId="26EEA0B4" w14:textId="77777777" w:rsidR="005B56A3" w:rsidRPr="00D305FE" w:rsidRDefault="005B6807" w:rsidP="00A11EF0">
      <w:r w:rsidRPr="00D305FE">
        <w:rPr>
          <w:b/>
        </w:rPr>
        <w:t>Ecoturismo:</w:t>
      </w:r>
      <w:r w:rsidRPr="00D305FE">
        <w:t xml:space="preserve"> </w:t>
      </w:r>
      <w:r w:rsidR="005B56A3" w:rsidRPr="00D305FE">
        <w:t>El cual es responsable de conservar el medio ambiente a través de medidas sostenibles para el desarrollo del turismo.</w:t>
      </w:r>
    </w:p>
    <w:p w14:paraId="2B97EA6D" w14:textId="77777777" w:rsidR="005B56A3" w:rsidRPr="00D305FE" w:rsidRDefault="005B6807" w:rsidP="00A11EF0">
      <w:r w:rsidRPr="00D305FE">
        <w:rPr>
          <w:b/>
        </w:rPr>
        <w:t>Turismo cultural:</w:t>
      </w:r>
      <w:r w:rsidRPr="00D305FE">
        <w:t xml:space="preserve"> </w:t>
      </w:r>
      <w:r w:rsidR="005B56A3" w:rsidRPr="00D305FE">
        <w:t xml:space="preserve">Conjunto de viajes que tiene como finalidad conocer las características específicas de otras culturas y conocer su identidad. </w:t>
      </w:r>
    </w:p>
    <w:p w14:paraId="7E092F4C" w14:textId="77777777" w:rsidR="005B56A3" w:rsidRPr="00D305FE" w:rsidRDefault="005B6807" w:rsidP="00A11EF0">
      <w:r w:rsidRPr="00D305FE">
        <w:rPr>
          <w:b/>
        </w:rPr>
        <w:t>Turismo gastronómico:</w:t>
      </w:r>
      <w:r w:rsidRPr="00D305FE">
        <w:t xml:space="preserve"> </w:t>
      </w:r>
      <w:r w:rsidR="005B56A3" w:rsidRPr="00D305FE">
        <w:t>El cual se relaciona con el turismo unido a la comida como actividad predominante en el viaje.</w:t>
      </w:r>
    </w:p>
    <w:p w14:paraId="41687B0C" w14:textId="77777777" w:rsidR="005B56A3" w:rsidRPr="00D305FE" w:rsidRDefault="005B6807" w:rsidP="00A11EF0">
      <w:r w:rsidRPr="00D305FE">
        <w:rPr>
          <w:b/>
        </w:rPr>
        <w:t xml:space="preserve">Turismo religioso: </w:t>
      </w:r>
      <w:r w:rsidR="005B56A3" w:rsidRPr="00D305FE">
        <w:t>Tiene como principal objetivo, fundamentar la fe, dentro de este tipo de turismo, se encuentran las visitas a Jerusalén Roma u otros espacios relacionados.</w:t>
      </w:r>
    </w:p>
    <w:p w14:paraId="604543F7" w14:textId="3D0FAD49" w:rsidR="005B6807" w:rsidRPr="0017292E" w:rsidRDefault="00DC7A72" w:rsidP="00A11EF0">
      <w:pPr>
        <w:rPr>
          <w:lang w:eastAsia="zh-CN"/>
        </w:rPr>
      </w:pPr>
      <w:r>
        <w:rPr>
          <w:lang w:eastAsia="zh-CN"/>
        </w:rPr>
        <w:t>Por lo cual</w:t>
      </w:r>
      <w:r w:rsidR="005B6807" w:rsidRPr="0017292E">
        <w:rPr>
          <w:lang w:eastAsia="zh-CN"/>
        </w:rPr>
        <w:t xml:space="preserve">, de acuerdo al origen y destino, </w:t>
      </w:r>
      <w:r w:rsidR="005B56A3" w:rsidRPr="0017292E">
        <w:rPr>
          <w:lang w:eastAsia="zh-CN"/>
        </w:rPr>
        <w:t xml:space="preserve">se puede </w:t>
      </w:r>
      <w:r>
        <w:rPr>
          <w:lang w:eastAsia="zh-CN"/>
        </w:rPr>
        <w:t>considerar el turismo doméstico</w:t>
      </w:r>
      <w:r w:rsidR="005B56A3" w:rsidRPr="0017292E">
        <w:rPr>
          <w:lang w:eastAsia="zh-CN"/>
        </w:rPr>
        <w:t xml:space="preserve">, receptivo y emisor, los cuales ya se mencionaban con anterioridad </w:t>
      </w:r>
      <w:r w:rsidR="00353EF0" w:rsidRPr="0017292E">
        <w:rPr>
          <w:lang w:eastAsia="zh-CN"/>
        </w:rPr>
        <w:t xml:space="preserve">como turismo interno, emisor y receptor. De acuerdo a la distancia, también se puede considerar un turismo de corta distancia y un viaje turístico y finalmente según su permanencia, podría considerarse como turismo itinerante, residencia o de estadía </w:t>
      </w:r>
      <w:sdt>
        <w:sdtPr>
          <w:rPr>
            <w:lang w:eastAsia="zh-CN"/>
          </w:rPr>
          <w:id w:val="-994637724"/>
          <w:citation/>
        </w:sdtPr>
        <w:sdtContent>
          <w:r w:rsidR="005B6807" w:rsidRPr="0017292E">
            <w:rPr>
              <w:lang w:eastAsia="zh-CN"/>
            </w:rPr>
            <w:fldChar w:fldCharType="begin"/>
          </w:r>
          <w:r w:rsidR="005B6807" w:rsidRPr="0017292E">
            <w:rPr>
              <w:lang w:eastAsia="zh-CN"/>
            </w:rPr>
            <w:instrText xml:space="preserve"> CITATION UNI16 \l 12298 </w:instrText>
          </w:r>
          <w:r w:rsidR="005B6807" w:rsidRPr="0017292E">
            <w:rPr>
              <w:lang w:eastAsia="zh-CN"/>
            </w:rPr>
            <w:fldChar w:fldCharType="separate"/>
          </w:r>
          <w:r w:rsidR="00FC5C19">
            <w:rPr>
              <w:noProof/>
              <w:lang w:eastAsia="zh-CN"/>
            </w:rPr>
            <w:t>(UNID, 2016)</w:t>
          </w:r>
          <w:r w:rsidR="005B6807" w:rsidRPr="0017292E">
            <w:rPr>
              <w:lang w:eastAsia="zh-CN"/>
            </w:rPr>
            <w:fldChar w:fldCharType="end"/>
          </w:r>
        </w:sdtContent>
      </w:sdt>
      <w:r w:rsidR="005B6807" w:rsidRPr="0017292E">
        <w:rPr>
          <w:lang w:eastAsia="zh-CN"/>
        </w:rPr>
        <w:t>.</w:t>
      </w:r>
    </w:p>
    <w:p w14:paraId="5C4D34F1" w14:textId="44FD2193" w:rsidR="005B6807" w:rsidRPr="00A80E30" w:rsidRDefault="005B6807" w:rsidP="00932B8F">
      <w:pPr>
        <w:pStyle w:val="Prrafodelista"/>
        <w:numPr>
          <w:ilvl w:val="1"/>
          <w:numId w:val="21"/>
        </w:numPr>
      </w:pPr>
      <w:r w:rsidRPr="00A80E30">
        <w:t>Cicloturismo</w:t>
      </w:r>
    </w:p>
    <w:p w14:paraId="18F4F611" w14:textId="7DAB25AE" w:rsidR="005B6807" w:rsidRPr="0017292E" w:rsidRDefault="005B6807" w:rsidP="00A11EF0">
      <w:pPr>
        <w:rPr>
          <w:lang w:eastAsia="zh-CN"/>
        </w:rPr>
      </w:pPr>
      <w:r w:rsidRPr="0017292E">
        <w:rPr>
          <w:lang w:eastAsia="zh-CN"/>
        </w:rPr>
        <w:t>Actualmente,</w:t>
      </w:r>
      <w:r w:rsidR="00353EF0" w:rsidRPr="0017292E">
        <w:rPr>
          <w:lang w:eastAsia="zh-CN"/>
        </w:rPr>
        <w:t xml:space="preserve"> gracias al auge de la bicicleta como una actividad de recreación, deportiva y no competitiva que combina el turismo con una actividad física, dando lugar a mayores beneficios y de mayor interés en su estudio académico. Sin </w:t>
      </w:r>
      <w:r w:rsidR="0017292E" w:rsidRPr="0017292E">
        <w:rPr>
          <w:lang w:eastAsia="zh-CN"/>
        </w:rPr>
        <w:t>embargo,</w:t>
      </w:r>
      <w:r w:rsidR="00353EF0" w:rsidRPr="0017292E">
        <w:rPr>
          <w:lang w:eastAsia="zh-CN"/>
        </w:rPr>
        <w:t xml:space="preserve"> la presencia de trabajos de investigación afines </w:t>
      </w:r>
      <w:r w:rsidR="002150F5" w:rsidRPr="0017292E">
        <w:rPr>
          <w:lang w:eastAsia="zh-CN"/>
        </w:rPr>
        <w:t>es</w:t>
      </w:r>
      <w:r w:rsidR="00353EF0" w:rsidRPr="0017292E">
        <w:rPr>
          <w:lang w:eastAsia="zh-CN"/>
        </w:rPr>
        <w:t xml:space="preserve"> menor</w:t>
      </w:r>
      <w:r w:rsidRPr="0017292E">
        <w:rPr>
          <w:lang w:eastAsia="zh-CN"/>
        </w:rPr>
        <w:t xml:space="preserve"> </w:t>
      </w:r>
      <w:sdt>
        <w:sdtPr>
          <w:rPr>
            <w:lang w:eastAsia="zh-CN"/>
          </w:rPr>
          <w:id w:val="228501290"/>
          <w:citation/>
        </w:sdtPr>
        <w:sdtContent>
          <w:r w:rsidRPr="0017292E">
            <w:rPr>
              <w:lang w:eastAsia="zh-CN"/>
            </w:rPr>
            <w:fldChar w:fldCharType="begin"/>
          </w:r>
          <w:r w:rsidRPr="0017292E">
            <w:rPr>
              <w:lang w:eastAsia="zh-CN"/>
            </w:rPr>
            <w:instrText xml:space="preserve"> CITATION Mor16 \l 12298 </w:instrText>
          </w:r>
          <w:r w:rsidRPr="0017292E">
            <w:rPr>
              <w:lang w:eastAsia="zh-CN"/>
            </w:rPr>
            <w:fldChar w:fldCharType="separate"/>
          </w:r>
          <w:r w:rsidR="00FC5C19">
            <w:rPr>
              <w:noProof/>
              <w:lang w:eastAsia="zh-CN"/>
            </w:rPr>
            <w:t>(Moral, 2016)</w:t>
          </w:r>
          <w:r w:rsidRPr="0017292E">
            <w:rPr>
              <w:lang w:eastAsia="zh-CN"/>
            </w:rPr>
            <w:fldChar w:fldCharType="end"/>
          </w:r>
        </w:sdtContent>
      </w:sdt>
      <w:r w:rsidRPr="0017292E">
        <w:rPr>
          <w:lang w:eastAsia="zh-CN"/>
        </w:rPr>
        <w:t>.</w:t>
      </w:r>
    </w:p>
    <w:p w14:paraId="0890AEF7" w14:textId="5A6A49A5" w:rsidR="005B6807" w:rsidRPr="0017292E" w:rsidRDefault="00353EF0" w:rsidP="00A11EF0">
      <w:pPr>
        <w:rPr>
          <w:lang w:eastAsia="zh-CN"/>
        </w:rPr>
      </w:pPr>
      <w:r w:rsidRPr="0017292E">
        <w:rPr>
          <w:lang w:eastAsia="zh-CN"/>
        </w:rPr>
        <w:t xml:space="preserve">Se define como cicloturismo al conjunto de visitas recreativas, ya sea mayor a un día, en la que implica el uso de la bicicleta como medio de trasporte como parte fundamental o importante de la visita </w:t>
      </w:r>
      <w:sdt>
        <w:sdtPr>
          <w:rPr>
            <w:lang w:eastAsia="zh-CN"/>
          </w:rPr>
          <w:id w:val="116490962"/>
          <w:citation/>
        </w:sdtPr>
        <w:sdtContent>
          <w:r w:rsidR="005B6807" w:rsidRPr="0017292E">
            <w:rPr>
              <w:lang w:eastAsia="zh-CN"/>
            </w:rPr>
            <w:fldChar w:fldCharType="begin"/>
          </w:r>
          <w:r w:rsidR="005B6807" w:rsidRPr="0017292E">
            <w:rPr>
              <w:lang w:eastAsia="zh-CN"/>
            </w:rPr>
            <w:instrText xml:space="preserve"> CITATION Gil16 \l 12298 </w:instrText>
          </w:r>
          <w:r w:rsidR="005B6807" w:rsidRPr="0017292E">
            <w:rPr>
              <w:lang w:eastAsia="zh-CN"/>
            </w:rPr>
            <w:fldChar w:fldCharType="separate"/>
          </w:r>
          <w:r w:rsidR="00FC5C19">
            <w:rPr>
              <w:noProof/>
              <w:lang w:eastAsia="zh-CN"/>
            </w:rPr>
            <w:t>(Gilabert, 2016)</w:t>
          </w:r>
          <w:r w:rsidR="005B6807" w:rsidRPr="0017292E">
            <w:rPr>
              <w:lang w:eastAsia="zh-CN"/>
            </w:rPr>
            <w:fldChar w:fldCharType="end"/>
          </w:r>
        </w:sdtContent>
      </w:sdt>
      <w:r w:rsidR="005B6807" w:rsidRPr="0017292E">
        <w:rPr>
          <w:lang w:eastAsia="zh-CN"/>
        </w:rPr>
        <w:t>.</w:t>
      </w:r>
    </w:p>
    <w:p w14:paraId="3194E377" w14:textId="0DCABE3C" w:rsidR="005B6807" w:rsidRPr="0017292E" w:rsidRDefault="005B6807" w:rsidP="00A11EF0">
      <w:pPr>
        <w:rPr>
          <w:lang w:eastAsia="zh-CN"/>
        </w:rPr>
      </w:pPr>
      <w:r w:rsidRPr="0017292E">
        <w:rPr>
          <w:lang w:eastAsia="zh-CN"/>
        </w:rPr>
        <w:t>Otro de las definiciones del cicloturismo consiste</w:t>
      </w:r>
      <w:r w:rsidR="00353EF0" w:rsidRPr="0017292E">
        <w:rPr>
          <w:lang w:eastAsia="zh-CN"/>
        </w:rPr>
        <w:t xml:space="preserve"> realizar viajes a través de bicicletas y visitar los diferentes lugares que se encuentren a su paso. Tambi</w:t>
      </w:r>
      <w:r w:rsidR="00DC7A72">
        <w:rPr>
          <w:lang w:eastAsia="zh-CN"/>
        </w:rPr>
        <w:t xml:space="preserve">én se define como una actividad, lúdica, </w:t>
      </w:r>
      <w:r w:rsidR="00353EF0" w:rsidRPr="0017292E">
        <w:rPr>
          <w:lang w:eastAsia="zh-CN"/>
        </w:rPr>
        <w:t>deportiva y no competitiva que combina la actividad física con el turismo</w:t>
      </w:r>
      <w:r w:rsidRPr="0017292E">
        <w:rPr>
          <w:lang w:eastAsia="zh-CN"/>
        </w:rPr>
        <w:t xml:space="preserve"> </w:t>
      </w:r>
      <w:sdt>
        <w:sdtPr>
          <w:rPr>
            <w:lang w:eastAsia="zh-CN"/>
          </w:rPr>
          <w:id w:val="1240607377"/>
          <w:citation/>
        </w:sdtPr>
        <w:sdtContent>
          <w:r w:rsidRPr="0017292E">
            <w:rPr>
              <w:lang w:eastAsia="zh-CN"/>
            </w:rPr>
            <w:fldChar w:fldCharType="begin"/>
          </w:r>
          <w:r w:rsidRPr="0017292E">
            <w:rPr>
              <w:lang w:eastAsia="zh-CN"/>
            </w:rPr>
            <w:instrText xml:space="preserve"> CITATION Can13 \l 12298 </w:instrText>
          </w:r>
          <w:r w:rsidRPr="0017292E">
            <w:rPr>
              <w:lang w:eastAsia="zh-CN"/>
            </w:rPr>
            <w:fldChar w:fldCharType="separate"/>
          </w:r>
          <w:r w:rsidR="00FC5C19">
            <w:rPr>
              <w:noProof/>
              <w:lang w:eastAsia="zh-CN"/>
            </w:rPr>
            <w:t>(Cantero, 2013)</w:t>
          </w:r>
          <w:r w:rsidRPr="0017292E">
            <w:rPr>
              <w:lang w:eastAsia="zh-CN"/>
            </w:rPr>
            <w:fldChar w:fldCharType="end"/>
          </w:r>
        </w:sdtContent>
      </w:sdt>
      <w:r w:rsidRPr="0017292E">
        <w:rPr>
          <w:lang w:eastAsia="zh-CN"/>
        </w:rPr>
        <w:t>.</w:t>
      </w:r>
    </w:p>
    <w:p w14:paraId="37E72CBD" w14:textId="118B5A66" w:rsidR="002150F5" w:rsidRPr="0017292E" w:rsidRDefault="002150F5" w:rsidP="00A11EF0">
      <w:pPr>
        <w:rPr>
          <w:lang w:eastAsia="zh-CN"/>
        </w:rPr>
      </w:pPr>
      <w:r w:rsidRPr="0017292E">
        <w:rPr>
          <w:lang w:eastAsia="zh-CN"/>
        </w:rPr>
        <w:t xml:space="preserve">Debido a su conceptualización, el cicloturismo se encuentra dentro o es parte del ecoturismo, el cual tiene el principal objetivo de realizar actividades conservadoras con el medio ambiente a través del desarrollo de medidas sostenibles para el sector turístico </w:t>
      </w:r>
      <w:sdt>
        <w:sdtPr>
          <w:rPr>
            <w:lang w:eastAsia="zh-CN"/>
          </w:rPr>
          <w:id w:val="268209693"/>
          <w:citation/>
        </w:sdtPr>
        <w:sdtContent>
          <w:r w:rsidRPr="0017292E">
            <w:rPr>
              <w:lang w:eastAsia="zh-CN"/>
            </w:rPr>
            <w:fldChar w:fldCharType="begin"/>
          </w:r>
          <w:r w:rsidRPr="0017292E">
            <w:rPr>
              <w:lang w:eastAsia="zh-CN"/>
            </w:rPr>
            <w:instrText xml:space="preserve"> CITATION Gut171 \l 12298 </w:instrText>
          </w:r>
          <w:r w:rsidRPr="0017292E">
            <w:rPr>
              <w:lang w:eastAsia="zh-CN"/>
            </w:rPr>
            <w:fldChar w:fldCharType="separate"/>
          </w:r>
          <w:r w:rsidR="00FC5C19">
            <w:rPr>
              <w:noProof/>
              <w:lang w:eastAsia="zh-CN"/>
            </w:rPr>
            <w:t>(Gutiérrez, Saavedra, Gómez, &amp; Velasco, 2017)</w:t>
          </w:r>
          <w:r w:rsidRPr="0017292E">
            <w:rPr>
              <w:lang w:eastAsia="zh-CN"/>
            </w:rPr>
            <w:fldChar w:fldCharType="end"/>
          </w:r>
        </w:sdtContent>
      </w:sdt>
      <w:r w:rsidR="00F45316" w:rsidRPr="0017292E">
        <w:rPr>
          <w:lang w:eastAsia="zh-CN"/>
        </w:rPr>
        <w:t>.</w:t>
      </w:r>
    </w:p>
    <w:p w14:paraId="3AAC26B4" w14:textId="77777777" w:rsidR="007D411D" w:rsidRPr="00D305FE" w:rsidRDefault="007D411D" w:rsidP="00F20842">
      <w:pPr>
        <w:spacing w:before="0" w:after="0"/>
      </w:pPr>
      <w:r w:rsidRPr="00D305FE">
        <w:t>Desplazamiento del lugar donde reside el turista</w:t>
      </w:r>
    </w:p>
    <w:p w14:paraId="79558B46" w14:textId="77777777" w:rsidR="005B6807" w:rsidRPr="00D305FE" w:rsidRDefault="007D411D" w:rsidP="00F20842">
      <w:pPr>
        <w:spacing w:before="0" w:after="0"/>
      </w:pPr>
      <w:r w:rsidRPr="00D305FE">
        <w:t>Su estancia puede duras varios días, e inclusive meses</w:t>
      </w:r>
    </w:p>
    <w:p w14:paraId="61CCEBFF" w14:textId="77777777" w:rsidR="005B6807" w:rsidRPr="00D305FE" w:rsidRDefault="007D411D" w:rsidP="00F20842">
      <w:pPr>
        <w:spacing w:before="0" w:after="0"/>
      </w:pPr>
      <w:r w:rsidRPr="00D305FE">
        <w:t>Su práctica no genera competitividad</w:t>
      </w:r>
    </w:p>
    <w:p w14:paraId="0D868150" w14:textId="77777777" w:rsidR="005B6807" w:rsidRPr="00D305FE" w:rsidRDefault="007D411D" w:rsidP="00F20842">
      <w:pPr>
        <w:spacing w:before="0" w:after="0"/>
      </w:pPr>
      <w:r w:rsidRPr="00D305FE">
        <w:t xml:space="preserve">El viaje es la motivación inicial </w:t>
      </w:r>
    </w:p>
    <w:p w14:paraId="7C1B8E36" w14:textId="77777777" w:rsidR="005B6807" w:rsidRPr="00D305FE" w:rsidRDefault="007D411D" w:rsidP="00F20842">
      <w:pPr>
        <w:spacing w:before="0" w:after="0"/>
      </w:pPr>
      <w:r w:rsidRPr="00D305FE">
        <w:t>Se desarrolla bajo un contexto deportivo y de ocio</w:t>
      </w:r>
    </w:p>
    <w:p w14:paraId="482B97A4" w14:textId="77777777" w:rsidR="005B6807" w:rsidRPr="00D305FE" w:rsidRDefault="007D411D" w:rsidP="00F20842">
      <w:pPr>
        <w:spacing w:before="0" w:after="0"/>
      </w:pPr>
      <w:r w:rsidRPr="00D305FE">
        <w:t>Representa una actividad de recreación y ocio</w:t>
      </w:r>
    </w:p>
    <w:p w14:paraId="4B654951" w14:textId="77777777" w:rsidR="005B6807" w:rsidRPr="00D305FE" w:rsidRDefault="005B6807" w:rsidP="00F20842">
      <w:pPr>
        <w:spacing w:before="0" w:after="0"/>
      </w:pPr>
      <w:r w:rsidRPr="00D305FE">
        <w:t>Elementos de seguridad vial</w:t>
      </w:r>
    </w:p>
    <w:p w14:paraId="07BA80FF" w14:textId="6CEF284C" w:rsidR="005B6807" w:rsidRPr="0017292E" w:rsidRDefault="005B6807" w:rsidP="00A11EF0">
      <w:pPr>
        <w:rPr>
          <w:lang w:eastAsia="zh-CN"/>
        </w:rPr>
      </w:pPr>
      <w:r w:rsidRPr="0017292E">
        <w:rPr>
          <w:lang w:eastAsia="zh-CN"/>
        </w:rPr>
        <w:t xml:space="preserve">Entre los principales elementos de seguridad vial, se encuentran los separadores de vía tipo tachones, las señaléticas regulatorias, señalización de carácter horizontal para las </w:t>
      </w:r>
      <w:proofErr w:type="spellStart"/>
      <w:r w:rsidRPr="0017292E">
        <w:rPr>
          <w:lang w:eastAsia="zh-CN"/>
        </w:rPr>
        <w:t>ciclovías</w:t>
      </w:r>
      <w:proofErr w:type="spellEnd"/>
      <w:r w:rsidRPr="0017292E">
        <w:rPr>
          <w:lang w:eastAsia="zh-CN"/>
        </w:rPr>
        <w:t xml:space="preserve">, semaforización y </w:t>
      </w:r>
      <w:r w:rsidR="0017292E" w:rsidRPr="0017292E">
        <w:rPr>
          <w:lang w:eastAsia="zh-CN"/>
        </w:rPr>
        <w:t xml:space="preserve">retro </w:t>
      </w:r>
      <w:proofErr w:type="spellStart"/>
      <w:r w:rsidR="0017292E" w:rsidRPr="0017292E">
        <w:rPr>
          <w:lang w:eastAsia="zh-CN"/>
        </w:rPr>
        <w:t>reflectividad</w:t>
      </w:r>
      <w:proofErr w:type="spellEnd"/>
      <w:r w:rsidRPr="0017292E">
        <w:rPr>
          <w:lang w:eastAsia="zh-CN"/>
        </w:rPr>
        <w:t xml:space="preserve"> e iluminación </w:t>
      </w:r>
      <w:sdt>
        <w:sdtPr>
          <w:rPr>
            <w:lang w:eastAsia="zh-CN"/>
          </w:rPr>
          <w:id w:val="2057124323"/>
          <w:citation/>
        </w:sdtPr>
        <w:sdtContent>
          <w:r w:rsidRPr="0017292E">
            <w:rPr>
              <w:lang w:eastAsia="zh-CN"/>
            </w:rPr>
            <w:fldChar w:fldCharType="begin"/>
          </w:r>
          <w:r w:rsidRPr="0017292E">
            <w:rPr>
              <w:lang w:eastAsia="zh-CN"/>
            </w:rPr>
            <w:instrText xml:space="preserve">CITATION MarcadorDePosición1 \l 12298 </w:instrText>
          </w:r>
          <w:r w:rsidRPr="0017292E">
            <w:rPr>
              <w:lang w:eastAsia="zh-CN"/>
            </w:rPr>
            <w:fldChar w:fldCharType="separate"/>
          </w:r>
          <w:r w:rsidR="00FC5C19">
            <w:rPr>
              <w:noProof/>
              <w:lang w:eastAsia="zh-CN"/>
            </w:rPr>
            <w:t>(Solórzano, 2015)</w:t>
          </w:r>
          <w:r w:rsidRPr="0017292E">
            <w:rPr>
              <w:lang w:eastAsia="zh-CN"/>
            </w:rPr>
            <w:fldChar w:fldCharType="end"/>
          </w:r>
        </w:sdtContent>
      </w:sdt>
      <w:r w:rsidRPr="0017292E">
        <w:rPr>
          <w:lang w:eastAsia="zh-CN"/>
        </w:rPr>
        <w:t>:</w:t>
      </w:r>
    </w:p>
    <w:p w14:paraId="18F35E94" w14:textId="77777777" w:rsidR="001756B4" w:rsidRPr="00D305FE" w:rsidRDefault="005B6807" w:rsidP="00A11EF0">
      <w:pPr>
        <w:rPr>
          <w:lang w:val="es-EC"/>
        </w:rPr>
      </w:pPr>
      <w:r w:rsidRPr="00D305FE">
        <w:rPr>
          <w:b/>
          <w:sz w:val="22"/>
          <w:lang w:val="es-EC"/>
        </w:rPr>
        <w:t xml:space="preserve">Separadores de vía tipo tachones. </w:t>
      </w:r>
      <w:r w:rsidR="001756B4" w:rsidRPr="0017292E">
        <w:rPr>
          <w:lang w:val="es-EC"/>
        </w:rPr>
        <w:t xml:space="preserve">Se definen como elementos que se colocan a nivel de la calzada y tiene como </w:t>
      </w:r>
      <w:r w:rsidR="00234BF8" w:rsidRPr="0017292E">
        <w:rPr>
          <w:lang w:val="es-EC"/>
        </w:rPr>
        <w:t>principal función, separar los carriles contiguos, los cuales están destinados al tránsito vehicular motorizado, del carril exclusivo para el uso de bicicleta. Entre las principales características que deben tener estos separadores se encuentran con un ancho de 20 a 50 centímetros y una altura que le dificulte al vehículo, con frecuencia se aconseja que este sea de entre 10 a 15 cm.</w:t>
      </w:r>
    </w:p>
    <w:p w14:paraId="4B80001F" w14:textId="77777777" w:rsidR="00234BF8" w:rsidRPr="00D305FE" w:rsidRDefault="005B6807" w:rsidP="00A11EF0">
      <w:pPr>
        <w:rPr>
          <w:lang w:val="es-EC"/>
        </w:rPr>
      </w:pPr>
      <w:r w:rsidRPr="00D305FE">
        <w:rPr>
          <w:b/>
          <w:lang w:val="es-EC"/>
        </w:rPr>
        <w:t>Señaléticas regulatorias.</w:t>
      </w:r>
      <w:r w:rsidRPr="00D305FE">
        <w:rPr>
          <w:lang w:val="es-EC"/>
        </w:rPr>
        <w:t xml:space="preserve"> </w:t>
      </w:r>
      <w:r w:rsidR="00234BF8" w:rsidRPr="0017292E">
        <w:rPr>
          <w:lang w:val="es-EC"/>
        </w:rPr>
        <w:t xml:space="preserve">El objetivo principal de esta categoría se encuentra </w:t>
      </w:r>
      <w:r w:rsidR="007B31FC" w:rsidRPr="0017292E">
        <w:rPr>
          <w:lang w:val="es-EC"/>
        </w:rPr>
        <w:t xml:space="preserve">dirigido a regular el movimiento de tránsito de manera legal. </w:t>
      </w:r>
      <w:r w:rsidR="0017292E" w:rsidRPr="0017292E">
        <w:rPr>
          <w:lang w:val="es-EC"/>
        </w:rPr>
        <w:t>Las señales regulatorias se pueden</w:t>
      </w:r>
      <w:r w:rsidR="007B31FC" w:rsidRPr="0017292E">
        <w:rPr>
          <w:lang w:val="es-EC"/>
        </w:rPr>
        <w:t xml:space="preserve"> clasificar en preventivas e informativas, las primeras se encargan de regular el movimiento de acuerdo al requerimiento legal, mientras que las segundas buscan brindar la información necesaria en relación a la vía, las direcciones, distancias y otros destinos turísticos y finalmente la ubicación de los diferentes servicios.</w:t>
      </w:r>
    </w:p>
    <w:p w14:paraId="0891937C" w14:textId="77777777" w:rsidR="005B6807" w:rsidRPr="00D305FE" w:rsidRDefault="005B6807" w:rsidP="00A11EF0">
      <w:pPr>
        <w:rPr>
          <w:lang w:val="es-EC"/>
        </w:rPr>
      </w:pPr>
      <w:r w:rsidRPr="00D305FE">
        <w:rPr>
          <w:b/>
          <w:lang w:val="es-EC"/>
        </w:rPr>
        <w:t xml:space="preserve">Señalización de carácter horizontal. </w:t>
      </w:r>
      <w:r w:rsidRPr="0017292E">
        <w:rPr>
          <w:lang w:val="es-EC"/>
        </w:rPr>
        <w:t>En la ruta de ciclistas siempre debe existir una dirección, es decir señales que sirvan de guía a los usuarios; los pictogramas de la bicicleta y la flecha siempre deberán ir juntos y ubicados en cada inicio y fin de las intersecciones. El tamaño de los pictogramas dependerá del tipo de infraestructura a señalizarse. Estos pictogramas deben ser ubicados de la siguiente manera: en vías compartidas las marcas de pavimento deberán estar cada 15 m.</w:t>
      </w:r>
    </w:p>
    <w:p w14:paraId="53D3B6F1" w14:textId="77777777" w:rsidR="005B6807" w:rsidRPr="00D305FE" w:rsidRDefault="005B6807" w:rsidP="00A11EF0">
      <w:pPr>
        <w:rPr>
          <w:lang w:val="es-EC"/>
        </w:rPr>
      </w:pPr>
      <w:r w:rsidRPr="00D305FE">
        <w:rPr>
          <w:b/>
          <w:lang w:val="es-EC"/>
        </w:rPr>
        <w:t>Semaforización.</w:t>
      </w:r>
      <w:r w:rsidRPr="00D305FE">
        <w:rPr>
          <w:lang w:val="es-EC"/>
        </w:rPr>
        <w:t xml:space="preserve"> </w:t>
      </w:r>
      <w:r w:rsidRPr="0017292E">
        <w:rPr>
          <w:lang w:val="es-EC"/>
        </w:rPr>
        <w:t xml:space="preserve">En el paso de las </w:t>
      </w:r>
      <w:proofErr w:type="spellStart"/>
      <w:r w:rsidRPr="0017292E">
        <w:rPr>
          <w:lang w:val="es-EC"/>
        </w:rPr>
        <w:t>Ciclovías</w:t>
      </w:r>
      <w:proofErr w:type="spellEnd"/>
      <w:r w:rsidRPr="0017292E">
        <w:rPr>
          <w:lang w:val="es-EC"/>
        </w:rPr>
        <w:t xml:space="preserve"> por intersecciones </w:t>
      </w:r>
      <w:proofErr w:type="spellStart"/>
      <w:r w:rsidRPr="0017292E">
        <w:rPr>
          <w:lang w:val="es-EC"/>
        </w:rPr>
        <w:t>semaforizadas</w:t>
      </w:r>
      <w:proofErr w:type="spellEnd"/>
      <w:r w:rsidRPr="0017292E">
        <w:rPr>
          <w:lang w:val="es-EC"/>
        </w:rPr>
        <w:t>, es necesario un análisis del tiempo que tarda el ciclista en pasar la intersección y las pérdidas de capacidad de la intersección, con el fin de garantizar el paso seguro a los ciclistas. El tiempo en la fase verde del semáforo para el paso de ciclistas, como mínimo deberá corresponder al tiempo dado para el cruce de peatones. El tiempo en la fase verde del semáforo para el cruce de peatones deberá permitir el paso con seguridad de los ciclistas y si éstos no pasan en su totalidad, se deberá garantizar por lo menos un separador lo suficientemente amplio para la acumulación de bicicletas mientras el semáforo autoriza completar el cruce. Se deberán evitar circuitos cerrados para el cruce de ciclistas y peatones.</w:t>
      </w:r>
    </w:p>
    <w:p w14:paraId="7C1E0C8C" w14:textId="77777777" w:rsidR="007B31FC" w:rsidRPr="00D305FE" w:rsidRDefault="0017292E" w:rsidP="00A11EF0">
      <w:pPr>
        <w:rPr>
          <w:lang w:val="es-EC"/>
        </w:rPr>
      </w:pPr>
      <w:r w:rsidRPr="00D305FE">
        <w:rPr>
          <w:b/>
          <w:lang w:val="es-EC"/>
        </w:rPr>
        <w:t xml:space="preserve">Retro </w:t>
      </w:r>
      <w:proofErr w:type="spellStart"/>
      <w:r w:rsidRPr="00D305FE">
        <w:rPr>
          <w:b/>
          <w:lang w:val="es-EC"/>
        </w:rPr>
        <w:t>reflectividad</w:t>
      </w:r>
      <w:proofErr w:type="spellEnd"/>
      <w:r w:rsidR="005B6807" w:rsidRPr="00D305FE">
        <w:rPr>
          <w:b/>
          <w:lang w:val="es-EC"/>
        </w:rPr>
        <w:t xml:space="preserve"> e iluminación.</w:t>
      </w:r>
      <w:r w:rsidR="005B6807" w:rsidRPr="00D305FE">
        <w:rPr>
          <w:lang w:val="es-EC"/>
        </w:rPr>
        <w:t xml:space="preserve"> </w:t>
      </w:r>
      <w:r w:rsidR="007B31FC" w:rsidRPr="0017292E">
        <w:rPr>
          <w:lang w:val="es-EC"/>
        </w:rPr>
        <w:t xml:space="preserve">Se refieren a todas las señales verticales las cuales deben ser reflectoras e iluminadas, de modo que pueden ver su forma y color, tanto en el día como en la noche. Teniendo en cuenta las normas re </w:t>
      </w:r>
      <w:r w:rsidRPr="0017292E">
        <w:rPr>
          <w:lang w:val="es-EC"/>
        </w:rPr>
        <w:t xml:space="preserve">retro </w:t>
      </w:r>
      <w:proofErr w:type="spellStart"/>
      <w:r w:rsidRPr="0017292E">
        <w:rPr>
          <w:lang w:val="es-EC"/>
        </w:rPr>
        <w:t>reflectividad</w:t>
      </w:r>
      <w:proofErr w:type="spellEnd"/>
      <w:r w:rsidR="007B31FC" w:rsidRPr="0017292E">
        <w:rPr>
          <w:lang w:val="es-EC"/>
        </w:rPr>
        <w:t xml:space="preserve"> establecidas.</w:t>
      </w:r>
    </w:p>
    <w:p w14:paraId="27D43E43" w14:textId="1279D573" w:rsidR="005B6807" w:rsidRPr="0017292E" w:rsidRDefault="005B6807" w:rsidP="00A11EF0">
      <w:pPr>
        <w:rPr>
          <w:lang w:eastAsia="zh-CN"/>
        </w:rPr>
      </w:pPr>
      <w:r w:rsidRPr="0017292E">
        <w:rPr>
          <w:lang w:eastAsia="zh-CN"/>
        </w:rPr>
        <w:t>Asimismo, para la implementación de un sistema vial que tenga como principal instrumento de movilización a la bicicleta, dentro de un espacio vial dirigido a los vehículos de 4 ruedas, se de</w:t>
      </w:r>
      <w:r w:rsidR="00732D88">
        <w:rPr>
          <w:lang w:eastAsia="zh-CN"/>
        </w:rPr>
        <w:t>be tener en cuenta la infraestructura urbana inmersa. La infraestructura urbana</w:t>
      </w:r>
      <w:r w:rsidRPr="0017292E">
        <w:rPr>
          <w:lang w:eastAsia="zh-CN"/>
        </w:rPr>
        <w:t xml:space="preserve"> son </w:t>
      </w:r>
      <w:r w:rsidR="00732D88">
        <w:rPr>
          <w:lang w:eastAsia="zh-CN"/>
        </w:rPr>
        <w:t>todos aquellos elementos</w:t>
      </w:r>
      <w:r w:rsidRPr="0017292E">
        <w:rPr>
          <w:lang w:eastAsia="zh-CN"/>
        </w:rPr>
        <w:t xml:space="preserve"> que pueden ser fijos, permanentes, móviles o temporales, instalados en la vía pública o en espacios públicos, sirviendo de apoyo a la infraestructura y al equipamiento urbano. De acuerdo a su función se pueden clasificar en </w:t>
      </w:r>
      <w:sdt>
        <w:sdtPr>
          <w:rPr>
            <w:lang w:eastAsia="zh-CN"/>
          </w:rPr>
          <w:id w:val="1652255356"/>
          <w:citation/>
        </w:sdtPr>
        <w:sdtContent>
          <w:r w:rsidRPr="0017292E">
            <w:rPr>
              <w:lang w:eastAsia="zh-CN"/>
            </w:rPr>
            <w:fldChar w:fldCharType="begin"/>
          </w:r>
          <w:r w:rsidRPr="0017292E">
            <w:rPr>
              <w:lang w:eastAsia="zh-CN"/>
            </w:rPr>
            <w:instrText xml:space="preserve">CITATION MarcadorDePosición1 \l 12298 </w:instrText>
          </w:r>
          <w:r w:rsidRPr="0017292E">
            <w:rPr>
              <w:lang w:eastAsia="zh-CN"/>
            </w:rPr>
            <w:fldChar w:fldCharType="separate"/>
          </w:r>
          <w:r w:rsidR="00FC5C19">
            <w:rPr>
              <w:noProof/>
              <w:lang w:eastAsia="zh-CN"/>
            </w:rPr>
            <w:t>(Solórzano, 2015)</w:t>
          </w:r>
          <w:r w:rsidRPr="0017292E">
            <w:rPr>
              <w:lang w:eastAsia="zh-CN"/>
            </w:rPr>
            <w:fldChar w:fldCharType="end"/>
          </w:r>
        </w:sdtContent>
      </w:sdt>
      <w:r w:rsidRPr="0017292E">
        <w:rPr>
          <w:lang w:eastAsia="zh-CN"/>
        </w:rPr>
        <w:t>:</w:t>
      </w:r>
    </w:p>
    <w:p w14:paraId="14655D4B" w14:textId="77777777" w:rsidR="001756B4" w:rsidRPr="000835B3" w:rsidRDefault="005B6807" w:rsidP="00A11EF0">
      <w:pPr>
        <w:rPr>
          <w:lang w:val="es-EC"/>
        </w:rPr>
      </w:pPr>
      <w:r w:rsidRPr="000835B3">
        <w:rPr>
          <w:b/>
          <w:lang w:val="es-EC"/>
        </w:rPr>
        <w:t>Servicios.</w:t>
      </w:r>
      <w:r w:rsidRPr="000835B3">
        <w:rPr>
          <w:lang w:val="es-EC"/>
        </w:rPr>
        <w:t xml:space="preserve"> </w:t>
      </w:r>
      <w:r w:rsidR="001756B4" w:rsidRPr="000835B3">
        <w:rPr>
          <w:lang w:val="es-EC"/>
        </w:rPr>
        <w:t>Entre los principales se puede mencionar refugios, espacios para estacionar las bicicletas, surtidores de agua, información turística, parquímetros, estacionamientos, entre otros. Los cuales se encuentran ubicados en zonas comerciales como de espacios verdes.</w:t>
      </w:r>
    </w:p>
    <w:p w14:paraId="0FB8CEA1" w14:textId="77777777" w:rsidR="005B6807" w:rsidRPr="000835B3" w:rsidRDefault="005B6807" w:rsidP="00A11EF0">
      <w:pPr>
        <w:rPr>
          <w:lang w:val="es-EC"/>
        </w:rPr>
      </w:pPr>
      <w:r w:rsidRPr="000835B3">
        <w:rPr>
          <w:b/>
          <w:lang w:val="es-EC"/>
        </w:rPr>
        <w:t>Salud e higiene.</w:t>
      </w:r>
      <w:r w:rsidRPr="000835B3">
        <w:rPr>
          <w:lang w:val="es-EC"/>
        </w:rPr>
        <w:t xml:space="preserve"> </w:t>
      </w:r>
      <w:r w:rsidR="001756B4" w:rsidRPr="000835B3">
        <w:rPr>
          <w:lang w:val="es-EC"/>
        </w:rPr>
        <w:t xml:space="preserve">Entre los cuales se encuentran espacios para la eliminación de basura, recipientes de basura clasificada de acuerdo a los materiales, contenedores, sanitarios de carácter público y depósitos para almacenar la basura. Cada uno de estos </w:t>
      </w:r>
      <w:proofErr w:type="gramStart"/>
      <w:r w:rsidR="001756B4" w:rsidRPr="000835B3">
        <w:rPr>
          <w:lang w:val="es-EC"/>
        </w:rPr>
        <w:t>deben</w:t>
      </w:r>
      <w:proofErr w:type="gramEnd"/>
      <w:r w:rsidR="001756B4" w:rsidRPr="000835B3">
        <w:rPr>
          <w:lang w:val="es-EC"/>
        </w:rPr>
        <w:t xml:space="preserve"> encontrarse a una altura accesible para todos los usuarios. Asimismo, la cantidad de cada uno de ellos debe relacionarse a la cantidad de ciclistas y transeúntes que los utilizan. </w:t>
      </w:r>
      <w:r w:rsidR="0017292E" w:rsidRPr="000835B3">
        <w:rPr>
          <w:lang w:val="es-EC"/>
        </w:rPr>
        <w:t>Finalmente,</w:t>
      </w:r>
      <w:r w:rsidR="001756B4" w:rsidRPr="000835B3">
        <w:rPr>
          <w:lang w:val="es-EC"/>
        </w:rPr>
        <w:t xml:space="preserve"> los bebederos como </w:t>
      </w:r>
      <w:r w:rsidRPr="000835B3">
        <w:rPr>
          <w:lang w:val="es-EC"/>
        </w:rPr>
        <w:t>dispositivos que proveen de agua potable en la vía pública a los transeúntes.</w:t>
      </w:r>
    </w:p>
    <w:p w14:paraId="3FDBBBCC" w14:textId="77777777" w:rsidR="001756B4" w:rsidRPr="000835B3" w:rsidRDefault="005B6807" w:rsidP="00A11EF0">
      <w:pPr>
        <w:rPr>
          <w:lang w:val="es-EC"/>
        </w:rPr>
      </w:pPr>
      <w:r w:rsidRPr="000835B3">
        <w:rPr>
          <w:b/>
          <w:lang w:val="es-EC"/>
        </w:rPr>
        <w:t>Seguridad.</w:t>
      </w:r>
      <w:r w:rsidRPr="000835B3">
        <w:rPr>
          <w:lang w:val="es-EC"/>
        </w:rPr>
        <w:t xml:space="preserve"> </w:t>
      </w:r>
      <w:r w:rsidR="001756B4" w:rsidRPr="000835B3">
        <w:rPr>
          <w:lang w:val="es-EC"/>
        </w:rPr>
        <w:t>Son un conjunto de elementos relacionados a brindar seguridad tales como vallas, iluminación, rejas, entre otras.</w:t>
      </w:r>
    </w:p>
    <w:p w14:paraId="6BC05B9F" w14:textId="77777777" w:rsidR="001756B4" w:rsidRPr="000835B3" w:rsidRDefault="005B6807" w:rsidP="00A11EF0">
      <w:pPr>
        <w:rPr>
          <w:lang w:val="es-EC"/>
        </w:rPr>
      </w:pPr>
      <w:r w:rsidRPr="000835B3">
        <w:rPr>
          <w:b/>
          <w:lang w:val="es-EC"/>
        </w:rPr>
        <w:t>Información y comunicación.</w:t>
      </w:r>
      <w:r w:rsidR="001756B4" w:rsidRPr="000835B3">
        <w:rPr>
          <w:lang w:val="es-EC"/>
        </w:rPr>
        <w:t xml:space="preserve"> Entre los cuales se encuentran buzones, mapas de geolocalización, planos de los inmuebles, reloj y cabinas telefónicas.</w:t>
      </w:r>
    </w:p>
    <w:p w14:paraId="594BABE8" w14:textId="2D2D898B" w:rsidR="00C2288E" w:rsidRDefault="005B6807" w:rsidP="00F20842">
      <w:pPr>
        <w:rPr>
          <w:lang w:val="es-EC"/>
        </w:rPr>
      </w:pPr>
      <w:r w:rsidRPr="000835B3">
        <w:rPr>
          <w:b/>
          <w:lang w:val="es-EC"/>
        </w:rPr>
        <w:t>Descanso.</w:t>
      </w:r>
      <w:r w:rsidRPr="000835B3">
        <w:rPr>
          <w:lang w:val="es-EC"/>
        </w:rPr>
        <w:t xml:space="preserve"> </w:t>
      </w:r>
      <w:r w:rsidR="00F03CAB" w:rsidRPr="000835B3">
        <w:rPr>
          <w:lang w:val="es-EC"/>
        </w:rPr>
        <w:t xml:space="preserve">Dentro de esta categoría de elementos se encuentran las infraestructuras como sillas, bancas y meses los cuales se encuentran diseñados para brindar descanso a los transeúntes y ciclistas. </w:t>
      </w:r>
      <w:r w:rsidR="001756B4" w:rsidRPr="000835B3">
        <w:rPr>
          <w:lang w:val="es-EC"/>
        </w:rPr>
        <w:t xml:space="preserve">Estos elementos se </w:t>
      </w:r>
      <w:r w:rsidR="00F20842">
        <w:rPr>
          <w:lang w:val="es-EC"/>
        </w:rPr>
        <w:t>encuentran sujetados en el pis</w:t>
      </w:r>
      <w:r w:rsidR="00C2288E">
        <w:rPr>
          <w:lang w:val="es-EC"/>
        </w:rPr>
        <w:t>.</w:t>
      </w:r>
    </w:p>
    <w:p w14:paraId="47027056" w14:textId="77777777" w:rsidR="00C2288E" w:rsidRDefault="00C2288E">
      <w:pPr>
        <w:spacing w:before="0" w:after="200" w:line="276" w:lineRule="auto"/>
        <w:ind w:firstLine="0"/>
        <w:jc w:val="left"/>
        <w:rPr>
          <w:lang w:val="es-EC"/>
        </w:rPr>
      </w:pPr>
      <w:r>
        <w:rPr>
          <w:lang w:val="es-EC"/>
        </w:rPr>
        <w:br w:type="page"/>
      </w:r>
    </w:p>
    <w:p w14:paraId="37B7E9C5" w14:textId="77777777" w:rsidR="00A80E30" w:rsidRDefault="005B6807" w:rsidP="00A80E30">
      <w:pPr>
        <w:pStyle w:val="Ttulo1"/>
        <w:rPr>
          <w:lang w:eastAsia="en-US"/>
        </w:rPr>
      </w:pPr>
      <w:bookmarkStart w:id="111" w:name="_Toc499996098"/>
      <w:bookmarkStart w:id="112" w:name="_Toc14610701"/>
      <w:bookmarkStart w:id="113" w:name="_Toc14611111"/>
      <w:bookmarkStart w:id="114" w:name="_Toc14611171"/>
      <w:bookmarkStart w:id="115" w:name="_Toc28941365"/>
      <w:bookmarkEnd w:id="98"/>
      <w:r w:rsidRPr="000835B3">
        <w:rPr>
          <w:lang w:eastAsia="en-US"/>
        </w:rPr>
        <w:t xml:space="preserve">Capítulo 2. </w:t>
      </w:r>
      <w:bookmarkStart w:id="116" w:name="_Hlk494637069"/>
      <w:r w:rsidRPr="000835B3">
        <w:rPr>
          <w:lang w:eastAsia="en-US"/>
        </w:rPr>
        <w:t>Marco de Referencia</w:t>
      </w:r>
      <w:bookmarkStart w:id="117" w:name="_Toc14611172"/>
      <w:bookmarkStart w:id="118" w:name="_Toc14611112"/>
      <w:bookmarkStart w:id="119" w:name="_Toc14610702"/>
      <w:bookmarkStart w:id="120" w:name="_Toc499996099"/>
      <w:bookmarkStart w:id="121" w:name="_Toc23934316"/>
      <w:bookmarkEnd w:id="111"/>
      <w:bookmarkEnd w:id="112"/>
      <w:bookmarkEnd w:id="113"/>
      <w:bookmarkEnd w:id="114"/>
      <w:bookmarkEnd w:id="115"/>
      <w:bookmarkEnd w:id="116"/>
    </w:p>
    <w:p w14:paraId="46C45072" w14:textId="1AF3E4A8" w:rsidR="005B6807" w:rsidRPr="00A80E30" w:rsidRDefault="00A80E30" w:rsidP="00A80E30">
      <w:pPr>
        <w:pStyle w:val="Ttulo1"/>
        <w:rPr>
          <w:sz w:val="28"/>
          <w:szCs w:val="28"/>
          <w:lang w:eastAsia="en-US"/>
        </w:rPr>
      </w:pPr>
      <w:bookmarkStart w:id="122" w:name="_Toc28941366"/>
      <w:r w:rsidRPr="00A80E30">
        <w:rPr>
          <w:sz w:val="28"/>
          <w:szCs w:val="28"/>
          <w:lang w:eastAsia="en-US"/>
        </w:rPr>
        <w:t xml:space="preserve">2.1. </w:t>
      </w:r>
      <w:r w:rsidR="005B6807" w:rsidRPr="00A80E30">
        <w:rPr>
          <w:sz w:val="28"/>
          <w:szCs w:val="28"/>
        </w:rPr>
        <w:t>Marco Metodológico</w:t>
      </w:r>
      <w:bookmarkEnd w:id="117"/>
      <w:bookmarkEnd w:id="118"/>
      <w:bookmarkEnd w:id="119"/>
      <w:bookmarkEnd w:id="120"/>
      <w:bookmarkEnd w:id="121"/>
      <w:bookmarkEnd w:id="122"/>
    </w:p>
    <w:p w14:paraId="744F0612" w14:textId="3E505B8E" w:rsidR="005B6807" w:rsidRPr="00A80E30" w:rsidRDefault="00A80E30" w:rsidP="00A11EF0">
      <w:pPr>
        <w:rPr>
          <w:b/>
          <w:bCs/>
          <w:sz w:val="28"/>
          <w:szCs w:val="24"/>
        </w:rPr>
      </w:pPr>
      <w:bookmarkStart w:id="123" w:name="_Toc23934317"/>
      <w:r w:rsidRPr="00A80E30">
        <w:rPr>
          <w:b/>
          <w:bCs/>
          <w:sz w:val="28"/>
          <w:szCs w:val="24"/>
        </w:rPr>
        <w:t xml:space="preserve">2.1.1. </w:t>
      </w:r>
      <w:r w:rsidR="005B6807" w:rsidRPr="00A80E30">
        <w:rPr>
          <w:b/>
          <w:bCs/>
          <w:i/>
          <w:iCs/>
          <w:sz w:val="28"/>
          <w:szCs w:val="24"/>
        </w:rPr>
        <w:t>Alcance de la investigación</w:t>
      </w:r>
      <w:bookmarkEnd w:id="123"/>
    </w:p>
    <w:p w14:paraId="16A8C685" w14:textId="163B4A79" w:rsidR="005B6807" w:rsidRPr="00212071" w:rsidRDefault="005B6807" w:rsidP="003E591F">
      <w:pPr>
        <w:rPr>
          <w:szCs w:val="24"/>
          <w:lang w:eastAsia="zh-CN"/>
        </w:rPr>
      </w:pPr>
      <w:r w:rsidRPr="00212071">
        <w:rPr>
          <w:szCs w:val="24"/>
          <w:lang w:eastAsia="zh-CN"/>
        </w:rPr>
        <w:t xml:space="preserve">La presente investigación posee un enfoque cualitativo, a través del desarrollo de un estudio </w:t>
      </w:r>
      <w:r w:rsidR="00F45316" w:rsidRPr="00212071">
        <w:rPr>
          <w:szCs w:val="24"/>
          <w:lang w:eastAsia="zh-CN"/>
        </w:rPr>
        <w:t>descrip</w:t>
      </w:r>
      <w:r w:rsidRPr="00212071">
        <w:rPr>
          <w:szCs w:val="24"/>
          <w:lang w:eastAsia="zh-CN"/>
        </w:rPr>
        <w:t>tivo en donde a tr</w:t>
      </w:r>
      <w:r w:rsidR="00732D88" w:rsidRPr="00212071">
        <w:rPr>
          <w:szCs w:val="24"/>
          <w:lang w:eastAsia="zh-CN"/>
        </w:rPr>
        <w:t>avés del mismo se busca</w:t>
      </w:r>
      <w:r w:rsidR="003E591F" w:rsidRPr="00212071">
        <w:rPr>
          <w:szCs w:val="24"/>
          <w:lang w:eastAsia="zh-CN"/>
        </w:rPr>
        <w:t xml:space="preserve"> </w:t>
      </w:r>
      <w:r w:rsidR="003E591F" w:rsidRPr="00212071">
        <w:rPr>
          <w:szCs w:val="24"/>
        </w:rPr>
        <w:t>evidencia</w:t>
      </w:r>
      <w:r w:rsidR="00ED2CE0" w:rsidRPr="00212071">
        <w:rPr>
          <w:szCs w:val="24"/>
        </w:rPr>
        <w:t xml:space="preserve">r </w:t>
      </w:r>
      <w:r w:rsidR="003E591F" w:rsidRPr="00212071">
        <w:rPr>
          <w:szCs w:val="24"/>
        </w:rPr>
        <w:t xml:space="preserve"> la necesidad de recomendar </w:t>
      </w:r>
      <w:r w:rsidR="00ED2CE0" w:rsidRPr="00212071">
        <w:rPr>
          <w:szCs w:val="24"/>
        </w:rPr>
        <w:t>una cicloruta turística</w:t>
      </w:r>
      <w:r w:rsidR="003E591F" w:rsidRPr="00212071">
        <w:rPr>
          <w:szCs w:val="24"/>
        </w:rPr>
        <w:t>, utilizando como instrumento de recolección de datos la técnica de la encuesta</w:t>
      </w:r>
      <w:r w:rsidR="00ED2CE0" w:rsidRPr="00212071">
        <w:rPr>
          <w:szCs w:val="24"/>
        </w:rPr>
        <w:t xml:space="preserve">. </w:t>
      </w:r>
      <w:r w:rsidR="00732D88" w:rsidRPr="00212071">
        <w:rPr>
          <w:szCs w:val="24"/>
          <w:lang w:eastAsia="zh-CN"/>
        </w:rPr>
        <w:t xml:space="preserve"> </w:t>
      </w:r>
      <w:r w:rsidR="00ED2CE0" w:rsidRPr="00212071">
        <w:rPr>
          <w:szCs w:val="24"/>
          <w:lang w:eastAsia="zh-CN"/>
        </w:rPr>
        <w:t>L</w:t>
      </w:r>
      <w:r w:rsidRPr="00212071">
        <w:rPr>
          <w:szCs w:val="24"/>
          <w:lang w:eastAsia="zh-CN"/>
        </w:rPr>
        <w:t xml:space="preserve">a cual tiene como principal objetivo </w:t>
      </w:r>
      <w:r w:rsidR="00F20842" w:rsidRPr="00212071">
        <w:rPr>
          <w:szCs w:val="24"/>
          <w:lang w:eastAsia="zh-CN"/>
        </w:rPr>
        <w:t>la propuesta del</w:t>
      </w:r>
      <w:r w:rsidRPr="00212071">
        <w:rPr>
          <w:szCs w:val="24"/>
          <w:lang w:eastAsia="zh-CN"/>
        </w:rPr>
        <w:t xml:space="preserve"> </w:t>
      </w:r>
      <w:r w:rsidR="00732D88" w:rsidRPr="00212071">
        <w:rPr>
          <w:szCs w:val="24"/>
          <w:lang w:eastAsia="zh-CN"/>
        </w:rPr>
        <w:t>diseño de</w:t>
      </w:r>
      <w:r w:rsidR="00F20842" w:rsidRPr="00212071">
        <w:rPr>
          <w:szCs w:val="24"/>
          <w:lang w:eastAsia="zh-CN"/>
        </w:rPr>
        <w:t xml:space="preserve"> una</w:t>
      </w:r>
      <w:r w:rsidR="00555FBA" w:rsidRPr="00212071">
        <w:rPr>
          <w:szCs w:val="24"/>
          <w:lang w:eastAsia="zh-CN"/>
        </w:rPr>
        <w:t xml:space="preserve"> ciclo</w:t>
      </w:r>
      <w:r w:rsidR="0017292E" w:rsidRPr="00212071">
        <w:rPr>
          <w:szCs w:val="24"/>
          <w:lang w:eastAsia="zh-CN"/>
        </w:rPr>
        <w:t>ruta</w:t>
      </w:r>
      <w:r w:rsidR="003E591F" w:rsidRPr="00212071">
        <w:rPr>
          <w:szCs w:val="24"/>
          <w:lang w:eastAsia="zh-CN"/>
        </w:rPr>
        <w:t xml:space="preserve"> para fortalecer la oferta turística del sector del centro histórico del cantón Guayaquil. </w:t>
      </w:r>
      <w:r w:rsidRPr="00212071">
        <w:rPr>
          <w:szCs w:val="24"/>
          <w:lang w:eastAsia="zh-CN"/>
        </w:rPr>
        <w:t>El principal objeto o instrumento de recolección se enc</w:t>
      </w:r>
      <w:r w:rsidR="00F20842" w:rsidRPr="00212071">
        <w:rPr>
          <w:szCs w:val="24"/>
          <w:lang w:eastAsia="zh-CN"/>
        </w:rPr>
        <w:t xml:space="preserve">uentra el formato de encuestas. </w:t>
      </w:r>
      <w:r w:rsidRPr="00212071">
        <w:rPr>
          <w:szCs w:val="24"/>
          <w:lang w:eastAsia="zh-CN"/>
        </w:rPr>
        <w:t>Los resultados obtenidos permiten diagnosticar la situación actual de acuerdo a los lineamientos anteriormente planteados.</w:t>
      </w:r>
      <w:r w:rsidR="003E591F" w:rsidRPr="00212071">
        <w:rPr>
          <w:szCs w:val="24"/>
          <w:lang w:eastAsia="zh-CN"/>
        </w:rPr>
        <w:t xml:space="preserve"> </w:t>
      </w:r>
    </w:p>
    <w:p w14:paraId="63D49808" w14:textId="77777777" w:rsidR="005B6807" w:rsidRPr="00F20842" w:rsidRDefault="005B6807" w:rsidP="00A11EF0">
      <w:pPr>
        <w:rPr>
          <w:b/>
        </w:rPr>
      </w:pPr>
      <w:bookmarkStart w:id="124" w:name="_Toc23934318"/>
      <w:r w:rsidRPr="00F20842">
        <w:rPr>
          <w:b/>
        </w:rPr>
        <w:t>Técnicas específicas para la Recolección de información</w:t>
      </w:r>
      <w:bookmarkEnd w:id="124"/>
    </w:p>
    <w:p w14:paraId="6DD96231" w14:textId="4B4F9F3C" w:rsidR="005B6807" w:rsidRDefault="005B6807" w:rsidP="003E591F">
      <w:pPr>
        <w:rPr>
          <w:lang w:eastAsia="zh-CN"/>
        </w:rPr>
      </w:pPr>
      <w:r w:rsidRPr="0017292E">
        <w:rPr>
          <w:lang w:eastAsia="zh-CN"/>
        </w:rPr>
        <w:t xml:space="preserve">Entre las principales técnicas específicas para recolectar los datos referentes a la </w:t>
      </w:r>
      <w:r w:rsidR="00F20842">
        <w:rPr>
          <w:lang w:eastAsia="zh-CN"/>
        </w:rPr>
        <w:t xml:space="preserve">investigación se encuentran, las encuestas, </w:t>
      </w:r>
      <w:r w:rsidRPr="0017292E">
        <w:rPr>
          <w:lang w:eastAsia="zh-CN"/>
        </w:rPr>
        <w:t>en la cual, la autora de la presente investigación como ciclista</w:t>
      </w:r>
      <w:r w:rsidR="00F20842">
        <w:rPr>
          <w:lang w:eastAsia="zh-CN"/>
        </w:rPr>
        <w:t>,</w:t>
      </w:r>
      <w:r w:rsidRPr="0017292E">
        <w:rPr>
          <w:lang w:eastAsia="zh-CN"/>
        </w:rPr>
        <w:t xml:space="preserve"> miembro de un grupo de ciclismo de la ciudad de Guayaquil</w:t>
      </w:r>
      <w:r w:rsidR="00F20842">
        <w:rPr>
          <w:lang w:eastAsia="zh-CN"/>
        </w:rPr>
        <w:t xml:space="preserve"> tendrá la facilidad de receptar</w:t>
      </w:r>
      <w:r w:rsidRPr="0017292E">
        <w:rPr>
          <w:lang w:eastAsia="zh-CN"/>
        </w:rPr>
        <w:t xml:space="preserve"> cada uno de los puntos estudiados. Asimismo, a través del formato de encuesta, se podrá conocer la opinión de otros miembros de los grupos de ciclistas acerca de </w:t>
      </w:r>
      <w:r w:rsidR="00F20842">
        <w:rPr>
          <w:lang w:eastAsia="zh-CN"/>
        </w:rPr>
        <w:t>la propuesta de una</w:t>
      </w:r>
      <w:r w:rsidR="009A4EDA">
        <w:rPr>
          <w:lang w:eastAsia="zh-CN"/>
        </w:rPr>
        <w:t xml:space="preserve"> ciclo</w:t>
      </w:r>
      <w:r w:rsidR="00F20842">
        <w:rPr>
          <w:lang w:eastAsia="zh-CN"/>
        </w:rPr>
        <w:t>ruta</w:t>
      </w:r>
      <w:r w:rsidRPr="0017292E">
        <w:rPr>
          <w:lang w:eastAsia="zh-CN"/>
        </w:rPr>
        <w:t xml:space="preserve"> como alternativa</w:t>
      </w:r>
      <w:r w:rsidR="00F20842">
        <w:rPr>
          <w:lang w:eastAsia="zh-CN"/>
        </w:rPr>
        <w:t xml:space="preserve"> turística para la visitación de los atractivos turísticos  </w:t>
      </w:r>
      <w:r w:rsidR="00F20842" w:rsidRPr="0017292E">
        <w:rPr>
          <w:lang w:eastAsia="zh-CN"/>
        </w:rPr>
        <w:t>d</w:t>
      </w:r>
      <w:r w:rsidR="00F20842">
        <w:rPr>
          <w:lang w:eastAsia="zh-CN"/>
        </w:rPr>
        <w:t xml:space="preserve">el sector del centro histórico del </w:t>
      </w:r>
      <w:r w:rsidR="00F20842" w:rsidRPr="0017292E">
        <w:rPr>
          <w:lang w:eastAsia="zh-CN"/>
        </w:rPr>
        <w:t>cantón</w:t>
      </w:r>
      <w:r w:rsidR="003E591F">
        <w:rPr>
          <w:lang w:eastAsia="zh-CN"/>
        </w:rPr>
        <w:t xml:space="preserve"> Guayaquil.</w:t>
      </w:r>
    </w:p>
    <w:p w14:paraId="7BA4BFE5" w14:textId="09B4E6F4" w:rsidR="00ED2CE0" w:rsidRDefault="00ED2CE0" w:rsidP="003E591F">
      <w:pPr>
        <w:rPr>
          <w:lang w:eastAsia="zh-CN"/>
        </w:rPr>
      </w:pPr>
      <w:r>
        <w:rPr>
          <w:lang w:eastAsia="zh-CN"/>
        </w:rPr>
        <w:t xml:space="preserve">De acuerdo a </w:t>
      </w:r>
      <w:r w:rsidR="00003A2E">
        <w:rPr>
          <w:lang w:eastAsia="zh-CN"/>
        </w:rPr>
        <w:t>los méritos</w:t>
      </w:r>
      <w:r>
        <w:rPr>
          <w:lang w:eastAsia="zh-CN"/>
        </w:rPr>
        <w:t xml:space="preserve"> de estudio que abarca el enfoque cualitativo</w:t>
      </w:r>
      <w:r w:rsidR="00003A2E">
        <w:rPr>
          <w:lang w:eastAsia="zh-CN"/>
        </w:rPr>
        <w:t>, esta me permite  efectuar la realización de las encuestas con las personas implicadas en el ámbito</w:t>
      </w:r>
      <w:r w:rsidR="007C3959">
        <w:rPr>
          <w:lang w:eastAsia="zh-CN"/>
        </w:rPr>
        <w:t xml:space="preserve"> del cicloturismo. Por lo cual se fundamenta diagnosticar, determinar, establecer, precisar, identificar o definir de acuerdo a las observaciones de los encuestados</w:t>
      </w:r>
      <w:r w:rsidR="00AC1684">
        <w:rPr>
          <w:lang w:eastAsia="zh-CN"/>
        </w:rPr>
        <w:t>,</w:t>
      </w:r>
      <w:r w:rsidR="007C3959">
        <w:rPr>
          <w:lang w:eastAsia="zh-CN"/>
        </w:rPr>
        <w:t xml:space="preserve"> las recomendaciones pertinentes de una propuesta de diseño de una cicloruta para fortalecer </w:t>
      </w:r>
      <w:r w:rsidR="007C3959" w:rsidRPr="0017292E">
        <w:rPr>
          <w:lang w:eastAsia="zh-CN"/>
        </w:rPr>
        <w:t>la oferta turística d</w:t>
      </w:r>
      <w:r w:rsidR="007C3959">
        <w:rPr>
          <w:lang w:eastAsia="zh-CN"/>
        </w:rPr>
        <w:t xml:space="preserve">el sector del centro histórico del </w:t>
      </w:r>
      <w:r w:rsidR="007C3959" w:rsidRPr="0017292E">
        <w:rPr>
          <w:lang w:eastAsia="zh-CN"/>
        </w:rPr>
        <w:t>cantón</w:t>
      </w:r>
      <w:r w:rsidR="00AC1684">
        <w:rPr>
          <w:lang w:eastAsia="zh-CN"/>
        </w:rPr>
        <w:t xml:space="preserve"> Guayaquil; para así, obtener sostenimiento veraz para que sea manifestada a los diferentes promotores de la oferta turística de Guayaquil. </w:t>
      </w:r>
    </w:p>
    <w:p w14:paraId="433A461A" w14:textId="77777777" w:rsidR="00AC1684" w:rsidRPr="0017292E" w:rsidRDefault="00AC1684" w:rsidP="003E591F">
      <w:pPr>
        <w:rPr>
          <w:lang w:eastAsia="zh-CN"/>
        </w:rPr>
      </w:pPr>
    </w:p>
    <w:p w14:paraId="4798D23C" w14:textId="77777777" w:rsidR="005B6807" w:rsidRPr="000835B3" w:rsidRDefault="005B6807" w:rsidP="00A11EF0">
      <w:pPr>
        <w:rPr>
          <w:lang w:eastAsia="zh-CN"/>
        </w:rPr>
      </w:pPr>
      <w:r w:rsidRPr="0017292E">
        <w:rPr>
          <w:lang w:eastAsia="zh-CN"/>
        </w:rPr>
        <w:t>El muestreo utilizado dentro de las técnicas de recolección, permite conocer la cantidad de individuos o ciclistas que se deben encuestar en la ciudad de Guayaquil, los resultados obtenidos serán tabulados a través del programa Microsoft Excel</w:t>
      </w:r>
      <w:r w:rsidR="00F45316" w:rsidRPr="0017292E">
        <w:rPr>
          <w:lang w:eastAsia="zh-CN"/>
        </w:rPr>
        <w:t xml:space="preserve"> 2010 y</w:t>
      </w:r>
      <w:r w:rsidR="006A2018">
        <w:rPr>
          <w:lang w:eastAsia="zh-CN"/>
        </w:rPr>
        <w:t xml:space="preserve"> expresados a través de </w:t>
      </w:r>
      <w:r w:rsidR="00F45316" w:rsidRPr="0017292E">
        <w:rPr>
          <w:lang w:eastAsia="zh-CN"/>
        </w:rPr>
        <w:t>gráficos.</w:t>
      </w:r>
    </w:p>
    <w:p w14:paraId="66B7CAE3" w14:textId="78B595AB" w:rsidR="000524A6" w:rsidRDefault="005B6807" w:rsidP="004E4BAB">
      <w:pPr>
        <w:rPr>
          <w:lang w:eastAsia="zh-CN"/>
        </w:rPr>
      </w:pPr>
      <w:r w:rsidRPr="0017292E">
        <w:rPr>
          <w:lang w:eastAsia="zh-CN"/>
        </w:rPr>
        <w:t>Durante el proceso de recolección de datos, la autora de la investigación, formando parte de un grupo de ciclismo de Guayaquil, dialogó e informó a cada uno de los participantes acerca del objetivo principal del estudio, utilizando principalmente preguntas cerradas, que le permiten al encuestado tener las opciones necesarias para responder de manera correcta.</w:t>
      </w:r>
      <w:bookmarkStart w:id="125" w:name="_Toc23934319"/>
    </w:p>
    <w:p w14:paraId="33EF518A" w14:textId="77777777" w:rsidR="005B6807" w:rsidRPr="004E4BAB" w:rsidRDefault="005B6807" w:rsidP="00A11EF0">
      <w:pPr>
        <w:rPr>
          <w:b/>
          <w:sz w:val="28"/>
        </w:rPr>
      </w:pPr>
      <w:r w:rsidRPr="004E4BAB">
        <w:rPr>
          <w:b/>
          <w:sz w:val="28"/>
        </w:rPr>
        <w:t xml:space="preserve">Conceptualización y </w:t>
      </w:r>
      <w:r w:rsidR="0017292E" w:rsidRPr="004E4BAB">
        <w:rPr>
          <w:b/>
          <w:sz w:val="28"/>
        </w:rPr>
        <w:t>o</w:t>
      </w:r>
      <w:r w:rsidRPr="004E4BAB">
        <w:rPr>
          <w:b/>
          <w:sz w:val="28"/>
        </w:rPr>
        <w:t>peracionalización de las variables</w:t>
      </w:r>
      <w:bookmarkEnd w:id="125"/>
    </w:p>
    <w:p w14:paraId="7F17E442" w14:textId="0C54C372" w:rsidR="005B6807" w:rsidRPr="00A80E30" w:rsidRDefault="00A80E30" w:rsidP="00A11EF0">
      <w:pPr>
        <w:rPr>
          <w:b/>
          <w:sz w:val="28"/>
          <w:szCs w:val="24"/>
          <w:lang w:eastAsia="zh-CN"/>
        </w:rPr>
      </w:pPr>
      <w:r w:rsidRPr="00A80E30">
        <w:rPr>
          <w:b/>
          <w:sz w:val="28"/>
          <w:szCs w:val="24"/>
          <w:lang w:eastAsia="zh-CN"/>
        </w:rPr>
        <w:t xml:space="preserve">2.1.2. </w:t>
      </w:r>
      <w:r w:rsidR="005B6807" w:rsidRPr="00A80E30">
        <w:rPr>
          <w:b/>
          <w:i/>
          <w:iCs/>
          <w:sz w:val="28"/>
          <w:szCs w:val="24"/>
          <w:lang w:eastAsia="zh-CN"/>
        </w:rPr>
        <w:t>Variables</w:t>
      </w:r>
    </w:p>
    <w:p w14:paraId="529CC2F8" w14:textId="79A9F2A7" w:rsidR="005B6807" w:rsidRPr="000835B3" w:rsidRDefault="005B6807" w:rsidP="00A11EF0">
      <w:pPr>
        <w:rPr>
          <w:lang w:eastAsia="zh-CN"/>
        </w:rPr>
      </w:pPr>
      <w:r w:rsidRPr="000835B3">
        <w:rPr>
          <w:b/>
          <w:lang w:eastAsia="zh-CN"/>
        </w:rPr>
        <w:t>Variable independiente:</w:t>
      </w:r>
      <w:r w:rsidRPr="000835B3">
        <w:rPr>
          <w:lang w:eastAsia="zh-CN"/>
        </w:rPr>
        <w:t xml:space="preserve"> </w:t>
      </w:r>
      <w:r w:rsidRPr="0017292E">
        <w:rPr>
          <w:lang w:eastAsia="zh-CN"/>
        </w:rPr>
        <w:t xml:space="preserve">Diseño de </w:t>
      </w:r>
      <w:r w:rsidR="009A4EDA">
        <w:rPr>
          <w:lang w:eastAsia="zh-CN"/>
        </w:rPr>
        <w:t>ciclo</w:t>
      </w:r>
      <w:r w:rsidR="00D41C2C">
        <w:rPr>
          <w:lang w:eastAsia="zh-CN"/>
        </w:rPr>
        <w:t>ruta</w:t>
      </w:r>
    </w:p>
    <w:p w14:paraId="62F07BD5" w14:textId="77777777" w:rsidR="005B6807" w:rsidRDefault="005B6807" w:rsidP="00A11EF0">
      <w:pPr>
        <w:rPr>
          <w:lang w:eastAsia="zh-CN"/>
        </w:rPr>
      </w:pPr>
      <w:r w:rsidRPr="000835B3">
        <w:rPr>
          <w:b/>
          <w:lang w:eastAsia="zh-CN"/>
        </w:rPr>
        <w:t xml:space="preserve">Variable dependiente: </w:t>
      </w:r>
      <w:r w:rsidRPr="0017292E">
        <w:rPr>
          <w:lang w:eastAsia="zh-CN"/>
        </w:rPr>
        <w:t>Fortalecimiento de la oferta turística</w:t>
      </w:r>
    </w:p>
    <w:p w14:paraId="3ECB8F1E" w14:textId="77777777" w:rsidR="005B6807" w:rsidRPr="004E4BAB" w:rsidRDefault="005B6807" w:rsidP="00A11EF0">
      <w:pPr>
        <w:rPr>
          <w:b/>
          <w:sz w:val="28"/>
        </w:rPr>
      </w:pPr>
      <w:bookmarkStart w:id="126" w:name="_Toc23934320"/>
      <w:r w:rsidRPr="000835B3">
        <w:t xml:space="preserve"> </w:t>
      </w:r>
      <w:r w:rsidRPr="004E4BAB">
        <w:rPr>
          <w:b/>
          <w:sz w:val="28"/>
        </w:rPr>
        <w:t>Población y muestra</w:t>
      </w:r>
      <w:bookmarkEnd w:id="126"/>
    </w:p>
    <w:p w14:paraId="608C9079" w14:textId="77777777" w:rsidR="00A80E30" w:rsidRPr="00A80E30" w:rsidRDefault="00A80E30" w:rsidP="00A11EF0">
      <w:pPr>
        <w:rPr>
          <w:sz w:val="28"/>
          <w:szCs w:val="24"/>
          <w:lang w:eastAsia="zh-CN"/>
        </w:rPr>
      </w:pPr>
      <w:r w:rsidRPr="00A80E30">
        <w:rPr>
          <w:b/>
          <w:sz w:val="28"/>
          <w:szCs w:val="24"/>
          <w:lang w:eastAsia="zh-CN"/>
        </w:rPr>
        <w:t xml:space="preserve">2.1.3. </w:t>
      </w:r>
      <w:r w:rsidR="005B6807" w:rsidRPr="00A80E30">
        <w:rPr>
          <w:b/>
          <w:i/>
          <w:iCs/>
          <w:sz w:val="28"/>
          <w:szCs w:val="24"/>
          <w:lang w:eastAsia="zh-CN"/>
        </w:rPr>
        <w:t>Población.</w:t>
      </w:r>
      <w:r w:rsidR="005B6807" w:rsidRPr="00A80E30">
        <w:rPr>
          <w:sz w:val="28"/>
          <w:szCs w:val="24"/>
          <w:lang w:eastAsia="zh-CN"/>
        </w:rPr>
        <w:t xml:space="preserve"> </w:t>
      </w:r>
    </w:p>
    <w:p w14:paraId="223E4B97" w14:textId="0D0480EB" w:rsidR="005B6807" w:rsidRDefault="005B6807" w:rsidP="00A11EF0">
      <w:pPr>
        <w:rPr>
          <w:lang w:eastAsia="zh-CN"/>
        </w:rPr>
      </w:pPr>
      <w:r w:rsidRPr="000835B3">
        <w:rPr>
          <w:lang w:eastAsia="zh-CN"/>
        </w:rPr>
        <w:t>Durante el proceso investigativo se determinó que la población se encuentra limitada a los grupos ciclistas de l</w:t>
      </w:r>
      <w:r w:rsidR="006D4083" w:rsidRPr="000835B3">
        <w:rPr>
          <w:lang w:eastAsia="zh-CN"/>
        </w:rPr>
        <w:t>a ciudad de Guayaquil</w:t>
      </w:r>
      <w:r w:rsidR="00CD2F34">
        <w:rPr>
          <w:lang w:eastAsia="zh-CN"/>
        </w:rPr>
        <w:t xml:space="preserve"> de manera que</w:t>
      </w:r>
      <w:r w:rsidR="00C712C4">
        <w:rPr>
          <w:lang w:eastAsia="zh-CN"/>
        </w:rPr>
        <w:t xml:space="preserve"> son las personas implicadas en el ámbito del cicloturismo práctico</w:t>
      </w:r>
      <w:r w:rsidR="00CD2F34">
        <w:rPr>
          <w:lang w:eastAsia="zh-CN"/>
        </w:rPr>
        <w:t xml:space="preserve"> en la ciudad</w:t>
      </w:r>
      <w:r w:rsidR="00C712C4">
        <w:rPr>
          <w:lang w:eastAsia="zh-CN"/>
        </w:rPr>
        <w:t xml:space="preserve"> para así diagnosticar un sostenimiento veraz; </w:t>
      </w:r>
      <w:r w:rsidR="006D4083" w:rsidRPr="000835B3">
        <w:rPr>
          <w:lang w:eastAsia="zh-CN"/>
        </w:rPr>
        <w:t>los cuales</w:t>
      </w:r>
      <w:r w:rsidR="00CD2F34">
        <w:rPr>
          <w:lang w:eastAsia="zh-CN"/>
        </w:rPr>
        <w:t xml:space="preserve"> mencionamos,</w:t>
      </w:r>
      <w:r w:rsidR="006D4083" w:rsidRPr="000835B3">
        <w:rPr>
          <w:lang w:eastAsia="zh-CN"/>
        </w:rPr>
        <w:t xml:space="preserve"> suman 332</w:t>
      </w:r>
      <w:r w:rsidR="006A2018" w:rsidRPr="000835B3">
        <w:rPr>
          <w:lang w:eastAsia="zh-CN"/>
        </w:rPr>
        <w:t>.</w:t>
      </w:r>
      <w:r w:rsidR="006D4083" w:rsidRPr="000835B3">
        <w:rPr>
          <w:lang w:eastAsia="zh-CN"/>
        </w:rPr>
        <w:t>295 ciclistas que utilizan este medio no motorizado, incluyendo las que lo realizan por deporte o por ocio.</w:t>
      </w:r>
    </w:p>
    <w:p w14:paraId="17D68F2F" w14:textId="364E3542" w:rsidR="00A80E30" w:rsidRDefault="00A80E30" w:rsidP="00A11EF0">
      <w:pPr>
        <w:rPr>
          <w:lang w:eastAsia="zh-CN"/>
        </w:rPr>
      </w:pPr>
      <w:r>
        <w:rPr>
          <w:b/>
          <w:sz w:val="28"/>
          <w:szCs w:val="24"/>
          <w:lang w:eastAsia="zh-CN"/>
        </w:rPr>
        <w:t xml:space="preserve">2.1.4. </w:t>
      </w:r>
      <w:r w:rsidR="005B6807" w:rsidRPr="00A80E30">
        <w:rPr>
          <w:b/>
          <w:i/>
          <w:iCs/>
          <w:sz w:val="28"/>
          <w:szCs w:val="24"/>
          <w:lang w:eastAsia="zh-CN"/>
        </w:rPr>
        <w:t>Muestra.</w:t>
      </w:r>
      <w:r w:rsidR="005B6807" w:rsidRPr="000835B3">
        <w:rPr>
          <w:lang w:eastAsia="zh-CN"/>
        </w:rPr>
        <w:t xml:space="preserve"> </w:t>
      </w:r>
    </w:p>
    <w:p w14:paraId="4AE6A397" w14:textId="0B8F69B2" w:rsidR="005B6807" w:rsidRPr="000835B3" w:rsidRDefault="005B6807" w:rsidP="00A11EF0">
      <w:pPr>
        <w:rPr>
          <w:lang w:eastAsia="zh-CN"/>
        </w:rPr>
      </w:pPr>
      <w:r w:rsidRPr="000835B3">
        <w:rPr>
          <w:lang w:eastAsia="zh-CN"/>
        </w:rPr>
        <w:t xml:space="preserve">Para conocer el número ciclistas que </w:t>
      </w:r>
      <w:r w:rsidR="0017292E" w:rsidRPr="000835B3">
        <w:rPr>
          <w:lang w:eastAsia="zh-CN"/>
        </w:rPr>
        <w:t>conformaron la</w:t>
      </w:r>
      <w:r w:rsidRPr="000835B3">
        <w:rPr>
          <w:lang w:eastAsia="zh-CN"/>
        </w:rPr>
        <w:t xml:space="preserve"> muestra se u</w:t>
      </w:r>
      <w:r w:rsidR="00C15CAC" w:rsidRPr="000835B3">
        <w:rPr>
          <w:lang w:eastAsia="zh-CN"/>
        </w:rPr>
        <w:t xml:space="preserve">tilizó la fórmula de muestreo </w:t>
      </w:r>
      <w:r w:rsidRPr="000835B3">
        <w:rPr>
          <w:lang w:eastAsia="zh-CN"/>
        </w:rPr>
        <w:t>finito:</w:t>
      </w:r>
    </w:p>
    <w:p w14:paraId="0D1EB97E" w14:textId="77777777" w:rsidR="006D4083" w:rsidRPr="0017292E" w:rsidRDefault="006D4083" w:rsidP="00A11EF0">
      <m:oMathPara>
        <m:oMath>
          <m:r>
            <w:rPr>
              <w:rFonts w:ascii="Cambria Math" w:hAnsi="Cambria Math"/>
            </w:rPr>
            <m:t>n=</m:t>
          </m:r>
          <m:f>
            <m:fPr>
              <m:ctrlPr>
                <w:rPr>
                  <w:rFonts w:ascii="Cambria Math" w:hAnsi="Cambria Math"/>
                  <w:i/>
                </w:rPr>
              </m:ctrlPr>
            </m:fPr>
            <m:num>
              <m:sSup>
                <m:sSupPr>
                  <m:ctrlPr>
                    <w:rPr>
                      <w:rFonts w:ascii="Cambria Math" w:hAnsi="Cambria Math"/>
                      <w:i/>
                    </w:rPr>
                  </m:ctrlPr>
                </m:sSupPr>
                <m:e>
                  <m:r>
                    <w:rPr>
                      <w:rFonts w:ascii="Cambria Math" w:hAnsi="Cambria Math"/>
                    </w:rPr>
                    <m:t>z</m:t>
                  </m:r>
                </m:e>
                <m:sup>
                  <m:r>
                    <w:rPr>
                      <w:rFonts w:ascii="Cambria Math" w:hAnsi="Cambria Math"/>
                    </w:rPr>
                    <m:t>2</m:t>
                  </m:r>
                </m:sup>
              </m:sSup>
              <m:r>
                <w:rPr>
                  <w:rFonts w:ascii="Cambria Math" w:hAnsi="Cambria Math"/>
                </w:rPr>
                <m:t>*N*p*q</m:t>
              </m:r>
            </m:num>
            <m:den>
              <m:sSup>
                <m:sSupPr>
                  <m:ctrlPr>
                    <w:rPr>
                      <w:rFonts w:ascii="Cambria Math" w:hAnsi="Cambria Math"/>
                      <w:i/>
                    </w:rPr>
                  </m:ctrlPr>
                </m:sSupPr>
                <m:e>
                  <m:r>
                    <w:rPr>
                      <w:rFonts w:ascii="Cambria Math" w:hAnsi="Cambria Math"/>
                    </w:rPr>
                    <m:t>d</m:t>
                  </m:r>
                </m:e>
                <m:sup>
                  <m:r>
                    <w:rPr>
                      <w:rFonts w:ascii="Cambria Math" w:hAnsi="Cambria Math"/>
                    </w:rPr>
                    <m:t>2</m:t>
                  </m:r>
                </m:sup>
              </m:sSup>
              <m:d>
                <m:dPr>
                  <m:ctrlPr>
                    <w:rPr>
                      <w:rFonts w:ascii="Cambria Math" w:hAnsi="Cambria Math"/>
                      <w:i/>
                    </w:rPr>
                  </m:ctrlPr>
                </m:dPr>
                <m:e>
                  <m:r>
                    <w:rPr>
                      <w:rFonts w:ascii="Cambria Math" w:hAnsi="Cambria Math"/>
                    </w:rPr>
                    <m:t>N-1</m:t>
                  </m:r>
                </m:e>
              </m:d>
              <m:r>
                <w:rPr>
                  <w:rFonts w:ascii="Cambria Math" w:hAnsi="Cambria Math"/>
                </w:rPr>
                <m:t>+</m:t>
              </m:r>
              <m:sSup>
                <m:sSupPr>
                  <m:ctrlPr>
                    <w:rPr>
                      <w:rFonts w:ascii="Cambria Math" w:hAnsi="Cambria Math"/>
                      <w:i/>
                    </w:rPr>
                  </m:ctrlPr>
                </m:sSupPr>
                <m:e>
                  <m:r>
                    <w:rPr>
                      <w:rFonts w:ascii="Cambria Math" w:hAnsi="Cambria Math"/>
                    </w:rPr>
                    <m:t>z</m:t>
                  </m:r>
                </m:e>
                <m:sup>
                  <m:r>
                    <w:rPr>
                      <w:rFonts w:ascii="Cambria Math" w:hAnsi="Cambria Math"/>
                    </w:rPr>
                    <m:t>2</m:t>
                  </m:r>
                </m:sup>
              </m:sSup>
              <m:r>
                <w:rPr>
                  <w:rFonts w:ascii="Cambria Math" w:hAnsi="Cambria Math"/>
                </w:rPr>
                <m:t>*p*q</m:t>
              </m:r>
            </m:den>
          </m:f>
        </m:oMath>
      </m:oMathPara>
    </w:p>
    <w:p w14:paraId="6EBEBDE2" w14:textId="77777777" w:rsidR="005B6807" w:rsidRPr="0017292E" w:rsidRDefault="005B6807" w:rsidP="00A11EF0">
      <w:pPr>
        <w:rPr>
          <w:lang w:eastAsia="en-US"/>
        </w:rPr>
      </w:pPr>
      <w:r w:rsidRPr="0017292E">
        <w:rPr>
          <w:lang w:eastAsia="en-US"/>
        </w:rPr>
        <w:t>En donde:</w:t>
      </w:r>
    </w:p>
    <w:p w14:paraId="26878043" w14:textId="77777777" w:rsidR="005B6807" w:rsidRPr="0017292E" w:rsidRDefault="005B6807" w:rsidP="00A11EF0">
      <w:proofErr w:type="gramStart"/>
      <w:r w:rsidRPr="0017292E">
        <w:rPr>
          <w:i/>
          <w:iCs/>
        </w:rPr>
        <w:t>n</w:t>
      </w:r>
      <w:proofErr w:type="gramEnd"/>
      <w:r w:rsidRPr="0017292E">
        <w:t xml:space="preserve">: Tamaño de la muestra. </w:t>
      </w:r>
    </w:p>
    <w:p w14:paraId="3750593D" w14:textId="77777777" w:rsidR="005B6807" w:rsidRPr="0017292E" w:rsidRDefault="005B6807" w:rsidP="00A11EF0">
      <w:r w:rsidRPr="0017292E">
        <w:rPr>
          <w:i/>
          <w:iCs/>
        </w:rPr>
        <w:t>p:</w:t>
      </w:r>
      <w:r w:rsidRPr="0017292E">
        <w:t xml:space="preserve"> Probabilidad de éxito</w:t>
      </w:r>
      <w:r w:rsidR="008471C5" w:rsidRPr="0017292E">
        <w:t xml:space="preserve"> = 0,5</w:t>
      </w:r>
    </w:p>
    <w:p w14:paraId="207C5D44" w14:textId="77777777" w:rsidR="008471C5" w:rsidRPr="0017292E" w:rsidRDefault="005B6807" w:rsidP="00A11EF0">
      <w:pPr>
        <w:rPr>
          <w:lang w:eastAsia="en-US"/>
        </w:rPr>
      </w:pPr>
      <w:r w:rsidRPr="0017292E">
        <w:rPr>
          <w:i/>
          <w:iCs/>
          <w:lang w:eastAsia="en-US"/>
        </w:rPr>
        <w:t>q:</w:t>
      </w:r>
      <w:r w:rsidRPr="0017292E">
        <w:rPr>
          <w:lang w:eastAsia="en-US"/>
        </w:rPr>
        <w:t xml:space="preserve"> Probabilidad de fracaso =</w:t>
      </w:r>
      <w:r w:rsidR="008471C5" w:rsidRPr="0017292E">
        <w:rPr>
          <w:lang w:eastAsia="en-US"/>
        </w:rPr>
        <w:t xml:space="preserve"> 0,5</w:t>
      </w:r>
    </w:p>
    <w:p w14:paraId="5E12C6F4" w14:textId="77777777" w:rsidR="008471C5" w:rsidRPr="0017292E" w:rsidRDefault="005B6807" w:rsidP="00A11EF0">
      <w:pPr>
        <w:rPr>
          <w:lang w:eastAsia="en-US"/>
        </w:rPr>
      </w:pPr>
      <w:proofErr w:type="gramStart"/>
      <w:r w:rsidRPr="0017292E">
        <w:rPr>
          <w:i/>
          <w:iCs/>
          <w:lang w:eastAsia="en-US"/>
        </w:rPr>
        <w:t>d</w:t>
      </w:r>
      <w:proofErr w:type="gramEnd"/>
      <w:r w:rsidRPr="0017292E">
        <w:rPr>
          <w:i/>
          <w:iCs/>
          <w:lang w:eastAsia="en-US"/>
        </w:rPr>
        <w:t>:</w:t>
      </w:r>
      <w:r w:rsidRPr="0017292E">
        <w:rPr>
          <w:lang w:eastAsia="en-US"/>
        </w:rPr>
        <w:t xml:space="preserve"> Error de estimación máximo aceptado</w:t>
      </w:r>
      <w:r w:rsidR="006A2018" w:rsidRPr="0017292E">
        <w:rPr>
          <w:lang w:eastAsia="en-US"/>
        </w:rPr>
        <w:t xml:space="preserve">= </w:t>
      </w:r>
      <w:r w:rsidRPr="0017292E">
        <w:rPr>
          <w:lang w:eastAsia="en-US"/>
        </w:rPr>
        <w:t xml:space="preserve"> </w:t>
      </w:r>
      <w:r w:rsidR="008471C5" w:rsidRPr="0017292E">
        <w:rPr>
          <w:lang w:eastAsia="en-US"/>
        </w:rPr>
        <w:t>0,</w:t>
      </w:r>
      <w:r w:rsidR="00BD3696" w:rsidRPr="0017292E">
        <w:rPr>
          <w:lang w:eastAsia="en-US"/>
        </w:rPr>
        <w:t>5</w:t>
      </w:r>
    </w:p>
    <w:p w14:paraId="116762E6" w14:textId="77777777" w:rsidR="005B6807" w:rsidRPr="00877092" w:rsidRDefault="005B6807" w:rsidP="00A11EF0">
      <w:pPr>
        <w:rPr>
          <w:i/>
          <w:iCs/>
        </w:rPr>
      </w:pPr>
      <w:r w:rsidRPr="0017292E">
        <w:rPr>
          <w:i/>
          <w:iCs/>
        </w:rPr>
        <w:t>Z:</w:t>
      </w:r>
      <w:r w:rsidRPr="0017292E">
        <w:t xml:space="preserve"> Valor de Z crítico, calculado en las tablas del área de la curva de distribución normal. Llamad</w:t>
      </w:r>
      <w:r w:rsidR="00BD3696" w:rsidRPr="0017292E">
        <w:t>o también nivel de confianza= 95</w:t>
      </w:r>
      <w:r w:rsidRPr="0017292E">
        <w:t>%</w:t>
      </w:r>
    </w:p>
    <w:p w14:paraId="4649C661" w14:textId="77777777" w:rsidR="00BD3696" w:rsidRPr="00877092" w:rsidRDefault="00877092" w:rsidP="00A11EF0">
      <w:pPr>
        <w:rPr>
          <w:i/>
          <w:iCs/>
        </w:rPr>
      </w:pPr>
      <m:oMathPara>
        <m:oMath>
          <m:r>
            <w:rPr>
              <w:rFonts w:ascii="Cambria Math" w:hAnsi="Cambria Math"/>
            </w:rPr>
            <m:t>n=</m:t>
          </m:r>
          <m:f>
            <m:fPr>
              <m:ctrlPr>
                <w:rPr>
                  <w:rFonts w:ascii="Cambria Math" w:hAnsi="Cambria Math"/>
                  <w:i/>
                  <w:iCs/>
                </w:rPr>
              </m:ctrlPr>
            </m:fPr>
            <m:num>
              <m:sSup>
                <m:sSupPr>
                  <m:ctrlPr>
                    <w:rPr>
                      <w:rFonts w:ascii="Cambria Math" w:hAnsi="Cambria Math"/>
                      <w:i/>
                      <w:iCs/>
                    </w:rPr>
                  </m:ctrlPr>
                </m:sSupPr>
                <m:e>
                  <m:r>
                    <w:rPr>
                      <w:rFonts w:ascii="Cambria Math" w:hAnsi="Cambria Math"/>
                    </w:rPr>
                    <m:t>1.96</m:t>
                  </m:r>
                </m:e>
                <m:sup>
                  <m:r>
                    <w:rPr>
                      <w:rFonts w:ascii="Cambria Math" w:hAnsi="Cambria Math"/>
                    </w:rPr>
                    <m:t>2</m:t>
                  </m:r>
                </m:sup>
              </m:sSup>
              <m:r>
                <w:rPr>
                  <w:rFonts w:ascii="Cambria Math" w:hAnsi="Cambria Math"/>
                </w:rPr>
                <m:t>*</m:t>
              </m:r>
              <m:r>
                <w:rPr>
                  <w:rFonts w:ascii="Cambria Math" w:hAnsi="Cambria Math"/>
                  <w:lang w:eastAsia="en-US"/>
                </w:rPr>
                <m:t>332.295</m:t>
              </m:r>
              <m:r>
                <w:rPr>
                  <w:rFonts w:ascii="Cambria Math" w:hAnsi="Cambria Math"/>
                </w:rPr>
                <m:t>*0,25</m:t>
              </m:r>
            </m:num>
            <m:den>
              <m:sSup>
                <m:sSupPr>
                  <m:ctrlPr>
                    <w:rPr>
                      <w:rFonts w:ascii="Cambria Math" w:hAnsi="Cambria Math"/>
                      <w:i/>
                      <w:iCs/>
                    </w:rPr>
                  </m:ctrlPr>
                </m:sSupPr>
                <m:e>
                  <m:r>
                    <w:rPr>
                      <w:rFonts w:ascii="Cambria Math" w:hAnsi="Cambria Math"/>
                    </w:rPr>
                    <m:t>0.5</m:t>
                  </m:r>
                </m:e>
                <m:sup>
                  <m:r>
                    <w:rPr>
                      <w:rFonts w:ascii="Cambria Math" w:hAnsi="Cambria Math"/>
                    </w:rPr>
                    <m:t>2</m:t>
                  </m:r>
                </m:sup>
              </m:sSup>
              <m:d>
                <m:dPr>
                  <m:ctrlPr>
                    <w:rPr>
                      <w:rFonts w:ascii="Cambria Math" w:hAnsi="Cambria Math"/>
                      <w:i/>
                      <w:iCs/>
                    </w:rPr>
                  </m:ctrlPr>
                </m:dPr>
                <m:e>
                  <m:r>
                    <w:rPr>
                      <w:rFonts w:ascii="Cambria Math" w:hAnsi="Cambria Math"/>
                    </w:rPr>
                    <m:t>N-1</m:t>
                  </m:r>
                </m:e>
              </m:d>
              <m:r>
                <w:rPr>
                  <w:rFonts w:ascii="Cambria Math" w:hAnsi="Cambria Math"/>
                </w:rPr>
                <m:t>+</m:t>
              </m:r>
              <m:sSup>
                <m:sSupPr>
                  <m:ctrlPr>
                    <w:rPr>
                      <w:rFonts w:ascii="Cambria Math" w:hAnsi="Cambria Math"/>
                      <w:i/>
                      <w:iCs/>
                    </w:rPr>
                  </m:ctrlPr>
                </m:sSupPr>
                <m:e>
                  <m:r>
                    <w:rPr>
                      <w:rFonts w:ascii="Cambria Math" w:hAnsi="Cambria Math"/>
                    </w:rPr>
                    <m:t>1.96</m:t>
                  </m:r>
                </m:e>
                <m:sup>
                  <m:r>
                    <w:rPr>
                      <w:rFonts w:ascii="Cambria Math" w:hAnsi="Cambria Math"/>
                    </w:rPr>
                    <m:t>2</m:t>
                  </m:r>
                </m:sup>
              </m:sSup>
              <m:r>
                <w:rPr>
                  <w:rFonts w:ascii="Cambria Math" w:hAnsi="Cambria Math"/>
                </w:rPr>
                <m:t>*0,25</m:t>
              </m:r>
            </m:den>
          </m:f>
        </m:oMath>
      </m:oMathPara>
    </w:p>
    <w:p w14:paraId="174C5341" w14:textId="77777777" w:rsidR="00BD3696" w:rsidRPr="00766D0E" w:rsidRDefault="00877092" w:rsidP="00A11EF0">
      <w:pPr>
        <w:rPr>
          <w:i/>
          <w:iCs/>
        </w:rPr>
      </w:pPr>
      <m:oMathPara>
        <m:oMath>
          <m:r>
            <w:rPr>
              <w:rFonts w:ascii="Cambria Math" w:hAnsi="Cambria Math"/>
            </w:rPr>
            <m:t>n=</m:t>
          </m:r>
          <m:f>
            <m:fPr>
              <m:ctrlPr>
                <w:rPr>
                  <w:rFonts w:ascii="Cambria Math" w:hAnsi="Cambria Math"/>
                  <w:i/>
                  <w:iCs/>
                </w:rPr>
              </m:ctrlPr>
            </m:fPr>
            <m:num>
              <m:r>
                <w:rPr>
                  <w:rFonts w:ascii="Cambria Math" w:hAnsi="Cambria Math"/>
                </w:rPr>
                <m:t>3,8416*</m:t>
              </m:r>
              <m:r>
                <w:rPr>
                  <w:rFonts w:ascii="Cambria Math" w:hAnsi="Cambria Math"/>
                  <w:lang w:eastAsia="en-US"/>
                </w:rPr>
                <m:t>332.295</m:t>
              </m:r>
              <m:r>
                <w:rPr>
                  <w:rFonts w:ascii="Cambria Math" w:hAnsi="Cambria Math"/>
                </w:rPr>
                <m:t>*0,25</m:t>
              </m:r>
            </m:num>
            <m:den>
              <m:r>
                <w:rPr>
                  <w:rFonts w:ascii="Cambria Math" w:hAnsi="Cambria Math"/>
                </w:rPr>
                <m:t>0,0025</m:t>
              </m:r>
              <m:d>
                <m:dPr>
                  <m:ctrlPr>
                    <w:rPr>
                      <w:rFonts w:ascii="Cambria Math" w:hAnsi="Cambria Math"/>
                      <w:i/>
                      <w:iCs/>
                    </w:rPr>
                  </m:ctrlPr>
                </m:dPr>
                <m:e>
                  <m:r>
                    <w:rPr>
                      <w:rFonts w:ascii="Cambria Math" w:hAnsi="Cambria Math"/>
                      <w:lang w:eastAsia="en-US"/>
                    </w:rPr>
                    <m:t>332.295</m:t>
                  </m:r>
                  <m:r>
                    <w:rPr>
                      <w:rFonts w:ascii="Cambria Math" w:hAnsi="Cambria Math"/>
                    </w:rPr>
                    <m:t>-1</m:t>
                  </m:r>
                </m:e>
              </m:d>
              <m:r>
                <w:rPr>
                  <w:rFonts w:ascii="Cambria Math" w:hAnsi="Cambria Math"/>
                </w:rPr>
                <m:t>+3,84*0,25</m:t>
              </m:r>
            </m:den>
          </m:f>
        </m:oMath>
      </m:oMathPara>
    </w:p>
    <w:p w14:paraId="66229A2F" w14:textId="77777777" w:rsidR="00766D0E" w:rsidRPr="00877092" w:rsidRDefault="00766D0E" w:rsidP="00A11EF0">
      <w:pPr>
        <w:rPr>
          <w:i/>
          <w:iCs/>
        </w:rPr>
      </w:pPr>
      <w:bookmarkStart w:id="127" w:name="_Hlk26790728"/>
      <m:oMathPara>
        <m:oMath>
          <m:r>
            <w:rPr>
              <w:rFonts w:ascii="Cambria Math" w:hAnsi="Cambria Math"/>
            </w:rPr>
            <m:t>n=</m:t>
          </m:r>
          <m:f>
            <m:fPr>
              <m:ctrlPr>
                <w:rPr>
                  <w:rFonts w:ascii="Cambria Math" w:hAnsi="Cambria Math"/>
                  <w:i/>
                  <w:iCs/>
                </w:rPr>
              </m:ctrlPr>
            </m:fPr>
            <m:num>
              <m:r>
                <w:rPr>
                  <w:rFonts w:ascii="Cambria Math" w:hAnsi="Cambria Math"/>
                </w:rPr>
                <m:t>319136,11</m:t>
              </m:r>
            </m:num>
            <m:den>
              <m:r>
                <w:rPr>
                  <w:rFonts w:ascii="Cambria Math" w:hAnsi="Cambria Math"/>
                </w:rPr>
                <m:t>830,73+0,9604</m:t>
              </m:r>
            </m:den>
          </m:f>
        </m:oMath>
      </m:oMathPara>
    </w:p>
    <w:bookmarkEnd w:id="127"/>
    <w:p w14:paraId="5881F868" w14:textId="77777777" w:rsidR="00766D0E" w:rsidRPr="00877092" w:rsidRDefault="00766D0E" w:rsidP="00A11EF0">
      <w:pPr>
        <w:rPr>
          <w:i/>
          <w:iCs/>
        </w:rPr>
      </w:pPr>
      <m:oMathPara>
        <m:oMath>
          <m:r>
            <w:rPr>
              <w:rFonts w:ascii="Cambria Math" w:hAnsi="Cambria Math"/>
            </w:rPr>
            <m:t>n=</m:t>
          </m:r>
          <m:f>
            <m:fPr>
              <m:ctrlPr>
                <w:rPr>
                  <w:rFonts w:ascii="Cambria Math" w:hAnsi="Cambria Math"/>
                  <w:i/>
                  <w:iCs/>
                </w:rPr>
              </m:ctrlPr>
            </m:fPr>
            <m:num>
              <m:r>
                <w:rPr>
                  <w:rFonts w:ascii="Cambria Math" w:hAnsi="Cambria Math"/>
                </w:rPr>
                <m:t>319136,11</m:t>
              </m:r>
            </m:num>
            <m:den>
              <m:r>
                <w:rPr>
                  <w:rFonts w:ascii="Cambria Math" w:hAnsi="Cambria Math"/>
                </w:rPr>
                <m:t>831,69</m:t>
              </m:r>
            </m:den>
          </m:f>
        </m:oMath>
      </m:oMathPara>
    </w:p>
    <w:p w14:paraId="0D2386E0" w14:textId="77777777" w:rsidR="005B6807" w:rsidRPr="00877092" w:rsidRDefault="00877092" w:rsidP="00A11EF0">
      <w:pPr>
        <w:rPr>
          <w:i/>
          <w:iCs/>
          <w:lang w:eastAsia="en-US"/>
        </w:rPr>
      </w:pPr>
      <m:oMathPara>
        <m:oMath>
          <m:r>
            <w:rPr>
              <w:rFonts w:ascii="Cambria Math" w:hAnsi="Cambria Math"/>
              <w:lang w:eastAsia="en-US"/>
            </w:rPr>
            <m:t>n=383,72≅384</m:t>
          </m:r>
        </m:oMath>
      </m:oMathPara>
    </w:p>
    <w:p w14:paraId="6F63C30A" w14:textId="77777777" w:rsidR="00A80E30" w:rsidRDefault="005B6807" w:rsidP="00A80E30">
      <w:pPr>
        <w:rPr>
          <w:lang w:eastAsia="en-US"/>
        </w:rPr>
      </w:pPr>
      <w:r w:rsidRPr="0017292E">
        <w:rPr>
          <w:lang w:eastAsia="en-US"/>
        </w:rPr>
        <w:t xml:space="preserve">En donde el tamaño de la muestra para la </w:t>
      </w:r>
      <w:r w:rsidR="00BD3696" w:rsidRPr="0017292E">
        <w:rPr>
          <w:lang w:eastAsia="en-US"/>
        </w:rPr>
        <w:t xml:space="preserve">presente investigación es de </w:t>
      </w:r>
      <w:r w:rsidR="00766D0E">
        <w:rPr>
          <w:lang w:eastAsia="en-US"/>
        </w:rPr>
        <w:t>384</w:t>
      </w:r>
      <w:r w:rsidRPr="0017292E">
        <w:rPr>
          <w:lang w:eastAsia="en-US"/>
        </w:rPr>
        <w:t xml:space="preserve"> ciclistas de la ciudad de Guayaquil.</w:t>
      </w:r>
      <w:bookmarkStart w:id="128" w:name="_Toc14611173"/>
      <w:bookmarkStart w:id="129" w:name="_Toc14611113"/>
      <w:bookmarkStart w:id="130" w:name="_Toc14610703"/>
      <w:bookmarkStart w:id="131" w:name="_Toc499996105"/>
      <w:bookmarkStart w:id="132" w:name="_Toc23934321"/>
    </w:p>
    <w:p w14:paraId="78C5C187" w14:textId="75D7C8BE" w:rsidR="00C2288E" w:rsidRDefault="00C2288E">
      <w:pPr>
        <w:spacing w:before="0" w:after="200" w:line="276" w:lineRule="auto"/>
        <w:ind w:firstLine="0"/>
        <w:jc w:val="left"/>
        <w:rPr>
          <w:lang w:eastAsia="en-US"/>
        </w:rPr>
      </w:pPr>
      <w:r>
        <w:rPr>
          <w:lang w:eastAsia="en-US"/>
        </w:rPr>
        <w:br w:type="page"/>
      </w:r>
    </w:p>
    <w:p w14:paraId="5DBB48CE" w14:textId="6346D742" w:rsidR="005B6807" w:rsidRPr="00A80E30" w:rsidRDefault="00A80E30" w:rsidP="00A80E30">
      <w:pPr>
        <w:rPr>
          <w:b/>
          <w:bCs/>
          <w:sz w:val="28"/>
          <w:szCs w:val="24"/>
          <w:lang w:eastAsia="en-US"/>
        </w:rPr>
      </w:pPr>
      <w:r w:rsidRPr="00A80E30">
        <w:rPr>
          <w:b/>
          <w:bCs/>
          <w:sz w:val="28"/>
          <w:szCs w:val="24"/>
          <w:lang w:eastAsia="en-US"/>
        </w:rPr>
        <w:t xml:space="preserve">2.2. </w:t>
      </w:r>
      <w:r w:rsidR="005B6807" w:rsidRPr="00A80E30">
        <w:rPr>
          <w:b/>
          <w:bCs/>
          <w:sz w:val="28"/>
          <w:szCs w:val="24"/>
        </w:rPr>
        <w:t>Marco Conceptual</w:t>
      </w:r>
      <w:bookmarkEnd w:id="128"/>
      <w:bookmarkEnd w:id="129"/>
      <w:bookmarkEnd w:id="130"/>
      <w:bookmarkEnd w:id="131"/>
      <w:bookmarkEnd w:id="132"/>
    </w:p>
    <w:p w14:paraId="74E4F7AD" w14:textId="76A0F5C0" w:rsidR="00C07D26" w:rsidRDefault="009A4EDA" w:rsidP="00C07D26">
      <w:proofErr w:type="spellStart"/>
      <w:r w:rsidRPr="00A80E30">
        <w:rPr>
          <w:b/>
          <w:bCs/>
        </w:rPr>
        <w:t>Ciclor</w:t>
      </w:r>
      <w:r w:rsidR="00C07D26" w:rsidRPr="00A80E30">
        <w:rPr>
          <w:b/>
          <w:bCs/>
        </w:rPr>
        <w:t>utas</w:t>
      </w:r>
      <w:proofErr w:type="spellEnd"/>
      <w:r w:rsidR="00C07D26" w:rsidRPr="00A80E30">
        <w:rPr>
          <w:b/>
          <w:bCs/>
        </w:rPr>
        <w:t>:</w:t>
      </w:r>
      <w:r w:rsidR="00C07D26">
        <w:t xml:space="preserve"> Se define como el espacio reservado y diseñado exclusivamente para el tránsito de las bicicletas, las cuales corren de manera paralela en las calles y carreteras para acceso a la ciudad.</w:t>
      </w:r>
    </w:p>
    <w:p w14:paraId="0EFE96D2" w14:textId="77777777" w:rsidR="00C07D26" w:rsidRDefault="00C07D26" w:rsidP="00C07D26">
      <w:r w:rsidRPr="00A80E30">
        <w:rPr>
          <w:b/>
          <w:bCs/>
        </w:rPr>
        <w:t>Fortalecimiento:</w:t>
      </w:r>
      <w:r>
        <w:t xml:space="preserve"> Se define como la acción para fortalecer un determinado producto o servicio.</w:t>
      </w:r>
    </w:p>
    <w:p w14:paraId="57ECAA37" w14:textId="77777777" w:rsidR="00C07D26" w:rsidRPr="000835B3" w:rsidRDefault="00C07D26" w:rsidP="00C07D26">
      <w:r w:rsidRPr="00A80E30">
        <w:rPr>
          <w:b/>
          <w:bCs/>
        </w:rPr>
        <w:t>Oferta turística:</w:t>
      </w:r>
      <w:r>
        <w:t xml:space="preserve"> Se define como el conjunto de bienes, productos y/o servicios, así como de los recursos e infraestructura que se encuentre en un lugar establecido y con disponibilidad necesaria para generar competitividad en el mercado y para ser usados, en el caso de los bienes, o consumidos en el caso de los servicios.</w:t>
      </w:r>
    </w:p>
    <w:p w14:paraId="2D4AD51A" w14:textId="77777777" w:rsidR="00353EF0" w:rsidRPr="000835B3" w:rsidRDefault="00353EF0" w:rsidP="00A11EF0">
      <w:pPr>
        <w:rPr>
          <w:lang w:val="es-EC"/>
        </w:rPr>
      </w:pPr>
      <w:bookmarkStart w:id="133" w:name="_Toc14611174"/>
      <w:bookmarkStart w:id="134" w:name="_Toc14611114"/>
      <w:bookmarkStart w:id="135" w:name="_Toc14610704"/>
      <w:bookmarkStart w:id="136" w:name="_Toc499996106"/>
      <w:r w:rsidRPr="000835B3">
        <w:rPr>
          <w:b/>
          <w:lang w:val="es-EC"/>
        </w:rPr>
        <w:t>Turismo emisor.</w:t>
      </w:r>
      <w:r w:rsidRPr="000835B3">
        <w:rPr>
          <w:lang w:val="es-EC"/>
        </w:rPr>
        <w:t xml:space="preserve"> Se encuentra formado por el conjunto de actividades que desarrolla un turista fuera del país donde nació</w:t>
      </w:r>
    </w:p>
    <w:p w14:paraId="2ADE071C" w14:textId="77777777" w:rsidR="00353EF0" w:rsidRPr="000835B3" w:rsidRDefault="00353EF0" w:rsidP="00A11EF0">
      <w:pPr>
        <w:rPr>
          <w:lang w:val="es-EC"/>
        </w:rPr>
      </w:pPr>
      <w:r w:rsidRPr="000835B3">
        <w:rPr>
          <w:b/>
          <w:lang w:val="es-EC"/>
        </w:rPr>
        <w:t>Turismo interno.</w:t>
      </w:r>
      <w:r w:rsidRPr="000835B3">
        <w:rPr>
          <w:lang w:val="es-EC"/>
        </w:rPr>
        <w:t xml:space="preserve"> Se encuentran incluidas dentro de las actividades que realiza el turismo dentro del territorio de origen.</w:t>
      </w:r>
    </w:p>
    <w:p w14:paraId="22C38DA6" w14:textId="77777777" w:rsidR="00353EF0" w:rsidRPr="000835B3" w:rsidRDefault="00353EF0" w:rsidP="00A11EF0">
      <w:pPr>
        <w:rPr>
          <w:lang w:val="es-EC"/>
        </w:rPr>
      </w:pPr>
      <w:r w:rsidRPr="000835B3">
        <w:rPr>
          <w:b/>
          <w:lang w:val="es-EC"/>
        </w:rPr>
        <w:t>Turismo receptor.</w:t>
      </w:r>
      <w:r w:rsidRPr="000835B3">
        <w:rPr>
          <w:lang w:val="es-EC"/>
        </w:rPr>
        <w:t xml:space="preserve"> Se encuentra relacionado por cada una de las actividades que se desarrollan por los visitantes que no residen en el país de referencia.</w:t>
      </w:r>
    </w:p>
    <w:p w14:paraId="431DCFED" w14:textId="77777777" w:rsidR="00353EF0" w:rsidRPr="000835B3" w:rsidRDefault="00353EF0" w:rsidP="00A11EF0">
      <w:pPr>
        <w:rPr>
          <w:lang w:val="es-EC"/>
        </w:rPr>
      </w:pPr>
      <w:r w:rsidRPr="000835B3">
        <w:rPr>
          <w:b/>
          <w:lang w:val="es-EC"/>
        </w:rPr>
        <w:t>Turismo de sol y playa:</w:t>
      </w:r>
      <w:r w:rsidRPr="000835B3">
        <w:rPr>
          <w:lang w:val="es-EC"/>
        </w:rPr>
        <w:t xml:space="preserve"> Como su nombre lo indica, el turismo de sol hace referencia a todas las localidades de la costa, en donde con frecuencia se encuentran hoteles y actividades de ocio afines.</w:t>
      </w:r>
    </w:p>
    <w:p w14:paraId="69BEA0E5" w14:textId="77777777" w:rsidR="00353EF0" w:rsidRPr="000835B3" w:rsidRDefault="00353EF0" w:rsidP="00A11EF0">
      <w:pPr>
        <w:rPr>
          <w:lang w:val="es-EC"/>
        </w:rPr>
      </w:pPr>
      <w:r w:rsidRPr="000835B3">
        <w:rPr>
          <w:b/>
          <w:lang w:val="es-EC"/>
        </w:rPr>
        <w:t>Turismo científico:</w:t>
      </w:r>
      <w:r w:rsidRPr="000835B3">
        <w:rPr>
          <w:lang w:val="es-EC"/>
        </w:rPr>
        <w:t xml:space="preserve"> El cual permite abrir fronteras para la investigación en ciertas áreas, el cual tiene la finalidad de complementar conocimientos.</w:t>
      </w:r>
    </w:p>
    <w:p w14:paraId="512F5D50" w14:textId="77777777" w:rsidR="00353EF0" w:rsidRPr="000835B3" w:rsidRDefault="00353EF0" w:rsidP="00A11EF0">
      <w:pPr>
        <w:rPr>
          <w:lang w:val="es-EC"/>
        </w:rPr>
      </w:pPr>
      <w:r w:rsidRPr="000835B3">
        <w:rPr>
          <w:b/>
          <w:lang w:val="es-EC"/>
        </w:rPr>
        <w:t>Turismo de aventura:</w:t>
      </w:r>
      <w:r w:rsidRPr="000835B3">
        <w:rPr>
          <w:lang w:val="es-EC"/>
        </w:rPr>
        <w:t xml:space="preserve"> En algunos casos se denomina deportivo, implica con frecuencia la exploración a espacios remotos, donde el turista puede experimentar aventuras.</w:t>
      </w:r>
    </w:p>
    <w:p w14:paraId="211BA406" w14:textId="77777777" w:rsidR="00353EF0" w:rsidRPr="000835B3" w:rsidRDefault="00353EF0" w:rsidP="00A11EF0">
      <w:pPr>
        <w:rPr>
          <w:lang w:val="es-EC"/>
        </w:rPr>
      </w:pPr>
      <w:r w:rsidRPr="000835B3">
        <w:rPr>
          <w:b/>
          <w:lang w:val="es-EC"/>
        </w:rPr>
        <w:t>Ecoturismo:</w:t>
      </w:r>
      <w:r w:rsidRPr="000835B3">
        <w:rPr>
          <w:lang w:val="es-EC"/>
        </w:rPr>
        <w:t xml:space="preserve"> El cual es responsable de conservar el medio ambiente a través de medidas sostenibles para el desarrollo del turismo.</w:t>
      </w:r>
    </w:p>
    <w:p w14:paraId="3C704B7A" w14:textId="77777777" w:rsidR="00353EF0" w:rsidRPr="000835B3" w:rsidRDefault="00353EF0" w:rsidP="00A11EF0">
      <w:pPr>
        <w:rPr>
          <w:lang w:val="es-EC"/>
        </w:rPr>
      </w:pPr>
      <w:r w:rsidRPr="000835B3">
        <w:rPr>
          <w:b/>
          <w:lang w:val="es-EC"/>
        </w:rPr>
        <w:t>Turismo cultural:</w:t>
      </w:r>
      <w:r w:rsidRPr="000835B3">
        <w:rPr>
          <w:lang w:val="es-EC"/>
        </w:rPr>
        <w:t xml:space="preserve"> Conjunto de viajes que tiene como finalidad conocer las características específicas de otras culturas y conocer su identidad. </w:t>
      </w:r>
    </w:p>
    <w:p w14:paraId="3B0C643B" w14:textId="77777777" w:rsidR="00353EF0" w:rsidRPr="000835B3" w:rsidRDefault="00353EF0" w:rsidP="00A11EF0">
      <w:pPr>
        <w:rPr>
          <w:lang w:val="es-EC"/>
        </w:rPr>
      </w:pPr>
      <w:r w:rsidRPr="000835B3">
        <w:rPr>
          <w:b/>
          <w:lang w:val="es-EC"/>
        </w:rPr>
        <w:t>Turismo gastronómico:</w:t>
      </w:r>
      <w:r w:rsidRPr="000835B3">
        <w:rPr>
          <w:lang w:val="es-EC"/>
        </w:rPr>
        <w:t xml:space="preserve"> El cual se relaciona con el turismo unido a la comida como actividad predominante en el viaje.</w:t>
      </w:r>
    </w:p>
    <w:p w14:paraId="119514DE" w14:textId="77777777" w:rsidR="00A80E30" w:rsidRDefault="00353EF0" w:rsidP="00A80E30">
      <w:pPr>
        <w:rPr>
          <w:lang w:val="es-EC"/>
        </w:rPr>
      </w:pPr>
      <w:r w:rsidRPr="000835B3">
        <w:rPr>
          <w:b/>
          <w:lang w:val="es-EC"/>
        </w:rPr>
        <w:t>Turismo religioso:</w:t>
      </w:r>
      <w:r w:rsidRPr="000835B3">
        <w:rPr>
          <w:lang w:val="es-EC"/>
        </w:rPr>
        <w:t xml:space="preserve"> Tiene como principal objetivo, fundamentar la fe, dentro de este tipo de turismo, se encuentran las visitas a Jerusalén Roma u otros espacios relacionados.</w:t>
      </w:r>
      <w:bookmarkStart w:id="137" w:name="_Toc23934322"/>
    </w:p>
    <w:p w14:paraId="4A261095" w14:textId="62A881B8" w:rsidR="005B6807" w:rsidRPr="00A80E30" w:rsidRDefault="00A80E30" w:rsidP="00A80E30">
      <w:pPr>
        <w:rPr>
          <w:b/>
          <w:bCs/>
          <w:sz w:val="28"/>
          <w:szCs w:val="24"/>
          <w:lang w:val="es-EC"/>
        </w:rPr>
      </w:pPr>
      <w:r w:rsidRPr="00A80E30">
        <w:rPr>
          <w:b/>
          <w:bCs/>
          <w:sz w:val="28"/>
          <w:szCs w:val="24"/>
          <w:lang w:val="es-EC"/>
        </w:rPr>
        <w:t xml:space="preserve">2.3. </w:t>
      </w:r>
      <w:r w:rsidR="005B6807" w:rsidRPr="00A80E30">
        <w:rPr>
          <w:b/>
          <w:bCs/>
          <w:sz w:val="28"/>
          <w:szCs w:val="24"/>
        </w:rPr>
        <w:t>Marco Legal</w:t>
      </w:r>
      <w:bookmarkEnd w:id="133"/>
      <w:bookmarkEnd w:id="134"/>
      <w:bookmarkEnd w:id="135"/>
      <w:bookmarkEnd w:id="136"/>
      <w:bookmarkEnd w:id="137"/>
    </w:p>
    <w:p w14:paraId="315701B7" w14:textId="4BDFAC70" w:rsidR="005B6807" w:rsidRPr="0017292E" w:rsidRDefault="005B6807" w:rsidP="00A11EF0">
      <w:pPr>
        <w:rPr>
          <w:lang w:eastAsia="zh-CN"/>
        </w:rPr>
      </w:pPr>
      <w:r w:rsidRPr="0017292E">
        <w:rPr>
          <w:lang w:eastAsia="zh-CN"/>
        </w:rPr>
        <w:t xml:space="preserve">De acuerdo a la </w:t>
      </w:r>
      <w:sdt>
        <w:sdtPr>
          <w:rPr>
            <w:lang w:eastAsia="zh-CN"/>
          </w:rPr>
          <w:id w:val="1347135997"/>
          <w:citation/>
        </w:sdtPr>
        <w:sdtContent>
          <w:r w:rsidRPr="0017292E">
            <w:rPr>
              <w:lang w:eastAsia="zh-CN"/>
            </w:rPr>
            <w:fldChar w:fldCharType="begin"/>
          </w:r>
          <w:r w:rsidRPr="0017292E">
            <w:rPr>
              <w:lang w:eastAsia="zh-CN"/>
            </w:rPr>
            <w:instrText xml:space="preserve"> CITATION Ley141 \l 12298 </w:instrText>
          </w:r>
          <w:r w:rsidRPr="0017292E">
            <w:rPr>
              <w:lang w:eastAsia="zh-CN"/>
            </w:rPr>
            <w:fldChar w:fldCharType="separate"/>
          </w:r>
          <w:r w:rsidR="00FC5C19">
            <w:rPr>
              <w:noProof/>
              <w:lang w:eastAsia="zh-CN"/>
            </w:rPr>
            <w:t>(Ley de Turismo, 2014)</w:t>
          </w:r>
          <w:r w:rsidRPr="0017292E">
            <w:rPr>
              <w:lang w:eastAsia="zh-CN"/>
            </w:rPr>
            <w:fldChar w:fldCharType="end"/>
          </w:r>
        </w:sdtContent>
      </w:sdt>
      <w:r w:rsidRPr="0017292E">
        <w:rPr>
          <w:lang w:eastAsia="zh-CN"/>
        </w:rPr>
        <w:t xml:space="preserve"> en su artículo 3, establece que:</w:t>
      </w:r>
    </w:p>
    <w:p w14:paraId="71E99E4C" w14:textId="77777777" w:rsidR="005B6807" w:rsidRPr="000835B3" w:rsidRDefault="005B6807" w:rsidP="00A11EF0">
      <w:pPr>
        <w:rPr>
          <w:rFonts w:eastAsiaTheme="minorHAnsi"/>
          <w:lang w:val="es-EC" w:eastAsia="en-US"/>
        </w:rPr>
      </w:pPr>
      <w:r w:rsidRPr="000835B3">
        <w:rPr>
          <w:rFonts w:eastAsiaTheme="minorHAnsi"/>
          <w:lang w:val="es-EC" w:eastAsia="en-US"/>
        </w:rPr>
        <w:t xml:space="preserve">Las actividades turísticas en los ámbitos que, según la ley y este reglamento les corresponde a las instituciones del Estado y a las personas naturales o jurídicas privadas, serán ejercidas bajo el principio de sostenibilidad o sustentabilidad de la actividad turística </w:t>
      </w:r>
    </w:p>
    <w:p w14:paraId="2A6ABB21" w14:textId="2C5DF8F7" w:rsidR="005B6807" w:rsidRPr="000835B3" w:rsidRDefault="005B6807" w:rsidP="00A11EF0">
      <w:pPr>
        <w:rPr>
          <w:lang w:eastAsia="zh-CN"/>
        </w:rPr>
      </w:pPr>
      <w:r w:rsidRPr="000835B3">
        <w:rPr>
          <w:lang w:eastAsia="zh-CN"/>
        </w:rPr>
        <w:t xml:space="preserve">Asimismo, de acuerdo a la </w:t>
      </w:r>
      <w:sdt>
        <w:sdtPr>
          <w:rPr>
            <w:lang w:eastAsia="zh-CN"/>
          </w:rPr>
          <w:id w:val="807516391"/>
          <w:citation/>
        </w:sdtPr>
        <w:sdtContent>
          <w:r w:rsidRPr="000835B3">
            <w:rPr>
              <w:lang w:eastAsia="zh-CN"/>
            </w:rPr>
            <w:fldChar w:fldCharType="begin"/>
          </w:r>
          <w:r w:rsidRPr="000835B3">
            <w:rPr>
              <w:lang w:eastAsia="zh-CN"/>
            </w:rPr>
            <w:instrText xml:space="preserve"> CITATION Ley141 \l 12298 </w:instrText>
          </w:r>
          <w:r w:rsidRPr="000835B3">
            <w:rPr>
              <w:lang w:eastAsia="zh-CN"/>
            </w:rPr>
            <w:fldChar w:fldCharType="separate"/>
          </w:r>
          <w:r w:rsidR="00FC5C19">
            <w:rPr>
              <w:noProof/>
              <w:lang w:eastAsia="zh-CN"/>
            </w:rPr>
            <w:t>(Ley de Turismo, 2014)</w:t>
          </w:r>
          <w:r w:rsidRPr="000835B3">
            <w:rPr>
              <w:lang w:eastAsia="zh-CN"/>
            </w:rPr>
            <w:fldChar w:fldCharType="end"/>
          </w:r>
        </w:sdtContent>
      </w:sdt>
      <w:r w:rsidRPr="000835B3">
        <w:rPr>
          <w:lang w:eastAsia="zh-CN"/>
        </w:rPr>
        <w:t xml:space="preserve"> en su artículo 26, establece que:</w:t>
      </w:r>
    </w:p>
    <w:p w14:paraId="5B999BA8" w14:textId="77777777" w:rsidR="005B6807" w:rsidRPr="000835B3" w:rsidRDefault="005B6807" w:rsidP="00A11EF0">
      <w:pPr>
        <w:rPr>
          <w:rFonts w:eastAsiaTheme="minorHAnsi"/>
          <w:lang w:val="es-EC" w:eastAsia="en-US"/>
        </w:rPr>
      </w:pPr>
      <w:r w:rsidRPr="000835B3">
        <w:rPr>
          <w:rFonts w:eastAsiaTheme="minorHAnsi"/>
          <w:lang w:val="es-EC" w:eastAsia="en-US"/>
        </w:rPr>
        <w:t>La ley de turismo establece incentivos para quienes presenten proyectos turísticos aprobados por el Ministerio de Turismo tales como la exoneración total de impuesto a la renta, e impuestos sobre la transferencia de dominio de inmuebles, incremento del capital y acceso al crédito.</w:t>
      </w:r>
    </w:p>
    <w:p w14:paraId="2EF55E7D" w14:textId="3879776F" w:rsidR="005B6807" w:rsidRPr="000835B3" w:rsidRDefault="005B6807" w:rsidP="00A11EF0">
      <w:pPr>
        <w:rPr>
          <w:lang w:eastAsia="zh-CN"/>
        </w:rPr>
      </w:pPr>
      <w:r w:rsidRPr="000835B3">
        <w:rPr>
          <w:lang w:eastAsia="zh-CN"/>
        </w:rPr>
        <w:t xml:space="preserve">De acuerdo a la </w:t>
      </w:r>
      <w:sdt>
        <w:sdtPr>
          <w:rPr>
            <w:lang w:eastAsia="zh-CN"/>
          </w:rPr>
          <w:id w:val="1580790588"/>
          <w:citation/>
        </w:sdtPr>
        <w:sdtContent>
          <w:r w:rsidRPr="000835B3">
            <w:rPr>
              <w:lang w:eastAsia="zh-CN"/>
            </w:rPr>
            <w:fldChar w:fldCharType="begin"/>
          </w:r>
          <w:r w:rsidRPr="000835B3">
            <w:rPr>
              <w:lang w:eastAsia="zh-CN"/>
            </w:rPr>
            <w:instrText xml:space="preserve"> CITATION Ley17 \l 12298 </w:instrText>
          </w:r>
          <w:r w:rsidRPr="000835B3">
            <w:rPr>
              <w:lang w:eastAsia="zh-CN"/>
            </w:rPr>
            <w:fldChar w:fldCharType="separate"/>
          </w:r>
          <w:r w:rsidR="00FC5C19">
            <w:rPr>
              <w:noProof/>
              <w:lang w:eastAsia="zh-CN"/>
            </w:rPr>
            <w:t>(Ley Orgánica de Transporte Terreste, Tránsito y Seguridad Vial, 2017)</w:t>
          </w:r>
          <w:r w:rsidRPr="000835B3">
            <w:rPr>
              <w:lang w:eastAsia="zh-CN"/>
            </w:rPr>
            <w:fldChar w:fldCharType="end"/>
          </w:r>
        </w:sdtContent>
      </w:sdt>
      <w:r w:rsidRPr="000835B3">
        <w:rPr>
          <w:lang w:eastAsia="zh-CN"/>
        </w:rPr>
        <w:t xml:space="preserve"> en su Art. 204, establece que los ciclistas tendrán los siguientes derechos: </w:t>
      </w:r>
    </w:p>
    <w:p w14:paraId="1636AED0" w14:textId="77777777" w:rsidR="005B6807" w:rsidRPr="0017292E" w:rsidRDefault="005B6807" w:rsidP="00A11EF0">
      <w:pPr>
        <w:rPr>
          <w:lang w:eastAsia="zh-CN"/>
        </w:rPr>
      </w:pPr>
      <w:r w:rsidRPr="0017292E">
        <w:rPr>
          <w:lang w:eastAsia="zh-CN"/>
        </w:rPr>
        <w:t xml:space="preserve">a) Transitar por todas las vías públicas del país, con respeto y seguridad, excepto en aquellos en la que la infraestructura actual ponga en riesgo su seguridad, como túneles y pasos a desnivel sin carril para ciclistas, en los que se deberá adecuar espacios para hacerlo; </w:t>
      </w:r>
    </w:p>
    <w:p w14:paraId="4ADD2D64" w14:textId="77777777" w:rsidR="005B6807" w:rsidRPr="0017292E" w:rsidRDefault="005B6807" w:rsidP="00A11EF0">
      <w:pPr>
        <w:rPr>
          <w:lang w:eastAsia="zh-CN"/>
        </w:rPr>
      </w:pPr>
      <w:r w:rsidRPr="0017292E">
        <w:rPr>
          <w:lang w:eastAsia="zh-CN"/>
        </w:rPr>
        <w:t xml:space="preserve">b) Disponer de vías de circulación privilegiada dentro de las ciudades y en las carreteras, como </w:t>
      </w:r>
      <w:proofErr w:type="spellStart"/>
      <w:r w:rsidRPr="0017292E">
        <w:rPr>
          <w:lang w:eastAsia="zh-CN"/>
        </w:rPr>
        <w:t>ciclovías</w:t>
      </w:r>
      <w:proofErr w:type="spellEnd"/>
      <w:r w:rsidRPr="0017292E">
        <w:rPr>
          <w:lang w:eastAsia="zh-CN"/>
        </w:rPr>
        <w:t xml:space="preserve"> y espacios similares; </w:t>
      </w:r>
    </w:p>
    <w:p w14:paraId="22232847" w14:textId="77777777" w:rsidR="005B6807" w:rsidRPr="0017292E" w:rsidRDefault="005B6807" w:rsidP="00A11EF0">
      <w:pPr>
        <w:rPr>
          <w:lang w:eastAsia="zh-CN"/>
        </w:rPr>
      </w:pPr>
      <w:r w:rsidRPr="0017292E">
        <w:rPr>
          <w:lang w:eastAsia="zh-CN"/>
        </w:rPr>
        <w:t xml:space="preserve">c) Disponer de espacios gratuitos y libres de obstáculos, con las adecuaciones correspondientes, para el parqueo de las bicicletas en los terminales terrestres, estaciones de bus o similares; </w:t>
      </w:r>
    </w:p>
    <w:p w14:paraId="39CCE231" w14:textId="77777777" w:rsidR="005B6807" w:rsidRDefault="005B6807" w:rsidP="00A11EF0">
      <w:pPr>
        <w:rPr>
          <w:lang w:eastAsia="zh-CN"/>
        </w:rPr>
      </w:pPr>
      <w:r w:rsidRPr="0017292E">
        <w:rPr>
          <w:lang w:eastAsia="zh-CN"/>
        </w:rPr>
        <w:t xml:space="preserve">d) Derecho preferente de vía o circulación en los desvíos de avenidas y carreteras, cruce de caminos, intersecciones no señalizadas y </w:t>
      </w:r>
      <w:proofErr w:type="spellStart"/>
      <w:r w:rsidRPr="0017292E">
        <w:rPr>
          <w:lang w:eastAsia="zh-CN"/>
        </w:rPr>
        <w:t>ciclovías</w:t>
      </w:r>
      <w:proofErr w:type="spellEnd"/>
      <w:r w:rsidRPr="0017292E">
        <w:rPr>
          <w:lang w:eastAsia="zh-CN"/>
        </w:rPr>
        <w:t xml:space="preserve">; e) A transportar sus bicicletas en los vehículos de transporte público cantonal e interprovincial, sin ningún costo adicional. Para facilitar este derecho, y sin perjuicio de su cumplimiento incondicional, los transportistas dotarán a sus unidades de estructuras portabicicletas en sus partes anterior y superior; y, f) Derecho a tener días de circulación preferente de las bicicletas en el área urbana, con determinación de recorridos, favoreciéndose e impulsándose el desarrollo de </w:t>
      </w:r>
      <w:r w:rsidR="0017292E" w:rsidRPr="0017292E">
        <w:rPr>
          <w:lang w:eastAsia="zh-CN"/>
        </w:rPr>
        <w:t>ciclo paseos</w:t>
      </w:r>
      <w:r w:rsidRPr="0017292E">
        <w:rPr>
          <w:lang w:eastAsia="zh-CN"/>
        </w:rPr>
        <w:t xml:space="preserve"> ciudadanos.</w:t>
      </w:r>
      <w:bookmarkStart w:id="138" w:name="_Toc499996107"/>
      <w:bookmarkStart w:id="139" w:name="_Toc14610705"/>
      <w:bookmarkStart w:id="140" w:name="_Toc14611115"/>
      <w:bookmarkStart w:id="141" w:name="_Toc14611175"/>
    </w:p>
    <w:p w14:paraId="2653963C" w14:textId="2A36ED9A" w:rsidR="00C2288E" w:rsidRDefault="00C2288E">
      <w:pPr>
        <w:spacing w:before="0" w:after="200" w:line="276" w:lineRule="auto"/>
        <w:ind w:firstLine="0"/>
        <w:jc w:val="left"/>
        <w:rPr>
          <w:lang w:eastAsia="zh-CN"/>
        </w:rPr>
      </w:pPr>
      <w:r>
        <w:rPr>
          <w:lang w:eastAsia="zh-CN"/>
        </w:rPr>
        <w:br w:type="page"/>
      </w:r>
    </w:p>
    <w:p w14:paraId="2177853D" w14:textId="77777777" w:rsidR="000D05F3" w:rsidRDefault="005B6807" w:rsidP="00C07D26">
      <w:pPr>
        <w:pStyle w:val="Ttulo1"/>
        <w:rPr>
          <w:lang w:eastAsia="en-US"/>
        </w:rPr>
      </w:pPr>
      <w:bookmarkStart w:id="142" w:name="_Toc28941367"/>
      <w:r w:rsidRPr="000835B3">
        <w:rPr>
          <w:lang w:eastAsia="en-US"/>
        </w:rPr>
        <w:t xml:space="preserve">Capítulo 3. </w:t>
      </w:r>
      <w:bookmarkStart w:id="143" w:name="_Hlk494637713"/>
      <w:r w:rsidRPr="000835B3">
        <w:rPr>
          <w:lang w:eastAsia="en-US"/>
        </w:rPr>
        <w:t xml:space="preserve">Análisis e interpretación de los </w:t>
      </w:r>
      <w:bookmarkEnd w:id="138"/>
      <w:bookmarkEnd w:id="139"/>
      <w:bookmarkEnd w:id="140"/>
      <w:bookmarkEnd w:id="141"/>
      <w:r w:rsidRPr="000835B3">
        <w:rPr>
          <w:lang w:eastAsia="en-US"/>
        </w:rPr>
        <w:t>resultados</w:t>
      </w:r>
      <w:bookmarkStart w:id="144" w:name="_Toc16248932"/>
      <w:bookmarkStart w:id="145" w:name="_Toc23934324"/>
      <w:bookmarkEnd w:id="142"/>
    </w:p>
    <w:p w14:paraId="013F2C03" w14:textId="44EB82C3" w:rsidR="000D45CE" w:rsidRPr="000D45CE" w:rsidRDefault="00F7792B" w:rsidP="00A11EF0">
      <w:pPr>
        <w:rPr>
          <w:lang w:eastAsia="en-US"/>
        </w:rPr>
      </w:pPr>
      <w:r>
        <w:rPr>
          <w:lang w:eastAsia="en-US"/>
        </w:rPr>
        <w:t>En este capítulo se aborda el trabajo realizado y la eva</w:t>
      </w:r>
      <w:r w:rsidR="00CD2F34">
        <w:rPr>
          <w:lang w:eastAsia="en-US"/>
        </w:rPr>
        <w:t>luación mediante encuesta de la</w:t>
      </w:r>
      <w:r>
        <w:rPr>
          <w:lang w:eastAsia="en-US"/>
        </w:rPr>
        <w:t xml:space="preserve"> </w:t>
      </w:r>
      <w:r w:rsidR="00CD2F34">
        <w:rPr>
          <w:lang w:eastAsia="en-US"/>
        </w:rPr>
        <w:t>ruta</w:t>
      </w:r>
      <w:r w:rsidR="00BA7D59">
        <w:rPr>
          <w:lang w:eastAsia="en-US"/>
        </w:rPr>
        <w:t xml:space="preserve"> para cicloturismo. Se escogieron aficionados al deporte del ciclismo, grupos afines y personas que se dedican a este sano esparcimiento.</w:t>
      </w:r>
    </w:p>
    <w:p w14:paraId="6F882110" w14:textId="77777777" w:rsidR="005B6807" w:rsidRDefault="005B6807" w:rsidP="00A11EF0">
      <w:pPr>
        <w:rPr>
          <w:b/>
        </w:rPr>
      </w:pPr>
      <w:r w:rsidRPr="00CD2F34">
        <w:rPr>
          <w:b/>
        </w:rPr>
        <w:t>Análisis de los resultados</w:t>
      </w:r>
      <w:bookmarkEnd w:id="144"/>
      <w:bookmarkEnd w:id="145"/>
    </w:p>
    <w:p w14:paraId="3BD09E0A" w14:textId="77777777" w:rsidR="00C2288E" w:rsidRDefault="00C2288E" w:rsidP="00A11EF0">
      <w:pPr>
        <w:rPr>
          <w:b/>
          <w:bCs/>
          <w:lang w:eastAsia="en-US"/>
        </w:rPr>
      </w:pPr>
      <w:r w:rsidRPr="0017292E">
        <w:rPr>
          <w:noProof/>
          <w:lang w:val="es-EC"/>
        </w:rPr>
        <w:drawing>
          <wp:inline distT="0" distB="0" distL="0" distR="0" wp14:anchorId="61702683" wp14:editId="2DF29BDF">
            <wp:extent cx="5029200" cy="3714750"/>
            <wp:effectExtent l="0" t="0" r="0" b="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3316B5C" w14:textId="450337BB" w:rsidR="00983189" w:rsidRPr="00983189" w:rsidRDefault="00983189" w:rsidP="00983189">
      <w:pPr>
        <w:spacing w:after="0"/>
        <w:ind w:firstLine="0"/>
        <w:rPr>
          <w:b/>
        </w:rPr>
      </w:pPr>
      <w:r>
        <w:rPr>
          <w:b/>
          <w:bCs/>
          <w:lang w:eastAsia="en-US"/>
        </w:rPr>
        <w:t xml:space="preserve">    </w:t>
      </w:r>
      <w:bookmarkStart w:id="146" w:name="_Toc28941443"/>
      <w:r w:rsidR="00CE4AC8" w:rsidRPr="00983189">
        <w:rPr>
          <w:b/>
          <w:lang w:eastAsia="en-US"/>
        </w:rPr>
        <w:t xml:space="preserve">Gráfico </w:t>
      </w:r>
      <w:r w:rsidR="00CE4AC8" w:rsidRPr="00983189">
        <w:rPr>
          <w:b/>
          <w:lang w:eastAsia="en-US"/>
        </w:rPr>
        <w:fldChar w:fldCharType="begin"/>
      </w:r>
      <w:r w:rsidR="00CE4AC8" w:rsidRPr="00983189">
        <w:rPr>
          <w:b/>
          <w:lang w:eastAsia="en-US"/>
        </w:rPr>
        <w:instrText xml:space="preserve"> SEQ Gráfico \* ARABIC </w:instrText>
      </w:r>
      <w:r w:rsidR="00CE4AC8" w:rsidRPr="00983189">
        <w:rPr>
          <w:b/>
          <w:lang w:eastAsia="en-US"/>
        </w:rPr>
        <w:fldChar w:fldCharType="separate"/>
      </w:r>
      <w:r w:rsidR="00C63EE6">
        <w:rPr>
          <w:b/>
          <w:noProof/>
          <w:lang w:eastAsia="en-US"/>
        </w:rPr>
        <w:t>1</w:t>
      </w:r>
      <w:r w:rsidR="00CE4AC8" w:rsidRPr="00983189">
        <w:rPr>
          <w:b/>
          <w:lang w:eastAsia="en-US"/>
        </w:rPr>
        <w:fldChar w:fldCharType="end"/>
      </w:r>
      <w:r w:rsidR="00CE4AC8" w:rsidRPr="00983189">
        <w:rPr>
          <w:b/>
          <w:lang w:eastAsia="en-US"/>
        </w:rPr>
        <w:t>.</w:t>
      </w:r>
      <w:r w:rsidR="00CE4AC8" w:rsidRPr="00770EAA">
        <w:rPr>
          <w:lang w:eastAsia="en-US"/>
        </w:rPr>
        <w:t xml:space="preserve"> </w:t>
      </w:r>
      <w:r>
        <w:rPr>
          <w:i/>
          <w:iCs/>
          <w:lang w:eastAsia="en-US"/>
        </w:rPr>
        <w:t>Edad de los encuestados</w:t>
      </w:r>
      <w:bookmarkEnd w:id="146"/>
    </w:p>
    <w:p w14:paraId="78CBBE01" w14:textId="41033CFC" w:rsidR="00A67B37" w:rsidRPr="00C2288E" w:rsidRDefault="00A67B37" w:rsidP="00983189">
      <w:pPr>
        <w:spacing w:before="0" w:after="0"/>
        <w:rPr>
          <w:i/>
          <w:iCs/>
          <w:lang w:eastAsia="en-US"/>
        </w:rPr>
      </w:pPr>
      <w:r w:rsidRPr="004D4A17">
        <w:rPr>
          <w:b/>
          <w:bCs/>
          <w:sz w:val="20"/>
          <w:szCs w:val="20"/>
        </w:rPr>
        <w:t>Fuente</w:t>
      </w:r>
      <w:r w:rsidR="004D4A17" w:rsidRPr="004D4A17">
        <w:rPr>
          <w:b/>
          <w:bCs/>
          <w:sz w:val="20"/>
          <w:szCs w:val="20"/>
        </w:rPr>
        <w:t>:</w:t>
      </w:r>
      <w:r w:rsidR="004D4A17" w:rsidRPr="004D4A17">
        <w:rPr>
          <w:sz w:val="20"/>
          <w:szCs w:val="20"/>
        </w:rPr>
        <w:t xml:space="preserve"> Elaboración propia</w:t>
      </w:r>
    </w:p>
    <w:p w14:paraId="3B2EDF94" w14:textId="77777777" w:rsidR="005B6807" w:rsidRDefault="005B6807" w:rsidP="00A11EF0">
      <w:r w:rsidRPr="0017292E">
        <w:rPr>
          <w:b/>
        </w:rPr>
        <w:t xml:space="preserve">Análisis e interpretación. </w:t>
      </w:r>
      <w:r w:rsidR="0072188C" w:rsidRPr="0017292E">
        <w:t xml:space="preserve">De los </w:t>
      </w:r>
      <w:r w:rsidR="006C4918">
        <w:t>384</w:t>
      </w:r>
      <w:r w:rsidRPr="0017292E">
        <w:t xml:space="preserve"> encuestados para la presente investigación, se</w:t>
      </w:r>
      <w:r w:rsidR="007D272C" w:rsidRPr="0017292E">
        <w:t xml:space="preserve"> determinó que el 47,49</w:t>
      </w:r>
      <w:r w:rsidRPr="0017292E">
        <w:t>% se encuentra conformado por el grupo etario d</w:t>
      </w:r>
      <w:r w:rsidR="0072188C" w:rsidRPr="0017292E">
        <w:t>e 18 a 35 años, seguido de un 39,66</w:t>
      </w:r>
      <w:r w:rsidRPr="0017292E">
        <w:t>% que está formado por el grupo de 36-60 años y finalmente en menor proporción, con el 1,63% está formado por individuos mayores de 61 años.</w:t>
      </w:r>
      <w:r w:rsidR="007D272C" w:rsidRPr="0017292E">
        <w:t xml:space="preserve"> Teniendo así que aproximadamente ½ de los individuos encuestados tiene una edad entre los 18-35 años.</w:t>
      </w:r>
    </w:p>
    <w:p w14:paraId="1A045B4B" w14:textId="77777777" w:rsidR="00CD2F34" w:rsidRDefault="00CD2F34" w:rsidP="00A11EF0"/>
    <w:p w14:paraId="1043FFF8" w14:textId="77777777" w:rsidR="005F77FC" w:rsidRDefault="006A2018" w:rsidP="00A11EF0">
      <w:r>
        <w:t>El género</w:t>
      </w:r>
      <w:r w:rsidR="00FE1CEB">
        <w:t xml:space="preserve"> de </w:t>
      </w:r>
      <w:r w:rsidR="00EF4FBE">
        <w:t xml:space="preserve">los encuestados que practican </w:t>
      </w:r>
      <w:r w:rsidR="00FE1CEB">
        <w:t>cicloturismo se observa en el gráfico 2.</w:t>
      </w:r>
    </w:p>
    <w:p w14:paraId="12B5C28B" w14:textId="77777777" w:rsidR="00CD2F34" w:rsidRPr="0017292E" w:rsidRDefault="00CD2F34" w:rsidP="00A11EF0"/>
    <w:p w14:paraId="1BBF8059" w14:textId="77777777" w:rsidR="005B6807" w:rsidRPr="0017292E" w:rsidRDefault="00D24FBB" w:rsidP="00A11EF0">
      <w:pPr>
        <w:rPr>
          <w:rFonts w:ascii="Arial" w:hAnsi="Arial" w:cs="Arial"/>
        </w:rPr>
      </w:pPr>
      <w:r w:rsidRPr="0017292E">
        <w:rPr>
          <w:noProof/>
          <w:lang w:val="es-EC"/>
        </w:rPr>
        <w:drawing>
          <wp:inline distT="0" distB="0" distL="0" distR="0" wp14:anchorId="45439F63" wp14:editId="198B9560">
            <wp:extent cx="5105400" cy="4019550"/>
            <wp:effectExtent l="0" t="0" r="0"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D53780B" w14:textId="77777777" w:rsidR="00C2288E" w:rsidRDefault="00C2288E" w:rsidP="00C2288E">
      <w:pPr>
        <w:spacing w:before="0" w:after="0"/>
        <w:rPr>
          <w:i/>
          <w:iCs/>
        </w:rPr>
      </w:pPr>
      <w:bookmarkStart w:id="147" w:name="_Toc28941444"/>
      <w:r w:rsidRPr="00983189">
        <w:rPr>
          <w:b/>
          <w:lang w:eastAsia="en-US"/>
        </w:rPr>
        <w:t xml:space="preserve">Gráfico </w:t>
      </w:r>
      <w:r w:rsidRPr="00983189">
        <w:rPr>
          <w:b/>
          <w:lang w:eastAsia="en-US"/>
        </w:rPr>
        <w:fldChar w:fldCharType="begin"/>
      </w:r>
      <w:r w:rsidRPr="00983189">
        <w:rPr>
          <w:b/>
          <w:lang w:eastAsia="en-US"/>
        </w:rPr>
        <w:instrText xml:space="preserve"> SEQ Gráfico \* ARABIC </w:instrText>
      </w:r>
      <w:r w:rsidRPr="00983189">
        <w:rPr>
          <w:b/>
          <w:lang w:eastAsia="en-US"/>
        </w:rPr>
        <w:fldChar w:fldCharType="separate"/>
      </w:r>
      <w:r w:rsidR="00C63EE6">
        <w:rPr>
          <w:b/>
          <w:noProof/>
          <w:lang w:eastAsia="en-US"/>
        </w:rPr>
        <w:t>2</w:t>
      </w:r>
      <w:r w:rsidRPr="00983189">
        <w:rPr>
          <w:b/>
          <w:lang w:eastAsia="en-US"/>
        </w:rPr>
        <w:fldChar w:fldCharType="end"/>
      </w:r>
      <w:r w:rsidRPr="00983189">
        <w:rPr>
          <w:b/>
          <w:lang w:eastAsia="en-US"/>
        </w:rPr>
        <w:t>.</w:t>
      </w:r>
      <w:r w:rsidRPr="00770EAA">
        <w:rPr>
          <w:lang w:eastAsia="en-US"/>
        </w:rPr>
        <w:t xml:space="preserve"> </w:t>
      </w:r>
      <w:r>
        <w:rPr>
          <w:i/>
          <w:iCs/>
        </w:rPr>
        <w:t>Género</w:t>
      </w:r>
      <w:r w:rsidRPr="00931E35">
        <w:rPr>
          <w:i/>
          <w:iCs/>
        </w:rPr>
        <w:t xml:space="preserve"> de los encuestados</w:t>
      </w:r>
      <w:bookmarkEnd w:id="147"/>
    </w:p>
    <w:p w14:paraId="7D370BD5" w14:textId="77777777" w:rsidR="00931E35" w:rsidRPr="00931E35" w:rsidRDefault="00931E35" w:rsidP="00C2288E">
      <w:pPr>
        <w:spacing w:before="0" w:after="0"/>
        <w:rPr>
          <w:sz w:val="20"/>
          <w:szCs w:val="20"/>
        </w:rPr>
      </w:pPr>
      <w:r w:rsidRPr="00931E35">
        <w:rPr>
          <w:b/>
          <w:bCs/>
          <w:sz w:val="20"/>
          <w:szCs w:val="20"/>
        </w:rPr>
        <w:t>Fuente:</w:t>
      </w:r>
      <w:r w:rsidRPr="00931E35">
        <w:rPr>
          <w:sz w:val="20"/>
          <w:szCs w:val="20"/>
        </w:rPr>
        <w:t xml:space="preserve"> Elaboración propia</w:t>
      </w:r>
    </w:p>
    <w:p w14:paraId="4BC47DDC" w14:textId="77777777" w:rsidR="005B6807" w:rsidRPr="0017292E" w:rsidRDefault="005B6807" w:rsidP="00A11EF0">
      <w:r w:rsidRPr="0017292E">
        <w:rPr>
          <w:b/>
        </w:rPr>
        <w:t>Análisis e interpretación</w:t>
      </w:r>
      <w:r w:rsidRPr="0017292E">
        <w:t xml:space="preserve"> De los </w:t>
      </w:r>
      <w:r w:rsidR="006C4918">
        <w:t>384</w:t>
      </w:r>
      <w:r w:rsidRPr="0017292E">
        <w:t xml:space="preserve"> encuestados que conforman la muestra para la presente investigación, se determinó que </w:t>
      </w:r>
      <w:r w:rsidRPr="0017292E">
        <w:rPr>
          <w:lang w:eastAsia="zh-CN"/>
        </w:rPr>
        <w:t>el</w:t>
      </w:r>
      <w:r w:rsidRPr="0017292E">
        <w:t xml:space="preserve"> 6</w:t>
      </w:r>
      <w:r w:rsidR="0072188C" w:rsidRPr="0017292E">
        <w:t>5,36% correspondiente a 11</w:t>
      </w:r>
      <w:r w:rsidRPr="0017292E">
        <w:t>7 ciclistas son de sexo masculino, mientras qu</w:t>
      </w:r>
      <w:r w:rsidR="0072188C" w:rsidRPr="0017292E">
        <w:t>e en menor proporción con el 34</w:t>
      </w:r>
      <w:r w:rsidRPr="0017292E">
        <w:t>,</w:t>
      </w:r>
      <w:r w:rsidR="0072188C" w:rsidRPr="0017292E">
        <w:t>64%</w:t>
      </w:r>
      <w:r w:rsidRPr="0017292E">
        <w:t xml:space="preserve"> es decir</w:t>
      </w:r>
      <w:r w:rsidR="0072188C" w:rsidRPr="0017292E">
        <w:t>,</w:t>
      </w:r>
      <w:r w:rsidRPr="0017292E">
        <w:t xml:space="preserve"> 98 ciclista</w:t>
      </w:r>
      <w:r w:rsidR="0072188C" w:rsidRPr="0017292E">
        <w:t>s corresponden al sexo femenino, teniendo una dominancia del sexo masculino en el grupo de ciclistas encuestados.</w:t>
      </w:r>
    </w:p>
    <w:p w14:paraId="4C1D4B52" w14:textId="77777777" w:rsidR="00C07D26" w:rsidRDefault="00C07D26" w:rsidP="00A11EF0"/>
    <w:p w14:paraId="067010D2" w14:textId="77777777" w:rsidR="00C07D26" w:rsidRDefault="00C07D26" w:rsidP="00CD2F34">
      <w:pPr>
        <w:ind w:firstLine="0"/>
      </w:pPr>
    </w:p>
    <w:p w14:paraId="1AEE3B06" w14:textId="77777777" w:rsidR="00C2288E" w:rsidRDefault="00C2288E" w:rsidP="00CD2F34">
      <w:pPr>
        <w:ind w:firstLine="0"/>
      </w:pPr>
    </w:p>
    <w:p w14:paraId="1441F639" w14:textId="0D23B8BF" w:rsidR="00FE1CEB" w:rsidRDefault="005B6807" w:rsidP="00A11EF0">
      <w:r w:rsidRPr="00FE1CEB">
        <w:t xml:space="preserve"> </w:t>
      </w:r>
      <w:r w:rsidR="009A4EDA">
        <w:t>El n</w:t>
      </w:r>
      <w:r w:rsidR="00FE1CEB" w:rsidRPr="00FE1CEB">
        <w:t xml:space="preserve">ivel de estudios de la muestra se visualiza en </w:t>
      </w:r>
      <w:r w:rsidR="00FE1CEB">
        <w:t>el gráfico</w:t>
      </w:r>
      <w:r w:rsidR="00FE1CEB" w:rsidRPr="00FE1CEB">
        <w:t xml:space="preserve"> 3</w:t>
      </w:r>
    </w:p>
    <w:p w14:paraId="418FA972" w14:textId="77777777" w:rsidR="005B6807" w:rsidRPr="0017292E" w:rsidRDefault="005B6807" w:rsidP="00CD2F34">
      <w:pPr>
        <w:ind w:firstLine="0"/>
        <w:rPr>
          <w:sz w:val="22"/>
        </w:rPr>
      </w:pPr>
    </w:p>
    <w:p w14:paraId="3F6451DB" w14:textId="77777777" w:rsidR="005B6807" w:rsidRPr="0017292E" w:rsidRDefault="00D24FBB" w:rsidP="00A11EF0">
      <w:pPr>
        <w:rPr>
          <w:rFonts w:ascii="Arial" w:hAnsi="Arial" w:cs="Arial"/>
        </w:rPr>
      </w:pPr>
      <w:r w:rsidRPr="00A52030">
        <w:rPr>
          <w:b/>
          <w:bCs/>
          <w:noProof/>
          <w:lang w:val="es-EC"/>
        </w:rPr>
        <w:drawing>
          <wp:inline distT="0" distB="0" distL="0" distR="0" wp14:anchorId="01754614" wp14:editId="035BB92F">
            <wp:extent cx="5562600" cy="4286250"/>
            <wp:effectExtent l="0" t="0" r="0" b="0"/>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C635273" w14:textId="77777777" w:rsidR="00C2288E" w:rsidRDefault="00C2288E" w:rsidP="00C2288E">
      <w:pPr>
        <w:spacing w:before="0" w:after="0"/>
        <w:rPr>
          <w:i/>
          <w:iCs/>
        </w:rPr>
      </w:pPr>
      <w:bookmarkStart w:id="148" w:name="_Toc28941445"/>
      <w:r w:rsidRPr="00983189">
        <w:rPr>
          <w:b/>
          <w:lang w:eastAsia="en-US"/>
        </w:rPr>
        <w:t xml:space="preserve">Gráfico </w:t>
      </w:r>
      <w:r w:rsidRPr="00983189">
        <w:rPr>
          <w:b/>
          <w:lang w:eastAsia="en-US"/>
        </w:rPr>
        <w:fldChar w:fldCharType="begin"/>
      </w:r>
      <w:r w:rsidRPr="00983189">
        <w:rPr>
          <w:b/>
          <w:lang w:eastAsia="en-US"/>
        </w:rPr>
        <w:instrText xml:space="preserve"> SEQ Gráfico \* ARABIC </w:instrText>
      </w:r>
      <w:r w:rsidRPr="00983189">
        <w:rPr>
          <w:b/>
          <w:lang w:eastAsia="en-US"/>
        </w:rPr>
        <w:fldChar w:fldCharType="separate"/>
      </w:r>
      <w:r w:rsidR="00C63EE6">
        <w:rPr>
          <w:b/>
          <w:noProof/>
          <w:lang w:eastAsia="en-US"/>
        </w:rPr>
        <w:t>3</w:t>
      </w:r>
      <w:r w:rsidRPr="00983189">
        <w:rPr>
          <w:b/>
          <w:lang w:eastAsia="en-US"/>
        </w:rPr>
        <w:fldChar w:fldCharType="end"/>
      </w:r>
      <w:r w:rsidRPr="00983189">
        <w:rPr>
          <w:b/>
          <w:lang w:eastAsia="en-US"/>
        </w:rPr>
        <w:t>.</w:t>
      </w:r>
      <w:r w:rsidRPr="00770EAA">
        <w:rPr>
          <w:lang w:eastAsia="en-US"/>
        </w:rPr>
        <w:t xml:space="preserve"> </w:t>
      </w:r>
      <w:r>
        <w:rPr>
          <w:i/>
          <w:iCs/>
        </w:rPr>
        <w:t>Nivel escolar</w:t>
      </w:r>
      <w:r w:rsidRPr="00931E35">
        <w:rPr>
          <w:i/>
          <w:iCs/>
        </w:rPr>
        <w:t xml:space="preserve"> de los encuestados</w:t>
      </w:r>
      <w:bookmarkEnd w:id="148"/>
    </w:p>
    <w:p w14:paraId="06807469" w14:textId="77777777" w:rsidR="00931E35" w:rsidRPr="00931E35" w:rsidRDefault="00931E35" w:rsidP="00C2288E">
      <w:pPr>
        <w:spacing w:before="0" w:after="0"/>
        <w:rPr>
          <w:sz w:val="20"/>
          <w:szCs w:val="20"/>
        </w:rPr>
      </w:pPr>
      <w:r w:rsidRPr="00931E35">
        <w:rPr>
          <w:b/>
          <w:bCs/>
          <w:sz w:val="20"/>
          <w:szCs w:val="20"/>
        </w:rPr>
        <w:t>Fuente:</w:t>
      </w:r>
      <w:r w:rsidRPr="00931E35">
        <w:rPr>
          <w:sz w:val="20"/>
          <w:szCs w:val="20"/>
        </w:rPr>
        <w:t xml:space="preserve"> Elaboración propia</w:t>
      </w:r>
    </w:p>
    <w:p w14:paraId="2BA852F5" w14:textId="77777777" w:rsidR="00FE1CEB" w:rsidRDefault="005B6807" w:rsidP="00A11EF0">
      <w:r w:rsidRPr="0017292E">
        <w:rPr>
          <w:b/>
        </w:rPr>
        <w:t xml:space="preserve">Análisis e interpretación. </w:t>
      </w:r>
      <w:r w:rsidRPr="0017292E">
        <w:t xml:space="preserve">De los </w:t>
      </w:r>
      <w:r w:rsidR="006C4918">
        <w:t>384</w:t>
      </w:r>
      <w:r w:rsidRPr="0017292E">
        <w:t xml:space="preserve"> encuestados para la presente investigación, se</w:t>
      </w:r>
      <w:r w:rsidR="0072188C" w:rsidRPr="0017292E">
        <w:t xml:space="preserve"> determinó que el 44</w:t>
      </w:r>
      <w:r w:rsidRPr="0017292E">
        <w:t>,</w:t>
      </w:r>
      <w:r w:rsidR="0072188C" w:rsidRPr="0017292E">
        <w:t>13</w:t>
      </w:r>
      <w:r w:rsidRPr="0017292E">
        <w:t xml:space="preserve">% de los </w:t>
      </w:r>
      <w:r w:rsidRPr="0017292E">
        <w:rPr>
          <w:lang w:eastAsia="zh-CN"/>
        </w:rPr>
        <w:t>ciclistas</w:t>
      </w:r>
      <w:r w:rsidRPr="0017292E">
        <w:t xml:space="preserve"> poseen estudios secundarios,</w:t>
      </w:r>
      <w:r w:rsidR="0072188C" w:rsidRPr="0017292E">
        <w:t xml:space="preserve"> mientras que el 40</w:t>
      </w:r>
      <w:r w:rsidRPr="0017292E">
        <w:t>,</w:t>
      </w:r>
      <w:r w:rsidR="0072188C" w:rsidRPr="0017292E">
        <w:t>22</w:t>
      </w:r>
      <w:r w:rsidRPr="0017292E">
        <w:t>% de los ciclistas posee estudios universitarios, y finalmente solo un 2,04% corresponden al grupo etario que pos</w:t>
      </w:r>
      <w:r w:rsidR="0072188C" w:rsidRPr="0017292E">
        <w:t>ee un nivel de estudio primario, teniendo que aproximadamente 2/3 de los ciclistas encuestados poseen un bachiller</w:t>
      </w:r>
      <w:r w:rsidR="00473C60" w:rsidRPr="0017292E">
        <w:t>ato mientras que casi la mitad de la población tiene estudios universitarios.</w:t>
      </w:r>
    </w:p>
    <w:p w14:paraId="7383542C" w14:textId="77777777" w:rsidR="00FE1CEB" w:rsidRDefault="00FE1CEB" w:rsidP="00A11EF0"/>
    <w:p w14:paraId="10410DA7" w14:textId="77777777" w:rsidR="00FE1CEB" w:rsidRDefault="00FE1CEB" w:rsidP="00A11EF0"/>
    <w:p w14:paraId="1139BFA6" w14:textId="77777777" w:rsidR="00FE1CEB" w:rsidRPr="00983189" w:rsidRDefault="00EF4FBE" w:rsidP="00A11EF0">
      <w:r w:rsidRPr="00983189">
        <w:t xml:space="preserve">En cuanto a las veces </w:t>
      </w:r>
      <w:r w:rsidR="00FE1CEB" w:rsidRPr="00983189">
        <w:t xml:space="preserve">que </w:t>
      </w:r>
      <w:r w:rsidRPr="00983189">
        <w:t>realiza ciclismo en la semana se observa en el</w:t>
      </w:r>
      <w:r w:rsidR="00FE1CEB" w:rsidRPr="00983189">
        <w:t xml:space="preserve"> </w:t>
      </w:r>
      <w:r w:rsidR="006A2018" w:rsidRPr="00983189">
        <w:t>gráfico</w:t>
      </w:r>
      <w:r w:rsidR="00FE1CEB" w:rsidRPr="00983189">
        <w:t xml:space="preserve"> 4</w:t>
      </w:r>
    </w:p>
    <w:p w14:paraId="6F79EB17" w14:textId="77777777" w:rsidR="005B6807" w:rsidRPr="0017292E" w:rsidRDefault="005B6807" w:rsidP="00A11EF0"/>
    <w:p w14:paraId="333CBC81" w14:textId="77777777" w:rsidR="005B6807" w:rsidRPr="0017292E" w:rsidRDefault="00FF2E72" w:rsidP="00A11EF0">
      <w:pPr>
        <w:rPr>
          <w:rFonts w:ascii="Arial" w:hAnsi="Arial" w:cs="Arial"/>
        </w:rPr>
      </w:pPr>
      <w:r w:rsidRPr="00A52030">
        <w:rPr>
          <w:b/>
          <w:bCs/>
          <w:noProof/>
          <w:lang w:val="es-EC"/>
        </w:rPr>
        <w:drawing>
          <wp:inline distT="0" distB="0" distL="0" distR="0" wp14:anchorId="3821E9AA" wp14:editId="31545EFD">
            <wp:extent cx="5676900" cy="4286250"/>
            <wp:effectExtent l="0" t="0" r="0" b="0"/>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2CA579A" w14:textId="77777777" w:rsidR="00C2288E" w:rsidRDefault="00C2288E" w:rsidP="00C2288E">
      <w:pPr>
        <w:spacing w:before="0" w:after="0"/>
        <w:rPr>
          <w:i/>
          <w:iCs/>
        </w:rPr>
      </w:pPr>
      <w:bookmarkStart w:id="149" w:name="_Toc28941446"/>
      <w:r w:rsidRPr="00983189">
        <w:rPr>
          <w:b/>
          <w:lang w:eastAsia="en-US"/>
        </w:rPr>
        <w:t xml:space="preserve">Gráfico </w:t>
      </w:r>
      <w:r w:rsidRPr="00983189">
        <w:rPr>
          <w:b/>
          <w:lang w:eastAsia="en-US"/>
        </w:rPr>
        <w:fldChar w:fldCharType="begin"/>
      </w:r>
      <w:r w:rsidRPr="00983189">
        <w:rPr>
          <w:b/>
          <w:lang w:eastAsia="en-US"/>
        </w:rPr>
        <w:instrText xml:space="preserve"> SEQ Gráfico \* ARABIC </w:instrText>
      </w:r>
      <w:r w:rsidRPr="00983189">
        <w:rPr>
          <w:b/>
          <w:lang w:eastAsia="en-US"/>
        </w:rPr>
        <w:fldChar w:fldCharType="separate"/>
      </w:r>
      <w:r w:rsidR="00C63EE6">
        <w:rPr>
          <w:b/>
          <w:noProof/>
          <w:lang w:eastAsia="en-US"/>
        </w:rPr>
        <w:t>4</w:t>
      </w:r>
      <w:r w:rsidRPr="00983189">
        <w:rPr>
          <w:b/>
          <w:lang w:eastAsia="en-US"/>
        </w:rPr>
        <w:fldChar w:fldCharType="end"/>
      </w:r>
      <w:r w:rsidRPr="00983189">
        <w:rPr>
          <w:b/>
          <w:lang w:eastAsia="en-US"/>
        </w:rPr>
        <w:t>.</w:t>
      </w:r>
      <w:r w:rsidRPr="00770EAA">
        <w:rPr>
          <w:lang w:eastAsia="en-US"/>
        </w:rPr>
        <w:t xml:space="preserve"> </w:t>
      </w:r>
      <w:r>
        <w:rPr>
          <w:i/>
          <w:iCs/>
        </w:rPr>
        <w:t>Frecuencia de realización de la actividad</w:t>
      </w:r>
      <w:bookmarkEnd w:id="149"/>
    </w:p>
    <w:p w14:paraId="10B82D9F" w14:textId="77777777" w:rsidR="00A52030" w:rsidRDefault="00A52030" w:rsidP="00C2288E">
      <w:pPr>
        <w:spacing w:before="0" w:after="0"/>
        <w:rPr>
          <w:sz w:val="20"/>
          <w:szCs w:val="20"/>
        </w:rPr>
      </w:pPr>
      <w:r w:rsidRPr="00931E35">
        <w:rPr>
          <w:b/>
          <w:bCs/>
          <w:sz w:val="20"/>
          <w:szCs w:val="20"/>
        </w:rPr>
        <w:t>Fuente:</w:t>
      </w:r>
      <w:r w:rsidRPr="00931E35">
        <w:rPr>
          <w:sz w:val="20"/>
          <w:szCs w:val="20"/>
        </w:rPr>
        <w:t xml:space="preserve"> Elaboración propia</w:t>
      </w:r>
    </w:p>
    <w:p w14:paraId="0EB8272A" w14:textId="77777777" w:rsidR="007D272C" w:rsidRPr="0017292E" w:rsidRDefault="005B6807" w:rsidP="00A11EF0">
      <w:r w:rsidRPr="0017292E">
        <w:rPr>
          <w:b/>
        </w:rPr>
        <w:t xml:space="preserve">Análisis e interpretación. </w:t>
      </w:r>
      <w:r w:rsidRPr="0017292E">
        <w:t xml:space="preserve">De los </w:t>
      </w:r>
      <w:r w:rsidR="006C4918">
        <w:t>384</w:t>
      </w:r>
      <w:r w:rsidRPr="0017292E">
        <w:t xml:space="preserve"> encuestados para la presente investigación, se determ</w:t>
      </w:r>
      <w:r w:rsidR="00473C60" w:rsidRPr="0017292E">
        <w:t>inó que en su mayoría, con el 46</w:t>
      </w:r>
      <w:r w:rsidRPr="0017292E">
        <w:t>,</w:t>
      </w:r>
      <w:r w:rsidR="00473C60" w:rsidRPr="0017292E">
        <w:t>93</w:t>
      </w:r>
      <w:r w:rsidRPr="0017292E">
        <w:t xml:space="preserve">% de los casos realizan actividades de ciclismo una vez a la semana, mientras que el </w:t>
      </w:r>
      <w:r w:rsidR="00473C60" w:rsidRPr="0017292E">
        <w:t>41</w:t>
      </w:r>
      <w:r w:rsidRPr="0017292E">
        <w:t>,3</w:t>
      </w:r>
      <w:r w:rsidR="00473C60" w:rsidRPr="0017292E">
        <w:t>4</w:t>
      </w:r>
      <w:r w:rsidRPr="0017292E">
        <w:t>% indica que realiza esta actividad más de 5 veces a la semana y en menor frecuencia con 1</w:t>
      </w:r>
      <w:r w:rsidR="00473C60" w:rsidRPr="0017292E">
        <w:t>1</w:t>
      </w:r>
      <w:r w:rsidRPr="0017292E">
        <w:t>,</w:t>
      </w:r>
      <w:r w:rsidR="00473C60" w:rsidRPr="0017292E">
        <w:t>73</w:t>
      </w:r>
      <w:r w:rsidRPr="0017292E">
        <w:t xml:space="preserve">% de los casos realiza ciclismo de </w:t>
      </w:r>
      <w:r w:rsidR="00473C60" w:rsidRPr="0017292E">
        <w:t>2 a 3 veces a la semana, teniendo que todos los ciclistas encuestados practican esta actividad al menos una vez a la semana y aproximadamente la mitad, utiliza el ciclismo como deporte.</w:t>
      </w:r>
    </w:p>
    <w:p w14:paraId="49C3386B" w14:textId="77777777" w:rsidR="007D272C" w:rsidRDefault="007D272C" w:rsidP="00A11EF0"/>
    <w:p w14:paraId="6158499E" w14:textId="77777777" w:rsidR="00B46F67" w:rsidRDefault="00B46F67" w:rsidP="00A11EF0"/>
    <w:p w14:paraId="7BF95403" w14:textId="77777777" w:rsidR="00FE1CEB" w:rsidRPr="00983189" w:rsidRDefault="00FE1CEB" w:rsidP="00A11EF0">
      <w:r w:rsidRPr="00983189">
        <w:t>Las rutas donde transita con mayor frecuencia</w:t>
      </w:r>
      <w:r w:rsidR="00EF4FBE" w:rsidRPr="00983189">
        <w:t xml:space="preserve"> se pueden ver en el gráfico</w:t>
      </w:r>
      <w:r w:rsidRPr="00983189">
        <w:t xml:space="preserve"> 5</w:t>
      </w:r>
    </w:p>
    <w:p w14:paraId="2718E982" w14:textId="77777777" w:rsidR="005B6807" w:rsidRPr="0017292E" w:rsidRDefault="007D272C" w:rsidP="00A11EF0">
      <w:pPr>
        <w:rPr>
          <w:rFonts w:ascii="Arial" w:hAnsi="Arial" w:cs="Arial"/>
        </w:rPr>
      </w:pPr>
      <w:r w:rsidRPr="0017292E">
        <w:rPr>
          <w:noProof/>
          <w:lang w:val="es-EC"/>
        </w:rPr>
        <w:drawing>
          <wp:inline distT="0" distB="0" distL="0" distR="0" wp14:anchorId="17BE0D1F" wp14:editId="1CE3E825">
            <wp:extent cx="5829300" cy="4114800"/>
            <wp:effectExtent l="0" t="0" r="0" b="0"/>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7D23DBCE" w14:textId="77777777" w:rsidR="00C2288E" w:rsidRPr="00CD2F34" w:rsidRDefault="00C2288E" w:rsidP="00C2288E">
      <w:pPr>
        <w:spacing w:before="0" w:after="0"/>
        <w:rPr>
          <w:i/>
          <w:iCs/>
        </w:rPr>
      </w:pPr>
      <w:bookmarkStart w:id="150" w:name="_Toc28941447"/>
      <w:r w:rsidRPr="00983189">
        <w:rPr>
          <w:b/>
          <w:lang w:eastAsia="en-US"/>
        </w:rPr>
        <w:t xml:space="preserve">Gráfico </w:t>
      </w:r>
      <w:r w:rsidRPr="00983189">
        <w:rPr>
          <w:b/>
          <w:lang w:eastAsia="en-US"/>
        </w:rPr>
        <w:fldChar w:fldCharType="begin"/>
      </w:r>
      <w:r w:rsidRPr="00983189">
        <w:rPr>
          <w:b/>
          <w:lang w:eastAsia="en-US"/>
        </w:rPr>
        <w:instrText xml:space="preserve"> SEQ Gráfico \* ARABIC </w:instrText>
      </w:r>
      <w:r w:rsidRPr="00983189">
        <w:rPr>
          <w:b/>
          <w:lang w:eastAsia="en-US"/>
        </w:rPr>
        <w:fldChar w:fldCharType="separate"/>
      </w:r>
      <w:r w:rsidR="00C63EE6">
        <w:rPr>
          <w:b/>
          <w:noProof/>
          <w:lang w:eastAsia="en-US"/>
        </w:rPr>
        <w:t>5</w:t>
      </w:r>
      <w:r w:rsidRPr="00983189">
        <w:rPr>
          <w:b/>
          <w:lang w:eastAsia="en-US"/>
        </w:rPr>
        <w:fldChar w:fldCharType="end"/>
      </w:r>
      <w:r>
        <w:rPr>
          <w:lang w:eastAsia="en-US"/>
        </w:rPr>
        <w:t>.</w:t>
      </w:r>
      <w:r w:rsidRPr="00770EAA">
        <w:rPr>
          <w:lang w:eastAsia="en-US"/>
        </w:rPr>
        <w:t xml:space="preserve"> </w:t>
      </w:r>
      <w:r>
        <w:rPr>
          <w:i/>
          <w:iCs/>
        </w:rPr>
        <w:t>Rutas más frecuentes por los ciclistas</w:t>
      </w:r>
      <w:bookmarkEnd w:id="150"/>
    </w:p>
    <w:p w14:paraId="2C5CD9C0" w14:textId="77777777" w:rsidR="00A52030" w:rsidRPr="00931E35" w:rsidRDefault="00A52030" w:rsidP="00C2288E">
      <w:pPr>
        <w:spacing w:before="0" w:after="0"/>
        <w:rPr>
          <w:sz w:val="20"/>
          <w:szCs w:val="20"/>
        </w:rPr>
      </w:pPr>
      <w:r w:rsidRPr="00931E35">
        <w:rPr>
          <w:b/>
          <w:bCs/>
          <w:sz w:val="20"/>
          <w:szCs w:val="20"/>
        </w:rPr>
        <w:t>Fuente:</w:t>
      </w:r>
      <w:r w:rsidRPr="00931E35">
        <w:rPr>
          <w:sz w:val="20"/>
          <w:szCs w:val="20"/>
        </w:rPr>
        <w:t xml:space="preserve"> Elaboración propia</w:t>
      </w:r>
    </w:p>
    <w:p w14:paraId="6DC6FB3D" w14:textId="7EF30FA9" w:rsidR="00FE1CEB" w:rsidRDefault="005B6807" w:rsidP="00A11EF0">
      <w:r w:rsidRPr="0017292E">
        <w:rPr>
          <w:b/>
        </w:rPr>
        <w:t xml:space="preserve">Análisis e interpretación. </w:t>
      </w:r>
      <w:r w:rsidRPr="0017292E">
        <w:t xml:space="preserve">De los </w:t>
      </w:r>
      <w:r w:rsidR="006C4918">
        <w:t>384</w:t>
      </w:r>
      <w:r w:rsidRPr="0017292E">
        <w:t xml:space="preserve"> encuestados para la presente investigación, se</w:t>
      </w:r>
      <w:r w:rsidR="00473C60" w:rsidRPr="0017292E">
        <w:t xml:space="preserve"> determinó que el 34</w:t>
      </w:r>
      <w:r w:rsidRPr="0017292E">
        <w:t>,</w:t>
      </w:r>
      <w:r w:rsidR="00473C60" w:rsidRPr="0017292E">
        <w:t>64</w:t>
      </w:r>
      <w:r w:rsidRPr="0017292E">
        <w:t xml:space="preserve">% menciona </w:t>
      </w:r>
      <w:r w:rsidRPr="0017292E">
        <w:rPr>
          <w:sz w:val="22"/>
        </w:rPr>
        <w:t xml:space="preserve">que ha utilizado la ruta de la Isla </w:t>
      </w:r>
      <w:proofErr w:type="spellStart"/>
      <w:r w:rsidRPr="0017292E">
        <w:rPr>
          <w:sz w:val="22"/>
        </w:rPr>
        <w:t>Santay</w:t>
      </w:r>
      <w:proofErr w:type="spellEnd"/>
      <w:r w:rsidR="00473C60" w:rsidRPr="0017292E">
        <w:t>, mientras que el 26</w:t>
      </w:r>
      <w:r w:rsidRPr="0017292E">
        <w:t>,</w:t>
      </w:r>
      <w:r w:rsidR="00473C60" w:rsidRPr="0017292E">
        <w:t>82</w:t>
      </w:r>
      <w:r w:rsidRPr="0017292E">
        <w:t>% indica ha utilizado l</w:t>
      </w:r>
      <w:r w:rsidR="00473C60" w:rsidRPr="0017292E">
        <w:t xml:space="preserve">a ruta </w:t>
      </w:r>
      <w:r w:rsidR="00473C60" w:rsidRPr="0017292E">
        <w:rPr>
          <w:lang w:eastAsia="zh-CN"/>
        </w:rPr>
        <w:t>del</w:t>
      </w:r>
      <w:r w:rsidR="00473C60" w:rsidRPr="0017292E">
        <w:t xml:space="preserve"> centro urbano y un 17</w:t>
      </w:r>
      <w:r w:rsidRPr="0017292E">
        <w:t>,</w:t>
      </w:r>
      <w:r w:rsidR="00473C60" w:rsidRPr="0017292E">
        <w:t>32</w:t>
      </w:r>
      <w:r w:rsidRPr="0017292E">
        <w:t>% utiliza con mayor frecuencia la ruta</w:t>
      </w:r>
      <w:r w:rsidR="00ED5B29">
        <w:t xml:space="preserve"> en la </w:t>
      </w:r>
      <w:proofErr w:type="spellStart"/>
      <w:r w:rsidR="00ED5B29">
        <w:t>via</w:t>
      </w:r>
      <w:proofErr w:type="spellEnd"/>
      <w:r w:rsidR="00ED5B29">
        <w:t xml:space="preserve"> a la costa, sigue el 14%  que transita</w:t>
      </w:r>
      <w:r w:rsidRPr="0017292E">
        <w:t xml:space="preserve"> en la parte posterior del P</w:t>
      </w:r>
      <w:r w:rsidR="00A52030">
        <w:t>uert</w:t>
      </w:r>
      <w:r w:rsidRPr="0017292E">
        <w:t>o. Santa An</w:t>
      </w:r>
      <w:r w:rsidR="00ED5B29">
        <w:t>a y en menor proporción con el 6,6</w:t>
      </w:r>
      <w:r w:rsidRPr="0017292E">
        <w:t>7</w:t>
      </w:r>
      <w:r w:rsidR="00473C60" w:rsidRPr="0017292E">
        <w:t xml:space="preserve">% la ruta de la Av. Del Bombero; teniendo que la ruta que, con mayor frecuencia se utiliza para el ciclismo en los encuestados es la de la Isla </w:t>
      </w:r>
      <w:proofErr w:type="spellStart"/>
      <w:r w:rsidR="00473C60" w:rsidRPr="0017292E">
        <w:t>Santay</w:t>
      </w:r>
      <w:proofErr w:type="spellEnd"/>
      <w:r w:rsidR="00473C60" w:rsidRPr="0017292E">
        <w:t>.</w:t>
      </w:r>
    </w:p>
    <w:p w14:paraId="05A13253" w14:textId="77777777" w:rsidR="00FE1CEB" w:rsidRDefault="00FE1CEB" w:rsidP="00A11EF0"/>
    <w:p w14:paraId="14144D08" w14:textId="77777777" w:rsidR="00FE1CEB" w:rsidRDefault="00FE1CEB" w:rsidP="00A11EF0"/>
    <w:p w14:paraId="35010E29" w14:textId="761B2678" w:rsidR="00FE1CEB" w:rsidRPr="00983189" w:rsidRDefault="00FE1CEB" w:rsidP="00A11EF0">
      <w:r w:rsidRPr="00983189">
        <w:rPr>
          <w:sz w:val="28"/>
        </w:rPr>
        <w:t xml:space="preserve">En cuanto al </w:t>
      </w:r>
      <w:r w:rsidRPr="00983189">
        <w:t xml:space="preserve">conocimiento de </w:t>
      </w:r>
      <w:r w:rsidR="00ED5B29" w:rsidRPr="00983189">
        <w:t>alguna ciclo</w:t>
      </w:r>
      <w:r w:rsidRPr="00983189">
        <w:t>ruta que se encuentre en la ciudad de Guayaquil se puede ver el resultado en la gráfica siguiente.</w:t>
      </w:r>
    </w:p>
    <w:p w14:paraId="04890620" w14:textId="77777777" w:rsidR="00FE1CEB" w:rsidRDefault="00FE1CEB" w:rsidP="00A11EF0">
      <w:pPr>
        <w:rPr>
          <w:sz w:val="22"/>
        </w:rPr>
      </w:pPr>
    </w:p>
    <w:p w14:paraId="17BCBB31" w14:textId="77777777" w:rsidR="005B6807" w:rsidRPr="0017292E" w:rsidRDefault="007D272C" w:rsidP="00A11EF0">
      <w:pPr>
        <w:rPr>
          <w:rFonts w:ascii="Arial" w:hAnsi="Arial" w:cs="Arial"/>
        </w:rPr>
      </w:pPr>
      <w:r w:rsidRPr="0017292E">
        <w:rPr>
          <w:noProof/>
          <w:lang w:val="es-EC"/>
        </w:rPr>
        <w:drawing>
          <wp:inline distT="0" distB="0" distL="0" distR="0" wp14:anchorId="2D37303A" wp14:editId="37EA822B">
            <wp:extent cx="5543550" cy="3962400"/>
            <wp:effectExtent l="0" t="0" r="0" b="0"/>
            <wp:docPr id="22"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633D0D29" w14:textId="77777777" w:rsidR="00CC2C3B" w:rsidRDefault="00CC2C3B" w:rsidP="00CC2C3B">
      <w:pPr>
        <w:spacing w:before="0" w:after="0"/>
        <w:rPr>
          <w:i/>
          <w:iCs/>
        </w:rPr>
      </w:pPr>
      <w:bookmarkStart w:id="151" w:name="_Toc28941448"/>
      <w:r w:rsidRPr="00983189">
        <w:rPr>
          <w:b/>
          <w:lang w:eastAsia="en-US"/>
        </w:rPr>
        <w:t xml:space="preserve">Gráfico </w:t>
      </w:r>
      <w:r w:rsidRPr="00983189">
        <w:rPr>
          <w:b/>
          <w:lang w:eastAsia="en-US"/>
        </w:rPr>
        <w:fldChar w:fldCharType="begin"/>
      </w:r>
      <w:r w:rsidRPr="00983189">
        <w:rPr>
          <w:b/>
          <w:lang w:eastAsia="en-US"/>
        </w:rPr>
        <w:instrText xml:space="preserve"> SEQ Gráfico \* ARABIC </w:instrText>
      </w:r>
      <w:r w:rsidRPr="00983189">
        <w:rPr>
          <w:b/>
          <w:lang w:eastAsia="en-US"/>
        </w:rPr>
        <w:fldChar w:fldCharType="separate"/>
      </w:r>
      <w:r w:rsidR="00C63EE6">
        <w:rPr>
          <w:b/>
          <w:noProof/>
          <w:lang w:eastAsia="en-US"/>
        </w:rPr>
        <w:t>6</w:t>
      </w:r>
      <w:r w:rsidRPr="00983189">
        <w:rPr>
          <w:b/>
          <w:lang w:eastAsia="en-US"/>
        </w:rPr>
        <w:fldChar w:fldCharType="end"/>
      </w:r>
      <w:r w:rsidRPr="00983189">
        <w:rPr>
          <w:b/>
          <w:lang w:eastAsia="en-US"/>
        </w:rPr>
        <w:t>.</w:t>
      </w:r>
      <w:r w:rsidRPr="00770EAA">
        <w:rPr>
          <w:lang w:eastAsia="en-US"/>
        </w:rPr>
        <w:t xml:space="preserve"> </w:t>
      </w:r>
      <w:r>
        <w:rPr>
          <w:i/>
          <w:iCs/>
        </w:rPr>
        <w:t>Conocimientos de rutas</w:t>
      </w:r>
      <w:bookmarkEnd w:id="151"/>
    </w:p>
    <w:p w14:paraId="68E06BBB" w14:textId="77777777" w:rsidR="00A52030" w:rsidRPr="00931E35" w:rsidRDefault="00A52030" w:rsidP="00CC2C3B">
      <w:pPr>
        <w:spacing w:before="0" w:after="0"/>
        <w:rPr>
          <w:sz w:val="20"/>
          <w:szCs w:val="20"/>
        </w:rPr>
      </w:pPr>
      <w:r w:rsidRPr="00931E35">
        <w:rPr>
          <w:b/>
          <w:bCs/>
          <w:sz w:val="20"/>
          <w:szCs w:val="20"/>
        </w:rPr>
        <w:t>Fuente:</w:t>
      </w:r>
      <w:r w:rsidRPr="00931E35">
        <w:rPr>
          <w:sz w:val="20"/>
          <w:szCs w:val="20"/>
        </w:rPr>
        <w:t xml:space="preserve"> Elaboración propia</w:t>
      </w:r>
    </w:p>
    <w:p w14:paraId="6961404B" w14:textId="31D0F93F" w:rsidR="005B6807" w:rsidRDefault="005B6807" w:rsidP="00A11EF0">
      <w:r w:rsidRPr="0017292E">
        <w:rPr>
          <w:b/>
        </w:rPr>
        <w:t xml:space="preserve">Análisis e interpretación. </w:t>
      </w:r>
      <w:r w:rsidRPr="0017292E">
        <w:t xml:space="preserve">De los </w:t>
      </w:r>
      <w:r w:rsidR="006C4918">
        <w:t>384</w:t>
      </w:r>
      <w:r w:rsidRPr="0017292E">
        <w:t xml:space="preserve"> encuestados para la presente investigación, se determinó que el 80</w:t>
      </w:r>
      <w:r w:rsidR="00473C60" w:rsidRPr="0017292E">
        <w:t>,45</w:t>
      </w:r>
      <w:r w:rsidR="00A52030" w:rsidRPr="0017292E">
        <w:t>% menciona</w:t>
      </w:r>
      <w:r w:rsidRPr="0017292E">
        <w:t xml:space="preserve"> que tiene conocimiento de alg</w:t>
      </w:r>
      <w:r w:rsidR="002F56A9">
        <w:t>una ciclo</w:t>
      </w:r>
      <w:r w:rsidR="0017292E" w:rsidRPr="0017292E">
        <w:t>ruta</w:t>
      </w:r>
      <w:r w:rsidRPr="0017292E">
        <w:t xml:space="preserve"> que se encuentre en la ciudad de Guayaquil, mientras que el 20% no conoce </w:t>
      </w:r>
      <w:r w:rsidR="0017292E" w:rsidRPr="0017292E">
        <w:rPr>
          <w:lang w:eastAsia="zh-CN"/>
        </w:rPr>
        <w:t>una</w:t>
      </w:r>
      <w:r w:rsidR="002F56A9">
        <w:t xml:space="preserve"> ciclor</w:t>
      </w:r>
      <w:r w:rsidR="0017292E" w:rsidRPr="0017292E">
        <w:t>uta</w:t>
      </w:r>
      <w:r w:rsidRPr="0017292E">
        <w:t xml:space="preserve"> pre</w:t>
      </w:r>
      <w:r w:rsidR="00473C60" w:rsidRPr="0017292E">
        <w:t>sente en la ciudad de Guayaquil, teniendo en cuenta que los encuestados practican ciclismo, casi las ¾ partes de individuos menciona que conocen rutas ya dise</w:t>
      </w:r>
      <w:r w:rsidR="00DA4C2A" w:rsidRPr="0017292E">
        <w:t xml:space="preserve">ñadas, tales como la ruta de la isla </w:t>
      </w:r>
      <w:proofErr w:type="spellStart"/>
      <w:r w:rsidR="00DA4C2A" w:rsidRPr="0017292E">
        <w:t>Santay</w:t>
      </w:r>
      <w:proofErr w:type="spellEnd"/>
      <w:r w:rsidR="00DA4C2A" w:rsidRPr="0017292E">
        <w:t xml:space="preserve"> y la del Centro Urbano.</w:t>
      </w:r>
    </w:p>
    <w:p w14:paraId="52EC707C" w14:textId="77777777" w:rsidR="00B46F67" w:rsidRDefault="00B46F67" w:rsidP="00A11EF0"/>
    <w:p w14:paraId="53A42CD2" w14:textId="458E4758" w:rsidR="006F5B93" w:rsidRPr="00BA7D59" w:rsidRDefault="00ED5B29" w:rsidP="00A11EF0">
      <w:r>
        <w:t>En cuanto a mencionar</w:t>
      </w:r>
      <w:r w:rsidR="00D93EF3">
        <w:t xml:space="preserve"> cuales consideran</w:t>
      </w:r>
      <w:r>
        <w:t xml:space="preserve"> los principales atractivos turísticos que posee el centro histórico de</w:t>
      </w:r>
      <w:r w:rsidR="006F5B93" w:rsidRPr="00BA7D59">
        <w:t xml:space="preserve"> la ciudad de Guayaquil los resultados arrojan lo que se muestra en el gráfico 7</w:t>
      </w:r>
    </w:p>
    <w:p w14:paraId="5643E1C9" w14:textId="39F7BAFF" w:rsidR="00A84F78" w:rsidRDefault="002F56A9" w:rsidP="002F56A9">
      <w:pPr>
        <w:ind w:firstLine="0"/>
        <w:jc w:val="center"/>
        <w:rPr>
          <w:i/>
          <w:iCs/>
        </w:rPr>
      </w:pPr>
      <w:r>
        <w:rPr>
          <w:noProof/>
          <w:lang w:val="es-EC"/>
        </w:rPr>
        <w:drawing>
          <wp:inline distT="0" distB="0" distL="0" distR="0" wp14:anchorId="6DAFDC4F" wp14:editId="0D52E0FA">
            <wp:extent cx="5410200" cy="4171950"/>
            <wp:effectExtent l="0" t="0" r="0" b="0"/>
            <wp:docPr id="31" name="Gráfico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4939A97" w14:textId="77777777" w:rsidR="00CC2C3B" w:rsidRDefault="00CC2C3B" w:rsidP="00CC2C3B">
      <w:pPr>
        <w:spacing w:before="0" w:after="0"/>
        <w:ind w:firstLine="0"/>
        <w:rPr>
          <w:i/>
          <w:iCs/>
        </w:rPr>
      </w:pPr>
      <w:r>
        <w:rPr>
          <w:sz w:val="22"/>
        </w:rPr>
        <w:t xml:space="preserve">     </w:t>
      </w:r>
      <w:bookmarkStart w:id="152" w:name="_Toc28941449"/>
      <w:r w:rsidRPr="00983189">
        <w:rPr>
          <w:b/>
          <w:lang w:eastAsia="en-US"/>
        </w:rPr>
        <w:t xml:space="preserve">Gráfico </w:t>
      </w:r>
      <w:r w:rsidRPr="00983189">
        <w:rPr>
          <w:b/>
          <w:lang w:eastAsia="en-US"/>
        </w:rPr>
        <w:fldChar w:fldCharType="begin"/>
      </w:r>
      <w:r w:rsidRPr="00983189">
        <w:rPr>
          <w:b/>
          <w:lang w:eastAsia="en-US"/>
        </w:rPr>
        <w:instrText xml:space="preserve"> SEQ Gráfico \* ARABIC </w:instrText>
      </w:r>
      <w:r w:rsidRPr="00983189">
        <w:rPr>
          <w:b/>
          <w:lang w:eastAsia="en-US"/>
        </w:rPr>
        <w:fldChar w:fldCharType="separate"/>
      </w:r>
      <w:r w:rsidR="00C63EE6">
        <w:rPr>
          <w:b/>
          <w:noProof/>
          <w:lang w:eastAsia="en-US"/>
        </w:rPr>
        <w:t>7</w:t>
      </w:r>
      <w:r w:rsidRPr="00983189">
        <w:rPr>
          <w:b/>
          <w:lang w:eastAsia="en-US"/>
        </w:rPr>
        <w:fldChar w:fldCharType="end"/>
      </w:r>
      <w:r w:rsidRPr="00983189">
        <w:rPr>
          <w:b/>
          <w:lang w:eastAsia="en-US"/>
        </w:rPr>
        <w:t>.</w:t>
      </w:r>
      <w:r w:rsidRPr="00770EAA">
        <w:rPr>
          <w:lang w:eastAsia="en-US"/>
        </w:rPr>
        <w:t xml:space="preserve"> </w:t>
      </w:r>
      <w:r>
        <w:rPr>
          <w:i/>
          <w:iCs/>
        </w:rPr>
        <w:t>Principales atractivos turísticos del centro de Guayaquil</w:t>
      </w:r>
      <w:bookmarkEnd w:id="152"/>
      <w:r>
        <w:rPr>
          <w:i/>
          <w:iCs/>
        </w:rPr>
        <w:t xml:space="preserve"> </w:t>
      </w:r>
    </w:p>
    <w:p w14:paraId="587B55A7" w14:textId="77777777" w:rsidR="00A52030" w:rsidRPr="00931E35" w:rsidRDefault="00A52030" w:rsidP="00CC2C3B">
      <w:pPr>
        <w:spacing w:before="0" w:after="0"/>
        <w:rPr>
          <w:sz w:val="20"/>
          <w:szCs w:val="20"/>
        </w:rPr>
      </w:pPr>
      <w:r w:rsidRPr="00931E35">
        <w:rPr>
          <w:b/>
          <w:bCs/>
          <w:sz w:val="20"/>
          <w:szCs w:val="20"/>
        </w:rPr>
        <w:t>Fuente:</w:t>
      </w:r>
      <w:r w:rsidRPr="00931E35">
        <w:rPr>
          <w:sz w:val="20"/>
          <w:szCs w:val="20"/>
        </w:rPr>
        <w:t xml:space="preserve"> Elaboración propia</w:t>
      </w:r>
    </w:p>
    <w:p w14:paraId="0E91DDC2" w14:textId="77777777" w:rsidR="00817374" w:rsidRDefault="00817374" w:rsidP="00A11EF0">
      <w:pPr>
        <w:rPr>
          <w:b/>
        </w:rPr>
      </w:pPr>
    </w:p>
    <w:p w14:paraId="0CF51925" w14:textId="4C8F5E95" w:rsidR="006F5B93" w:rsidRDefault="005B6807" w:rsidP="00A11EF0">
      <w:r w:rsidRPr="0017292E">
        <w:rPr>
          <w:b/>
        </w:rPr>
        <w:t>Análisis e interpretación.</w:t>
      </w:r>
      <w:r w:rsidRPr="0017292E">
        <w:t xml:space="preserve"> De los </w:t>
      </w:r>
      <w:r w:rsidR="006C4918">
        <w:t>384</w:t>
      </w:r>
      <w:r w:rsidRPr="0017292E">
        <w:t xml:space="preserve"> encuestados para la presente invest</w:t>
      </w:r>
      <w:r w:rsidR="00D93EF3">
        <w:t>igación, se determinó que el 55</w:t>
      </w:r>
      <w:r w:rsidRPr="0017292E">
        <w:t xml:space="preserve">% de los </w:t>
      </w:r>
      <w:r w:rsidRPr="0017292E">
        <w:rPr>
          <w:lang w:eastAsia="zh-CN"/>
        </w:rPr>
        <w:t>encuestados</w:t>
      </w:r>
      <w:r w:rsidR="00D93EF3">
        <w:rPr>
          <w:lang w:eastAsia="zh-CN"/>
        </w:rPr>
        <w:t xml:space="preserve"> considera el Malecón 2000 como principal atractivo turístico de la ciudad, seguido del 25% disfruta recorrer Las Peñas, el 15% considera un atractivo turístico cultural conocer los museos del centro de la ciudad, un 4% considera un atractivo turístico el Parque Seminario o Parque de las Iguanas y</w:t>
      </w:r>
      <w:r w:rsidR="00CA7B3C">
        <w:rPr>
          <w:lang w:eastAsia="zh-CN"/>
        </w:rPr>
        <w:t xml:space="preserve"> finalmente</w:t>
      </w:r>
      <w:r w:rsidR="00D93EF3">
        <w:rPr>
          <w:lang w:eastAsia="zh-CN"/>
        </w:rPr>
        <w:t xml:space="preserve"> el 1% mencionó </w:t>
      </w:r>
      <w:r w:rsidR="00CA7B3C">
        <w:rPr>
          <w:lang w:eastAsia="zh-CN"/>
        </w:rPr>
        <w:t xml:space="preserve">atractivos turísticos como Parque Centenario, y La Noria que se encuentran próximos a los otros atractivos. </w:t>
      </w:r>
    </w:p>
    <w:p w14:paraId="6FBBAF94" w14:textId="332C5EC2" w:rsidR="006F5B93" w:rsidRPr="00983189" w:rsidRDefault="006F5B93" w:rsidP="00A11EF0">
      <w:r w:rsidRPr="00983189">
        <w:t xml:space="preserve">En cuanto a considerar que la ciudad de Guayaquil cuenta con señalización e infraestructura para promover la seguridad vial </w:t>
      </w:r>
      <w:r w:rsidR="00CA7B3C" w:rsidRPr="00983189">
        <w:t xml:space="preserve">de los </w:t>
      </w:r>
      <w:proofErr w:type="spellStart"/>
      <w:r w:rsidR="00CA7B3C" w:rsidRPr="00983189">
        <w:t>cicloturistas</w:t>
      </w:r>
      <w:proofErr w:type="spellEnd"/>
      <w:r w:rsidR="00CA7B3C" w:rsidRPr="00983189">
        <w:t xml:space="preserve"> </w:t>
      </w:r>
      <w:r w:rsidRPr="00983189">
        <w:t xml:space="preserve">se recoge en la siguiente gráfica. </w:t>
      </w:r>
    </w:p>
    <w:p w14:paraId="0E4BC1F2" w14:textId="77777777" w:rsidR="005B6807" w:rsidRPr="0017292E" w:rsidRDefault="007D272C" w:rsidP="00A11EF0">
      <w:pPr>
        <w:rPr>
          <w:rFonts w:ascii="Arial" w:hAnsi="Arial" w:cs="Arial"/>
        </w:rPr>
      </w:pPr>
      <w:r w:rsidRPr="006C4918">
        <w:rPr>
          <w:noProof/>
          <w:lang w:val="es-EC"/>
        </w:rPr>
        <w:drawing>
          <wp:inline distT="0" distB="0" distL="0" distR="0" wp14:anchorId="6106B56E" wp14:editId="01802375">
            <wp:extent cx="5181600" cy="4267200"/>
            <wp:effectExtent l="0" t="0" r="0" b="0"/>
            <wp:docPr id="27"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070165F6" w14:textId="77777777" w:rsidR="00CC2C3B" w:rsidRPr="00CA7B3C" w:rsidRDefault="00CC2C3B" w:rsidP="00CC2C3B">
      <w:pPr>
        <w:spacing w:before="0" w:after="0"/>
        <w:rPr>
          <w:i/>
          <w:iCs/>
        </w:rPr>
      </w:pPr>
      <w:bookmarkStart w:id="153" w:name="_Toc28941450"/>
      <w:r w:rsidRPr="00983189">
        <w:rPr>
          <w:b/>
          <w:lang w:eastAsia="en-US"/>
        </w:rPr>
        <w:t xml:space="preserve">Gráfico </w:t>
      </w:r>
      <w:r w:rsidRPr="00983189">
        <w:rPr>
          <w:b/>
          <w:lang w:eastAsia="en-US"/>
        </w:rPr>
        <w:fldChar w:fldCharType="begin"/>
      </w:r>
      <w:r w:rsidRPr="00983189">
        <w:rPr>
          <w:b/>
          <w:lang w:eastAsia="en-US"/>
        </w:rPr>
        <w:instrText xml:space="preserve"> SEQ Gráfico \* ARABIC </w:instrText>
      </w:r>
      <w:r w:rsidRPr="00983189">
        <w:rPr>
          <w:b/>
          <w:lang w:eastAsia="en-US"/>
        </w:rPr>
        <w:fldChar w:fldCharType="separate"/>
      </w:r>
      <w:r w:rsidR="00C63EE6">
        <w:rPr>
          <w:b/>
          <w:noProof/>
          <w:lang w:eastAsia="en-US"/>
        </w:rPr>
        <w:t>8</w:t>
      </w:r>
      <w:r w:rsidRPr="00983189">
        <w:rPr>
          <w:b/>
          <w:lang w:eastAsia="en-US"/>
        </w:rPr>
        <w:fldChar w:fldCharType="end"/>
      </w:r>
      <w:r w:rsidRPr="00983189">
        <w:rPr>
          <w:b/>
          <w:lang w:eastAsia="en-US"/>
        </w:rPr>
        <w:t>.</w:t>
      </w:r>
      <w:r w:rsidRPr="00770EAA">
        <w:rPr>
          <w:lang w:eastAsia="en-US"/>
        </w:rPr>
        <w:t xml:space="preserve"> </w:t>
      </w:r>
      <w:r>
        <w:rPr>
          <w:i/>
          <w:iCs/>
        </w:rPr>
        <w:t>Infraestructura en la ciclovía</w:t>
      </w:r>
      <w:bookmarkEnd w:id="153"/>
    </w:p>
    <w:p w14:paraId="6761882B" w14:textId="77777777" w:rsidR="006C4918" w:rsidRDefault="006C4918" w:rsidP="00CC2C3B">
      <w:pPr>
        <w:spacing w:before="0" w:after="0"/>
        <w:rPr>
          <w:sz w:val="20"/>
          <w:szCs w:val="20"/>
        </w:rPr>
      </w:pPr>
      <w:r w:rsidRPr="00931E35">
        <w:rPr>
          <w:b/>
          <w:bCs/>
          <w:sz w:val="20"/>
          <w:szCs w:val="20"/>
        </w:rPr>
        <w:t>Fuente:</w:t>
      </w:r>
      <w:r w:rsidRPr="00931E35">
        <w:rPr>
          <w:sz w:val="20"/>
          <w:szCs w:val="20"/>
        </w:rPr>
        <w:t xml:space="preserve"> Elaboración propia</w:t>
      </w:r>
    </w:p>
    <w:p w14:paraId="77FB90F6" w14:textId="77777777" w:rsidR="006C4918" w:rsidRPr="00931E35" w:rsidRDefault="006C4918" w:rsidP="00A11EF0">
      <w:pPr>
        <w:rPr>
          <w:sz w:val="20"/>
          <w:szCs w:val="20"/>
        </w:rPr>
      </w:pPr>
    </w:p>
    <w:p w14:paraId="08F52063" w14:textId="74925A0E" w:rsidR="006F5B93" w:rsidRDefault="005B6807" w:rsidP="00A11EF0">
      <w:r w:rsidRPr="0017292E">
        <w:rPr>
          <w:b/>
        </w:rPr>
        <w:t xml:space="preserve">Análisis e interpretación. </w:t>
      </w:r>
      <w:r w:rsidRPr="0017292E">
        <w:t xml:space="preserve">De los </w:t>
      </w:r>
      <w:r w:rsidR="006C4918">
        <w:t>384</w:t>
      </w:r>
      <w:r w:rsidRPr="0017292E">
        <w:t xml:space="preserve"> encuestados para la presente investigación, se determinó que</w:t>
      </w:r>
      <w:r w:rsidR="008C20A5" w:rsidRPr="0017292E">
        <w:t xml:space="preserve"> la gran mayoría con un el 97,21</w:t>
      </w:r>
      <w:r w:rsidRPr="0017292E">
        <w:t xml:space="preserve">% de los individuos considera que la ciudad de Guayaquil </w:t>
      </w:r>
      <w:r w:rsidR="008C20A5" w:rsidRPr="0017292E">
        <w:t xml:space="preserve">no </w:t>
      </w:r>
      <w:r w:rsidRPr="0017292E">
        <w:t>cuenta con señalización e infraestructura para promover la seguridad vial</w:t>
      </w:r>
      <w:r w:rsidR="008C20A5" w:rsidRPr="0017292E">
        <w:t xml:space="preserve">, mientras que solo un 2,79% no lo considera necesario. </w:t>
      </w:r>
    </w:p>
    <w:p w14:paraId="3EE8228C" w14:textId="77777777" w:rsidR="006F5B93" w:rsidRDefault="006F5B93" w:rsidP="00A11EF0"/>
    <w:p w14:paraId="6A82319E" w14:textId="77777777" w:rsidR="006F5B93" w:rsidRDefault="006F5B93" w:rsidP="00A11EF0"/>
    <w:p w14:paraId="1FB675A8" w14:textId="68442911" w:rsidR="006F5B93" w:rsidRPr="00983189" w:rsidRDefault="00EF4FBE" w:rsidP="00A11EF0">
      <w:r w:rsidRPr="00983189">
        <w:t xml:space="preserve">Al preguntarse si </w:t>
      </w:r>
      <w:r w:rsidR="006F5B93" w:rsidRPr="00983189">
        <w:t>c</w:t>
      </w:r>
      <w:r w:rsidR="00CA7B3C" w:rsidRPr="00983189">
        <w:t>onsidera que una cicloruta debe promover</w:t>
      </w:r>
      <w:r w:rsidR="006F5B93" w:rsidRPr="00983189">
        <w:t xml:space="preserve"> el fortalecimiento de la oferta turística </w:t>
      </w:r>
      <w:r w:rsidR="00CA7B3C" w:rsidRPr="00983189">
        <w:t xml:space="preserve">del sector histórico </w:t>
      </w:r>
      <w:r w:rsidR="006F5B93" w:rsidRPr="00983189">
        <w:t>del cantón Guayaquil, los encuestados respondieron como se muestra en el gráfico 9.</w:t>
      </w:r>
    </w:p>
    <w:p w14:paraId="015D3502" w14:textId="77777777" w:rsidR="005B6807" w:rsidRPr="0017292E" w:rsidRDefault="001410C1" w:rsidP="00A11EF0">
      <w:pPr>
        <w:rPr>
          <w:rFonts w:ascii="Arial" w:hAnsi="Arial" w:cs="Arial"/>
        </w:rPr>
      </w:pPr>
      <w:r>
        <w:rPr>
          <w:noProof/>
          <w:lang w:val="es-EC"/>
        </w:rPr>
        <w:drawing>
          <wp:inline distT="0" distB="0" distL="0" distR="0" wp14:anchorId="7F366709" wp14:editId="2D7B062A">
            <wp:extent cx="5410200" cy="4324350"/>
            <wp:effectExtent l="0" t="0" r="0" b="0"/>
            <wp:docPr id="29" name="Gráfico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1364C333" w14:textId="77777777" w:rsidR="00CC2C3B" w:rsidRPr="00CA7B3C" w:rsidRDefault="00CC2C3B" w:rsidP="00CC2C3B">
      <w:pPr>
        <w:spacing w:before="0" w:after="0"/>
        <w:rPr>
          <w:i/>
          <w:iCs/>
        </w:rPr>
      </w:pPr>
      <w:bookmarkStart w:id="154" w:name="_Toc28941451"/>
      <w:r w:rsidRPr="00983189">
        <w:rPr>
          <w:b/>
          <w:lang w:eastAsia="en-US"/>
        </w:rPr>
        <w:t xml:space="preserve">Gráfico </w:t>
      </w:r>
      <w:r w:rsidRPr="00983189">
        <w:rPr>
          <w:b/>
          <w:lang w:eastAsia="en-US"/>
        </w:rPr>
        <w:fldChar w:fldCharType="begin"/>
      </w:r>
      <w:r w:rsidRPr="00983189">
        <w:rPr>
          <w:b/>
          <w:lang w:eastAsia="en-US"/>
        </w:rPr>
        <w:instrText xml:space="preserve"> SEQ Gráfico \* ARABIC </w:instrText>
      </w:r>
      <w:r w:rsidRPr="00983189">
        <w:rPr>
          <w:b/>
          <w:lang w:eastAsia="en-US"/>
        </w:rPr>
        <w:fldChar w:fldCharType="separate"/>
      </w:r>
      <w:r w:rsidR="00C63EE6">
        <w:rPr>
          <w:b/>
          <w:noProof/>
          <w:lang w:eastAsia="en-US"/>
        </w:rPr>
        <w:t>9</w:t>
      </w:r>
      <w:r w:rsidRPr="00983189">
        <w:rPr>
          <w:b/>
          <w:lang w:eastAsia="en-US"/>
        </w:rPr>
        <w:fldChar w:fldCharType="end"/>
      </w:r>
      <w:r w:rsidRPr="00983189">
        <w:rPr>
          <w:b/>
          <w:lang w:eastAsia="en-US"/>
        </w:rPr>
        <w:t>.</w:t>
      </w:r>
      <w:r w:rsidRPr="00770EAA">
        <w:rPr>
          <w:lang w:eastAsia="en-US"/>
        </w:rPr>
        <w:t xml:space="preserve"> </w:t>
      </w:r>
      <w:r>
        <w:rPr>
          <w:i/>
          <w:iCs/>
        </w:rPr>
        <w:t>Fortalecimiento de la oferta turística del sector histórico de la ciudad de Guayaquil</w:t>
      </w:r>
      <w:bookmarkEnd w:id="154"/>
      <w:r>
        <w:rPr>
          <w:i/>
          <w:iCs/>
        </w:rPr>
        <w:t xml:space="preserve"> </w:t>
      </w:r>
    </w:p>
    <w:p w14:paraId="4A6AD612" w14:textId="77777777" w:rsidR="0092080E" w:rsidRDefault="0092080E" w:rsidP="00CC2C3B">
      <w:pPr>
        <w:spacing w:before="0" w:after="0"/>
        <w:rPr>
          <w:sz w:val="20"/>
          <w:szCs w:val="20"/>
        </w:rPr>
      </w:pPr>
      <w:r w:rsidRPr="00931E35">
        <w:rPr>
          <w:b/>
          <w:bCs/>
          <w:sz w:val="20"/>
          <w:szCs w:val="20"/>
        </w:rPr>
        <w:t>Fuente:</w:t>
      </w:r>
      <w:r w:rsidRPr="00931E35">
        <w:rPr>
          <w:sz w:val="20"/>
          <w:szCs w:val="20"/>
        </w:rPr>
        <w:t xml:space="preserve"> Elaboración propia</w:t>
      </w:r>
    </w:p>
    <w:p w14:paraId="25554A52" w14:textId="36B2CE51" w:rsidR="005B6807" w:rsidRDefault="005B6807" w:rsidP="00A11EF0">
      <w:r w:rsidRPr="0017292E">
        <w:rPr>
          <w:b/>
        </w:rPr>
        <w:t xml:space="preserve">Análisis e interpretación. </w:t>
      </w:r>
      <w:r w:rsidRPr="0017292E">
        <w:t xml:space="preserve">De los </w:t>
      </w:r>
      <w:r w:rsidR="006C4918">
        <w:t>384</w:t>
      </w:r>
      <w:r w:rsidRPr="0017292E">
        <w:t xml:space="preserve"> encuestados para la presente investigación, se determinó que</w:t>
      </w:r>
      <w:r w:rsidR="008C20A5" w:rsidRPr="0017292E">
        <w:t xml:space="preserve"> la gran mayoría con un </w:t>
      </w:r>
      <w:r w:rsidR="008C20A5" w:rsidRPr="0017292E">
        <w:rPr>
          <w:lang w:eastAsia="zh-CN"/>
        </w:rPr>
        <w:t>el</w:t>
      </w:r>
      <w:r w:rsidR="008C20A5" w:rsidRPr="0017292E">
        <w:t xml:space="preserve"> 68,72</w:t>
      </w:r>
      <w:r w:rsidRPr="0017292E">
        <w:t>% de los ind</w:t>
      </w:r>
      <w:r w:rsidR="004F418B">
        <w:t>ividuos considera que una cicloruta bie</w:t>
      </w:r>
      <w:r w:rsidR="00983189">
        <w:t>2</w:t>
      </w:r>
      <w:r w:rsidR="004F418B">
        <w:t xml:space="preserve">n establecida, con señalética vial y respeto al </w:t>
      </w:r>
      <w:proofErr w:type="spellStart"/>
      <w:r w:rsidR="004F418B">
        <w:t>cicloturista</w:t>
      </w:r>
      <w:proofErr w:type="spellEnd"/>
      <w:r w:rsidR="004F418B">
        <w:t xml:space="preserve"> promoverá</w:t>
      </w:r>
      <w:r w:rsidRPr="0017292E">
        <w:t xml:space="preserve"> el fortalecimiento de la oferta turística</w:t>
      </w:r>
      <w:r w:rsidR="004F418B">
        <w:t xml:space="preserve"> del sector histórico</w:t>
      </w:r>
      <w:r w:rsidRPr="0017292E">
        <w:t xml:space="preserve"> del cantón Guayaquil, mientras que un 31,2</w:t>
      </w:r>
      <w:r w:rsidR="008C20A5" w:rsidRPr="0017292E">
        <w:t>8</w:t>
      </w:r>
      <w:r w:rsidRPr="0017292E">
        <w:t>% no lo considera necesario.</w:t>
      </w:r>
      <w:r w:rsidR="00C601DE" w:rsidRPr="0017292E">
        <w:t xml:space="preserve"> Por lo que 2/3 de los ciclistas encuestados, a través de su experiencia consideran </w:t>
      </w:r>
      <w:r w:rsidR="007F539A" w:rsidRPr="0017292E">
        <w:t>que,</w:t>
      </w:r>
      <w:r w:rsidR="00C601DE" w:rsidRPr="0017292E">
        <w:t xml:space="preserve"> a través del desarrollo y </w:t>
      </w:r>
      <w:r w:rsidR="004F418B">
        <w:t>la implementación de una cicloruta</w:t>
      </w:r>
      <w:r w:rsidR="00C601DE" w:rsidRPr="0017292E">
        <w:t xml:space="preserve">, se puede mejorar el turismo en Guayaquil. </w:t>
      </w:r>
    </w:p>
    <w:p w14:paraId="197A93BA" w14:textId="77777777" w:rsidR="00555FBA" w:rsidRDefault="00555FBA" w:rsidP="00C74E8A">
      <w:pPr>
        <w:ind w:firstLine="0"/>
      </w:pPr>
    </w:p>
    <w:p w14:paraId="091BF86C" w14:textId="76CEAA2F" w:rsidR="00555FBA" w:rsidRPr="00A3489A" w:rsidRDefault="00555FBA" w:rsidP="00C2288E">
      <w:pPr>
        <w:pStyle w:val="Ttulo2"/>
      </w:pPr>
      <w:bookmarkStart w:id="155" w:name="_Toc28941368"/>
      <w:r w:rsidRPr="00A3489A">
        <w:t>Propuest</w:t>
      </w:r>
      <w:r w:rsidR="00F87A1B">
        <w:t>a</w:t>
      </w:r>
      <w:bookmarkEnd w:id="155"/>
      <w:r w:rsidR="00F87A1B">
        <w:t xml:space="preserve"> </w:t>
      </w:r>
    </w:p>
    <w:p w14:paraId="193D7735" w14:textId="0DED0332" w:rsidR="00F87A1B" w:rsidRPr="00966477" w:rsidRDefault="00555FBA" w:rsidP="00966477">
      <w:pPr>
        <w:ind w:firstLine="0"/>
        <w:rPr>
          <w:b/>
          <w:bCs/>
          <w:sz w:val="28"/>
          <w:szCs w:val="24"/>
        </w:rPr>
      </w:pPr>
      <w:r w:rsidRPr="008024A9">
        <w:rPr>
          <w:b/>
          <w:bCs/>
          <w:sz w:val="28"/>
          <w:szCs w:val="24"/>
        </w:rPr>
        <w:t>Introducció</w:t>
      </w:r>
      <w:r w:rsidR="00966477">
        <w:rPr>
          <w:b/>
          <w:bCs/>
          <w:sz w:val="28"/>
          <w:szCs w:val="24"/>
        </w:rPr>
        <w:t>n</w:t>
      </w:r>
    </w:p>
    <w:p w14:paraId="12571444" w14:textId="77777777" w:rsidR="00555FBA" w:rsidRDefault="00555FBA" w:rsidP="00555FBA">
      <w:pPr>
        <w:rPr>
          <w:szCs w:val="24"/>
        </w:rPr>
      </w:pPr>
      <w:r w:rsidRPr="002F6D2B">
        <w:rPr>
          <w:szCs w:val="24"/>
        </w:rPr>
        <w:t xml:space="preserve">En América Latina, entre los principales países que realizan cicloturismo es posible mencionar a Chile, </w:t>
      </w:r>
      <w:r>
        <w:rPr>
          <w:szCs w:val="24"/>
        </w:rPr>
        <w:t xml:space="preserve">Ecuador, </w:t>
      </w:r>
      <w:r w:rsidRPr="002F6D2B">
        <w:rPr>
          <w:szCs w:val="24"/>
        </w:rPr>
        <w:t>Uruguay y Argentina, que desde hace alguno</w:t>
      </w:r>
      <w:r>
        <w:rPr>
          <w:szCs w:val="24"/>
        </w:rPr>
        <w:t>s años vienen desarrollando el “</w:t>
      </w:r>
      <w:r w:rsidRPr="002F6D2B">
        <w:rPr>
          <w:szCs w:val="24"/>
        </w:rPr>
        <w:t>ciclismo recreacional‟. Observando los beneficios que de dicha actividad se derivan en las diferentes ciudades, existen en la actualidad, agrupaciones o establecimientos en diversos municipios que se encargan de la organización, planificación y ejecución de eventos de cicloturismo.</w:t>
      </w:r>
    </w:p>
    <w:p w14:paraId="31B142A1" w14:textId="7799BB50" w:rsidR="00555FBA" w:rsidRDefault="00555FBA" w:rsidP="00555FBA">
      <w:pPr>
        <w:rPr>
          <w:szCs w:val="24"/>
        </w:rPr>
      </w:pPr>
      <w:r w:rsidRPr="002F6D2B">
        <w:rPr>
          <w:szCs w:val="24"/>
        </w:rPr>
        <w:t xml:space="preserve">En el caso particular de </w:t>
      </w:r>
      <w:r>
        <w:rPr>
          <w:szCs w:val="24"/>
        </w:rPr>
        <w:t>Guayaquil</w:t>
      </w:r>
      <w:r w:rsidRPr="002F6D2B">
        <w:rPr>
          <w:szCs w:val="24"/>
        </w:rPr>
        <w:t xml:space="preserve">, se han desarrollado múltiples eventos </w:t>
      </w:r>
      <w:proofErr w:type="spellStart"/>
      <w:r w:rsidRPr="002F6D2B">
        <w:rPr>
          <w:szCs w:val="24"/>
        </w:rPr>
        <w:t>cicloturísticos</w:t>
      </w:r>
      <w:proofErr w:type="spellEnd"/>
      <w:r w:rsidRPr="002F6D2B">
        <w:rPr>
          <w:szCs w:val="24"/>
        </w:rPr>
        <w:t xml:space="preserve"> y es posible destacar que existen en la </w:t>
      </w:r>
      <w:r>
        <w:rPr>
          <w:szCs w:val="24"/>
        </w:rPr>
        <w:t>ciudad</w:t>
      </w:r>
      <w:r w:rsidRPr="002F6D2B">
        <w:rPr>
          <w:szCs w:val="24"/>
        </w:rPr>
        <w:t xml:space="preserve"> </w:t>
      </w:r>
      <w:r>
        <w:rPr>
          <w:szCs w:val="24"/>
        </w:rPr>
        <w:t>varios grupos que realizan cicloturismo. Se considera que el “</w:t>
      </w:r>
      <w:r w:rsidRPr="002F6D2B">
        <w:rPr>
          <w:szCs w:val="24"/>
        </w:rPr>
        <w:t>ciclismo recreacional‟ tiene posibilidades de progreso</w:t>
      </w:r>
      <w:r w:rsidR="00E63F3C">
        <w:rPr>
          <w:szCs w:val="24"/>
        </w:rPr>
        <w:t xml:space="preserve"> turístico</w:t>
      </w:r>
      <w:r w:rsidRPr="002F6D2B">
        <w:rPr>
          <w:szCs w:val="24"/>
        </w:rPr>
        <w:t xml:space="preserve"> en la </w:t>
      </w:r>
      <w:r>
        <w:rPr>
          <w:szCs w:val="24"/>
        </w:rPr>
        <w:t>ciudad</w:t>
      </w:r>
      <w:r w:rsidRPr="002F6D2B">
        <w:rPr>
          <w:szCs w:val="24"/>
        </w:rPr>
        <w:t>, teniendo en cuenta que actualmente se desarrolla incipientemente la modalidad</w:t>
      </w:r>
      <w:r>
        <w:rPr>
          <w:szCs w:val="24"/>
        </w:rPr>
        <w:t xml:space="preserve">, </w:t>
      </w:r>
      <w:r w:rsidRPr="002F6D2B">
        <w:rPr>
          <w:szCs w:val="24"/>
        </w:rPr>
        <w:t xml:space="preserve">por consiguiente, es posible inferir que </w:t>
      </w:r>
      <w:r>
        <w:rPr>
          <w:szCs w:val="24"/>
        </w:rPr>
        <w:t>Guayaquil</w:t>
      </w:r>
      <w:r w:rsidRPr="002F6D2B">
        <w:rPr>
          <w:szCs w:val="24"/>
        </w:rPr>
        <w:t xml:space="preserve"> posee suficientes posibilidades de desarrollo y explotación de tal modalidad de turismo. </w:t>
      </w:r>
    </w:p>
    <w:p w14:paraId="7855F0BA" w14:textId="77777777" w:rsidR="00555FBA" w:rsidRDefault="00555FBA" w:rsidP="00555FBA">
      <w:pPr>
        <w:rPr>
          <w:szCs w:val="24"/>
        </w:rPr>
      </w:pPr>
      <w:r w:rsidRPr="002F6D2B">
        <w:rPr>
          <w:szCs w:val="24"/>
        </w:rPr>
        <w:t>El cicloturismo tiene un gran potencial para el crecimiento</w:t>
      </w:r>
      <w:r>
        <w:rPr>
          <w:szCs w:val="24"/>
        </w:rPr>
        <w:t xml:space="preserve"> turístico</w:t>
      </w:r>
      <w:r w:rsidRPr="002F6D2B">
        <w:rPr>
          <w:szCs w:val="24"/>
        </w:rPr>
        <w:t>, puede ser un estímulo para el turismo, es una manera de al</w:t>
      </w:r>
      <w:r>
        <w:rPr>
          <w:szCs w:val="24"/>
        </w:rPr>
        <w:t>ta calidad medioambiental para disfrutar de los atractivos turísticos</w:t>
      </w:r>
      <w:r w:rsidRPr="002F6D2B">
        <w:rPr>
          <w:szCs w:val="24"/>
        </w:rPr>
        <w:t>. Asimismo, para fomentar dicha actividad tiene que haber mejoras en pequeña escala, seguido de una mejor señalización,</w:t>
      </w:r>
      <w:r>
        <w:rPr>
          <w:szCs w:val="24"/>
        </w:rPr>
        <w:t xml:space="preserve"> comercialización e información. </w:t>
      </w:r>
      <w:r w:rsidRPr="002F6D2B">
        <w:rPr>
          <w:szCs w:val="24"/>
        </w:rPr>
        <w:t>Sin embargo, es importante considerar que para atraer turistas, particularmente</w:t>
      </w:r>
      <w:r>
        <w:rPr>
          <w:szCs w:val="24"/>
        </w:rPr>
        <w:t xml:space="preserve"> en este caso “</w:t>
      </w:r>
      <w:proofErr w:type="spellStart"/>
      <w:r w:rsidRPr="002F6D2B">
        <w:rPr>
          <w:szCs w:val="24"/>
        </w:rPr>
        <w:t>cicloturistas</w:t>
      </w:r>
      <w:proofErr w:type="spellEnd"/>
      <w:r w:rsidRPr="002F6D2B">
        <w:rPr>
          <w:szCs w:val="24"/>
        </w:rPr>
        <w:t xml:space="preserve">‟, deben reunirse ciertas condiciones, tales como la existencia de zonas de alto valor ambiental (natural, cultural, etc.), diversidad, clima, infraestructura y ubicación, atractivos fundamentales para la explotación de esta modalidad, entre otros. </w:t>
      </w:r>
    </w:p>
    <w:p w14:paraId="14011266" w14:textId="77777777" w:rsidR="00555FBA" w:rsidRDefault="00555FBA" w:rsidP="00555FBA">
      <w:pPr>
        <w:rPr>
          <w:szCs w:val="24"/>
        </w:rPr>
      </w:pPr>
      <w:r w:rsidRPr="002F6D2B">
        <w:rPr>
          <w:szCs w:val="24"/>
        </w:rPr>
        <w:t xml:space="preserve">Ante lo recientemente dicho, es válido decir que </w:t>
      </w:r>
      <w:r>
        <w:rPr>
          <w:szCs w:val="24"/>
        </w:rPr>
        <w:t>Guayaquil</w:t>
      </w:r>
      <w:r w:rsidRPr="002F6D2B">
        <w:rPr>
          <w:szCs w:val="24"/>
        </w:rPr>
        <w:t xml:space="preserve"> posee una gran diversidad de recursos culturales, naturales y belleza paisajística</w:t>
      </w:r>
      <w:r>
        <w:rPr>
          <w:szCs w:val="24"/>
        </w:rPr>
        <w:t xml:space="preserve">. </w:t>
      </w:r>
      <w:r w:rsidRPr="002F6D2B">
        <w:rPr>
          <w:szCs w:val="24"/>
        </w:rPr>
        <w:t xml:space="preserve"> Además, goza un clima </w:t>
      </w:r>
      <w:r>
        <w:rPr>
          <w:szCs w:val="24"/>
        </w:rPr>
        <w:t xml:space="preserve">tropical y </w:t>
      </w:r>
      <w:r w:rsidRPr="002F6D2B">
        <w:rPr>
          <w:szCs w:val="24"/>
        </w:rPr>
        <w:t xml:space="preserve">lo cual denota temperaturas agradables en muchos meses del año. </w:t>
      </w:r>
    </w:p>
    <w:p w14:paraId="09A99783" w14:textId="77777777" w:rsidR="00555FBA" w:rsidRDefault="00555FBA" w:rsidP="00555FBA">
      <w:pPr>
        <w:rPr>
          <w:b/>
          <w:lang w:eastAsia="zh-CN"/>
        </w:rPr>
      </w:pPr>
    </w:p>
    <w:p w14:paraId="1AF52BE3" w14:textId="77777777" w:rsidR="00966477" w:rsidRDefault="00966477" w:rsidP="00555FBA">
      <w:pPr>
        <w:rPr>
          <w:b/>
          <w:lang w:eastAsia="zh-CN"/>
        </w:rPr>
      </w:pPr>
    </w:p>
    <w:p w14:paraId="4A263190" w14:textId="32316734" w:rsidR="00555FBA" w:rsidRPr="008B1CD2" w:rsidRDefault="00555FBA" w:rsidP="00555FBA">
      <w:pPr>
        <w:ind w:firstLine="0"/>
        <w:rPr>
          <w:b/>
          <w:sz w:val="28"/>
          <w:lang w:eastAsia="zh-CN"/>
        </w:rPr>
      </w:pPr>
      <w:r w:rsidRPr="008B1CD2">
        <w:rPr>
          <w:b/>
          <w:sz w:val="28"/>
          <w:lang w:eastAsia="zh-CN"/>
        </w:rPr>
        <w:t xml:space="preserve">Objetivos </w:t>
      </w:r>
      <w:r w:rsidR="00966477" w:rsidRPr="008B1CD2">
        <w:rPr>
          <w:b/>
          <w:sz w:val="28"/>
          <w:lang w:eastAsia="zh-CN"/>
        </w:rPr>
        <w:t>del proyecto</w:t>
      </w:r>
    </w:p>
    <w:p w14:paraId="36484B43" w14:textId="77777777" w:rsidR="00555FBA" w:rsidRPr="00F80C84" w:rsidRDefault="00555FBA" w:rsidP="00555FBA">
      <w:pPr>
        <w:ind w:firstLine="0"/>
        <w:rPr>
          <w:u w:val="single"/>
        </w:rPr>
      </w:pPr>
      <w:r w:rsidRPr="00F80C84">
        <w:rPr>
          <w:u w:val="single"/>
        </w:rPr>
        <w:t xml:space="preserve">Objetivo general </w:t>
      </w:r>
    </w:p>
    <w:p w14:paraId="0E7C1D0A" w14:textId="14A3D0FE" w:rsidR="00555FBA" w:rsidRDefault="00555FBA" w:rsidP="00555FBA">
      <w:r>
        <w:t xml:space="preserve">Proponer el diseño de una </w:t>
      </w:r>
      <w:r w:rsidR="00F87A1B">
        <w:t>cicloruta que abarque</w:t>
      </w:r>
      <w:r w:rsidR="001C0563">
        <w:t xml:space="preserve"> la visitación de</w:t>
      </w:r>
      <w:r w:rsidR="00F87A1B">
        <w:t xml:space="preserve"> los</w:t>
      </w:r>
      <w:r>
        <w:t xml:space="preserve"> principales atractivos turísticos del sector </w:t>
      </w:r>
      <w:r w:rsidR="0023652C">
        <w:t xml:space="preserve">del centro </w:t>
      </w:r>
      <w:r>
        <w:t>histórico de la ciudad de Guayaquil.</w:t>
      </w:r>
    </w:p>
    <w:p w14:paraId="4A72B7FD" w14:textId="77777777" w:rsidR="00555FBA" w:rsidRPr="00F80C84" w:rsidRDefault="00555FBA" w:rsidP="00555FBA">
      <w:pPr>
        <w:ind w:firstLine="0"/>
        <w:rPr>
          <w:u w:val="single"/>
        </w:rPr>
      </w:pPr>
      <w:r w:rsidRPr="00F80C84">
        <w:rPr>
          <w:u w:val="single"/>
        </w:rPr>
        <w:t xml:space="preserve">Objetivos Específicos </w:t>
      </w:r>
    </w:p>
    <w:p w14:paraId="2E0936F5" w14:textId="1644A2E2" w:rsidR="00555FBA" w:rsidRPr="00BB49AD" w:rsidRDefault="00555FBA" w:rsidP="00932B8F">
      <w:pPr>
        <w:pStyle w:val="Prrafodelista"/>
        <w:numPr>
          <w:ilvl w:val="0"/>
          <w:numId w:val="10"/>
        </w:numPr>
        <w:rPr>
          <w:rFonts w:eastAsia="Times New Roman"/>
          <w:b w:val="0"/>
          <w:color w:val="auto"/>
        </w:rPr>
      </w:pPr>
      <w:r w:rsidRPr="00BB49AD">
        <w:rPr>
          <w:b w:val="0"/>
        </w:rPr>
        <w:t>Someter a v</w:t>
      </w:r>
      <w:r w:rsidR="00F87A1B" w:rsidRPr="00BB49AD">
        <w:rPr>
          <w:b w:val="0"/>
        </w:rPr>
        <w:t>alidación la propuesta de ciclo</w:t>
      </w:r>
      <w:r w:rsidRPr="00BB49AD">
        <w:rPr>
          <w:b w:val="0"/>
        </w:rPr>
        <w:t>ruta por grupos de expertos y grupos aleatorios de ciclistas que recorren la ciudad.</w:t>
      </w:r>
    </w:p>
    <w:p w14:paraId="328E2ADF" w14:textId="77777777" w:rsidR="00555FBA" w:rsidRPr="00BB49AD" w:rsidRDefault="00555FBA" w:rsidP="00932B8F">
      <w:pPr>
        <w:pStyle w:val="Prrafodelista"/>
        <w:numPr>
          <w:ilvl w:val="0"/>
          <w:numId w:val="10"/>
        </w:numPr>
        <w:rPr>
          <w:rFonts w:eastAsia="Times New Roman"/>
          <w:b w:val="0"/>
          <w:color w:val="auto"/>
        </w:rPr>
      </w:pPr>
      <w:r w:rsidRPr="00BB49AD">
        <w:rPr>
          <w:b w:val="0"/>
        </w:rPr>
        <w:t>Realizar un recorrido en tiempo real de la ruta propuesta para validarla de manera práctica.</w:t>
      </w:r>
    </w:p>
    <w:p w14:paraId="130F8CFF" w14:textId="6D02A5C9" w:rsidR="00555FBA" w:rsidRPr="00BB49AD" w:rsidRDefault="00555FBA" w:rsidP="00932B8F">
      <w:pPr>
        <w:pStyle w:val="Prrafodelista"/>
        <w:numPr>
          <w:ilvl w:val="0"/>
          <w:numId w:val="10"/>
        </w:numPr>
        <w:rPr>
          <w:rFonts w:eastAsia="Times New Roman"/>
          <w:b w:val="0"/>
          <w:color w:val="auto"/>
        </w:rPr>
      </w:pPr>
      <w:r w:rsidRPr="00BB49AD">
        <w:rPr>
          <w:b w:val="0"/>
        </w:rPr>
        <w:t>Implementar el proyect</w:t>
      </w:r>
      <w:r w:rsidR="00966477" w:rsidRPr="00BB49AD">
        <w:rPr>
          <w:b w:val="0"/>
        </w:rPr>
        <w:t>o de emprendimiento de la ciclo</w:t>
      </w:r>
      <w:r w:rsidRPr="00BB49AD">
        <w:rPr>
          <w:b w:val="0"/>
        </w:rPr>
        <w:t>ruta una vez validada por los diferentes grupos.</w:t>
      </w:r>
    </w:p>
    <w:p w14:paraId="56A0E043" w14:textId="77777777" w:rsidR="00555FBA" w:rsidRPr="008B1CD2" w:rsidRDefault="00555FBA" w:rsidP="00555FBA">
      <w:pPr>
        <w:ind w:firstLine="0"/>
        <w:rPr>
          <w:b/>
          <w:bCs/>
          <w:sz w:val="28"/>
        </w:rPr>
      </w:pPr>
      <w:r w:rsidRPr="008B1CD2">
        <w:rPr>
          <w:b/>
          <w:bCs/>
          <w:sz w:val="28"/>
        </w:rPr>
        <w:t xml:space="preserve">Justificación </w:t>
      </w:r>
    </w:p>
    <w:p w14:paraId="2C50F2BC" w14:textId="467C716C" w:rsidR="00966477" w:rsidRDefault="00966477" w:rsidP="00612C2F">
      <w:pPr>
        <w:tabs>
          <w:tab w:val="left" w:pos="284"/>
        </w:tabs>
        <w:spacing w:after="0"/>
        <w:rPr>
          <w:szCs w:val="24"/>
        </w:rPr>
      </w:pPr>
      <w:r>
        <w:rPr>
          <w:szCs w:val="24"/>
        </w:rPr>
        <w:t xml:space="preserve">A partir de que no existe este proyecto, se muestra como una nueva propuesta </w:t>
      </w:r>
      <w:r w:rsidR="008B1CD2">
        <w:rPr>
          <w:szCs w:val="24"/>
        </w:rPr>
        <w:t xml:space="preserve">de producto turístico en el destino Guayaquil, proporcionando una nueva iniciativa de una Cicloruta, definiéndola como un recurso novedoso, por otro lado, se trata de un importante proceso y participación de los prestadores de servicio y los ciudadanos a nivel local. </w:t>
      </w:r>
      <w:r w:rsidR="00612C2F">
        <w:rPr>
          <w:szCs w:val="24"/>
        </w:rPr>
        <w:t xml:space="preserve">Constituyendo un instrumento ideal para promover una cultura de ocio y deporte al aire libre, de la movilidad no motorizada. </w:t>
      </w:r>
    </w:p>
    <w:p w14:paraId="74C84B12" w14:textId="1E085975" w:rsidR="00555FBA" w:rsidRDefault="00612C2F" w:rsidP="00612C2F">
      <w:pPr>
        <w:tabs>
          <w:tab w:val="left" w:pos="284"/>
        </w:tabs>
        <w:spacing w:after="0"/>
        <w:ind w:firstLine="0"/>
        <w:rPr>
          <w:szCs w:val="24"/>
        </w:rPr>
      </w:pPr>
      <w:r>
        <w:rPr>
          <w:szCs w:val="24"/>
        </w:rPr>
        <w:t xml:space="preserve">    </w:t>
      </w:r>
      <w:r w:rsidR="00555FBA" w:rsidRPr="006D718B">
        <w:rPr>
          <w:szCs w:val="24"/>
        </w:rPr>
        <w:t xml:space="preserve">La </w:t>
      </w:r>
      <w:r w:rsidR="00555FBA">
        <w:rPr>
          <w:szCs w:val="24"/>
        </w:rPr>
        <w:t>p</w:t>
      </w:r>
      <w:r w:rsidR="00555FBA" w:rsidRPr="006D718B">
        <w:rPr>
          <w:szCs w:val="24"/>
        </w:rPr>
        <w:t>ropu</w:t>
      </w:r>
      <w:r w:rsidR="00555FBA">
        <w:rPr>
          <w:szCs w:val="24"/>
        </w:rPr>
        <w:t xml:space="preserve">esta de una cicloruta nace </w:t>
      </w:r>
      <w:r>
        <w:rPr>
          <w:szCs w:val="24"/>
        </w:rPr>
        <w:t xml:space="preserve">en parte, </w:t>
      </w:r>
      <w:r w:rsidR="00555FBA">
        <w:rPr>
          <w:szCs w:val="24"/>
        </w:rPr>
        <w:t>del amor por la bicicleta, el</w:t>
      </w:r>
      <w:r w:rsidR="00555FBA" w:rsidRPr="006D718B">
        <w:rPr>
          <w:szCs w:val="24"/>
        </w:rPr>
        <w:t xml:space="preserve"> cual es un medio de movilidad sostenible y amigable con el medio ambiente,</w:t>
      </w:r>
      <w:r w:rsidR="00555FBA">
        <w:rPr>
          <w:szCs w:val="24"/>
        </w:rPr>
        <w:t xml:space="preserve"> donde se realiza ciclismo no competitivo y de esta manera se</w:t>
      </w:r>
      <w:r w:rsidR="00555FBA" w:rsidRPr="006D718B">
        <w:rPr>
          <w:szCs w:val="24"/>
        </w:rPr>
        <w:t xml:space="preserve"> aprecia mejor los rincones de una ciudad.</w:t>
      </w:r>
      <w:r w:rsidR="00555FBA">
        <w:rPr>
          <w:szCs w:val="24"/>
        </w:rPr>
        <w:t xml:space="preserve"> E</w:t>
      </w:r>
      <w:r w:rsidR="00555FBA" w:rsidRPr="006D718B">
        <w:rPr>
          <w:szCs w:val="24"/>
        </w:rPr>
        <w:t>l uso de la bicicleta genera liber</w:t>
      </w:r>
      <w:r w:rsidR="00555FBA">
        <w:rPr>
          <w:szCs w:val="24"/>
        </w:rPr>
        <w:t>tad, buena salud y buen humor. C</w:t>
      </w:r>
      <w:r w:rsidR="00555FBA" w:rsidRPr="006D718B">
        <w:rPr>
          <w:szCs w:val="24"/>
        </w:rPr>
        <w:t>abe mencionar que la actividad evoca una imagen donde la libertad y el entusiasmo se encuentran en armonía. Cada desplazamiento rea</w:t>
      </w:r>
      <w:r w:rsidR="00555FBA">
        <w:rPr>
          <w:szCs w:val="24"/>
        </w:rPr>
        <w:t>lizado en bicicleta en vez de un</w:t>
      </w:r>
      <w:r w:rsidR="00555FBA" w:rsidRPr="006D718B">
        <w:rPr>
          <w:szCs w:val="24"/>
        </w:rPr>
        <w:t xml:space="preserve"> automóvil, genera un importante ahorro y ventajas considerables, tanto para el individ</w:t>
      </w:r>
      <w:r w:rsidR="00555FBA">
        <w:rPr>
          <w:szCs w:val="24"/>
        </w:rPr>
        <w:t>uo como para la comunidad local.</w:t>
      </w:r>
    </w:p>
    <w:p w14:paraId="470818EF" w14:textId="6625199D" w:rsidR="00555FBA" w:rsidRDefault="00612C2F" w:rsidP="00612C2F">
      <w:pPr>
        <w:spacing w:after="0"/>
        <w:rPr>
          <w:szCs w:val="24"/>
        </w:rPr>
      </w:pPr>
      <w:r w:rsidRPr="006D718B">
        <w:rPr>
          <w:szCs w:val="24"/>
        </w:rPr>
        <w:t>Así, es considerada como u</w:t>
      </w:r>
      <w:r>
        <w:rPr>
          <w:szCs w:val="24"/>
        </w:rPr>
        <w:t>na de las actividades recreativas</w:t>
      </w:r>
      <w:r w:rsidRPr="006D718B">
        <w:rPr>
          <w:szCs w:val="24"/>
        </w:rPr>
        <w:t xml:space="preserve"> más completas que se puede realizar durante las vacaciones o feriados. El término refleja lo fundamental: ciclismo y turismo, sin dejar afuera el deporte y el placer cultural</w:t>
      </w:r>
      <w:r>
        <w:rPr>
          <w:szCs w:val="24"/>
        </w:rPr>
        <w:t xml:space="preserve">. </w:t>
      </w:r>
      <w:r w:rsidR="00555FBA" w:rsidRPr="006D718B">
        <w:rPr>
          <w:szCs w:val="24"/>
        </w:rPr>
        <w:t xml:space="preserve">Pero el cicloturismo no es únicamente salud. Es también una actividad que se integra al entorno en el cual se practica, preservando el medio ambiente. Contrario a lo que ocurre con el automovilista, el cual actúa ajeno a lo que se encuentra fuera del interior su vehículo, el </w:t>
      </w:r>
      <w:proofErr w:type="spellStart"/>
      <w:r w:rsidR="00555FBA" w:rsidRPr="006D718B">
        <w:rPr>
          <w:szCs w:val="24"/>
        </w:rPr>
        <w:t>cicloturista</w:t>
      </w:r>
      <w:proofErr w:type="spellEnd"/>
      <w:r w:rsidR="00555FBA" w:rsidRPr="006D718B">
        <w:rPr>
          <w:szCs w:val="24"/>
        </w:rPr>
        <w:t xml:space="preserve"> forma parte de los paisajes que recorre con su bicicleta ya que los percibe a través de todos sus sentidos. </w:t>
      </w:r>
    </w:p>
    <w:p w14:paraId="60E50AC1" w14:textId="47EAC136" w:rsidR="00555FBA" w:rsidRDefault="00555FBA" w:rsidP="00223714">
      <w:pPr>
        <w:spacing w:after="0"/>
        <w:rPr>
          <w:szCs w:val="24"/>
        </w:rPr>
      </w:pPr>
      <w:r w:rsidRPr="006D718B">
        <w:rPr>
          <w:szCs w:val="24"/>
        </w:rPr>
        <w:t xml:space="preserve">Sin dudas, viajar en bicicleta es la manera perfecta de descubrir los diversos atractivos de una ciudad. En un </w:t>
      </w:r>
      <w:proofErr w:type="spellStart"/>
      <w:r w:rsidRPr="006D718B">
        <w:rPr>
          <w:szCs w:val="24"/>
        </w:rPr>
        <w:t>ciclotour</w:t>
      </w:r>
      <w:proofErr w:type="spellEnd"/>
      <w:r w:rsidRPr="006D718B">
        <w:rPr>
          <w:szCs w:val="24"/>
        </w:rPr>
        <w:t xml:space="preserve">, el turista se sentirá como si realmente fuese parte de la ciudad. En un recorrido a pie, los pies se cansan y están limitados en la cantidad que pueden cubrir, y en un recorrido en autobús, se limita a mirar la ciudad pasar, por lo general desde una ventana. Con toda seguridad, el </w:t>
      </w:r>
      <w:proofErr w:type="spellStart"/>
      <w:r w:rsidRPr="006D718B">
        <w:rPr>
          <w:szCs w:val="24"/>
        </w:rPr>
        <w:t>cicloturista</w:t>
      </w:r>
      <w:proofErr w:type="spellEnd"/>
      <w:r w:rsidRPr="006D718B">
        <w:rPr>
          <w:szCs w:val="24"/>
        </w:rPr>
        <w:t xml:space="preserve"> se llevará historias y fotos que incluso los propios residentes no conocen. Es así, como el cicloturismo constituye una actividad que permite a quienes lo pr</w:t>
      </w:r>
      <w:r w:rsidR="00223714">
        <w:rPr>
          <w:szCs w:val="24"/>
        </w:rPr>
        <w:t>actican, conocer los atractivos turísticos de una manera diferente</w:t>
      </w:r>
      <w:r w:rsidRPr="006D718B">
        <w:rPr>
          <w:szCs w:val="24"/>
        </w:rPr>
        <w:t xml:space="preserve">. </w:t>
      </w:r>
    </w:p>
    <w:p w14:paraId="4DDA6AE0" w14:textId="77777777" w:rsidR="00555FBA" w:rsidRPr="00223714" w:rsidRDefault="00555FBA" w:rsidP="00555FBA">
      <w:pPr>
        <w:spacing w:after="0"/>
        <w:rPr>
          <w:b/>
          <w:sz w:val="28"/>
          <w:szCs w:val="24"/>
        </w:rPr>
      </w:pPr>
      <w:r w:rsidRPr="00223714">
        <w:rPr>
          <w:b/>
          <w:sz w:val="28"/>
          <w:szCs w:val="24"/>
        </w:rPr>
        <w:t xml:space="preserve">Importancia social </w:t>
      </w:r>
    </w:p>
    <w:p w14:paraId="4F42E845" w14:textId="77777777" w:rsidR="00555FBA" w:rsidRPr="00B93D54" w:rsidRDefault="00555FBA" w:rsidP="00555FBA">
      <w:pPr>
        <w:spacing w:after="0"/>
        <w:rPr>
          <w:szCs w:val="24"/>
        </w:rPr>
      </w:pPr>
      <w:r w:rsidRPr="006D718B">
        <w:rPr>
          <w:szCs w:val="24"/>
        </w:rPr>
        <w:t>A continuación son detallados los principales beneficios que pueden observarse como resultado de la puesta en práctica de la actividad dentro de una ciudad</w:t>
      </w:r>
      <w:r>
        <w:rPr>
          <w:szCs w:val="24"/>
        </w:rPr>
        <w:t>.</w:t>
      </w:r>
    </w:p>
    <w:p w14:paraId="54D57130" w14:textId="77777777" w:rsidR="00555FBA" w:rsidRPr="00F80C84" w:rsidRDefault="00555FBA" w:rsidP="00555FBA">
      <w:pPr>
        <w:spacing w:after="0"/>
        <w:ind w:firstLine="0"/>
        <w:rPr>
          <w:u w:val="single"/>
        </w:rPr>
      </w:pPr>
      <w:r w:rsidRPr="00F80C84">
        <w:rPr>
          <w:u w:val="single"/>
        </w:rPr>
        <w:t>Medio de transporte económico y ecológico</w:t>
      </w:r>
    </w:p>
    <w:p w14:paraId="1B641B47" w14:textId="77777777" w:rsidR="00555FBA" w:rsidRDefault="00555FBA" w:rsidP="00555FBA">
      <w:pPr>
        <w:spacing w:after="0"/>
        <w:rPr>
          <w:szCs w:val="24"/>
        </w:rPr>
      </w:pPr>
      <w:r w:rsidRPr="006D718B">
        <w:rPr>
          <w:szCs w:val="24"/>
        </w:rPr>
        <w:t>Los gobiernos promocionan el uso del automóvil destinando anualmente un gran capital en la creación de autopistas e infraestructura</w:t>
      </w:r>
      <w:r>
        <w:rPr>
          <w:szCs w:val="24"/>
        </w:rPr>
        <w:t>.</w:t>
      </w:r>
      <w:r w:rsidRPr="006D718B">
        <w:rPr>
          <w:szCs w:val="24"/>
        </w:rPr>
        <w:t xml:space="preserve"> Sin embargo, en las grandes ciudades existe una solución a los problemas de tránsito que es el uso masivo de la bicicleta por </w:t>
      </w:r>
      <w:proofErr w:type="spellStart"/>
      <w:r w:rsidRPr="006D718B">
        <w:rPr>
          <w:szCs w:val="24"/>
        </w:rPr>
        <w:t>ciclovías</w:t>
      </w:r>
      <w:proofErr w:type="spellEnd"/>
      <w:r w:rsidRPr="006D718B">
        <w:rPr>
          <w:szCs w:val="24"/>
        </w:rPr>
        <w:t xml:space="preserve"> establecidas. Constituye un medio de transporte económico y ecológico que se utiliza en todo el mundo, principalmente por sus ventajas. La bicicleta es un medio de transporte respetuoso con el medio ambiente, ecológico, y permite el ahorro de combustible. </w:t>
      </w:r>
    </w:p>
    <w:p w14:paraId="6A77284A" w14:textId="77777777" w:rsidR="00555FBA" w:rsidRDefault="00555FBA" w:rsidP="00555FBA">
      <w:pPr>
        <w:spacing w:after="0"/>
        <w:rPr>
          <w:szCs w:val="24"/>
        </w:rPr>
      </w:pPr>
      <w:r w:rsidRPr="006D718B">
        <w:rPr>
          <w:szCs w:val="24"/>
        </w:rPr>
        <w:t>Logra insertarse en las socieda</w:t>
      </w:r>
      <w:r>
        <w:rPr>
          <w:szCs w:val="24"/>
        </w:rPr>
        <w:t xml:space="preserve">des por sus múltiples beneficios </w:t>
      </w:r>
      <w:r w:rsidRPr="006D718B">
        <w:rPr>
          <w:szCs w:val="24"/>
        </w:rPr>
        <w:t>además</w:t>
      </w:r>
      <w:r>
        <w:rPr>
          <w:szCs w:val="24"/>
        </w:rPr>
        <w:t xml:space="preserve"> de lo e</w:t>
      </w:r>
      <w:r w:rsidRPr="006D718B">
        <w:rPr>
          <w:szCs w:val="24"/>
        </w:rPr>
        <w:t xml:space="preserve">conómico; disminuye la contaminación ambiental y el nivel sonoro, permitiendo una mayor calidad de vida en las ciudades. </w:t>
      </w:r>
      <w:r>
        <w:rPr>
          <w:szCs w:val="24"/>
        </w:rPr>
        <w:t>En</w:t>
      </w:r>
      <w:r w:rsidRPr="006D718B">
        <w:rPr>
          <w:szCs w:val="24"/>
        </w:rPr>
        <w:t xml:space="preserve"> los recorridos cortos y urbanos, este elemento puede ayudar a sustituir al automóvil y así colaborar a reducir los embotellamientos y la contaminación. </w:t>
      </w:r>
    </w:p>
    <w:p w14:paraId="7851933E" w14:textId="77777777" w:rsidR="00555FBA" w:rsidRPr="006D718B" w:rsidRDefault="00555FBA" w:rsidP="00555FBA">
      <w:pPr>
        <w:spacing w:after="0"/>
        <w:rPr>
          <w:szCs w:val="24"/>
        </w:rPr>
      </w:pPr>
      <w:r w:rsidRPr="006D718B">
        <w:rPr>
          <w:szCs w:val="24"/>
        </w:rPr>
        <w:t xml:space="preserve">Asimismo, las </w:t>
      </w:r>
      <w:proofErr w:type="spellStart"/>
      <w:r w:rsidRPr="006D718B">
        <w:rPr>
          <w:szCs w:val="24"/>
        </w:rPr>
        <w:t>ciclovías</w:t>
      </w:r>
      <w:proofErr w:type="spellEnd"/>
      <w:r>
        <w:rPr>
          <w:szCs w:val="24"/>
        </w:rPr>
        <w:t xml:space="preserve"> establecidas con señalética y delimitación adecuada</w:t>
      </w:r>
      <w:r w:rsidRPr="006D718B">
        <w:rPr>
          <w:szCs w:val="24"/>
        </w:rPr>
        <w:t xml:space="preserve"> son seguras para ir con la bicicleta. De otro modo, dentro de la ciudad el </w:t>
      </w:r>
      <w:proofErr w:type="spellStart"/>
      <w:r w:rsidRPr="006D718B">
        <w:rPr>
          <w:szCs w:val="24"/>
        </w:rPr>
        <w:t>cicloturista</w:t>
      </w:r>
      <w:proofErr w:type="spellEnd"/>
      <w:r w:rsidRPr="006D718B">
        <w:rPr>
          <w:szCs w:val="24"/>
        </w:rPr>
        <w:t xml:space="preserve"> corre riesgo</w:t>
      </w:r>
      <w:r>
        <w:rPr>
          <w:szCs w:val="24"/>
        </w:rPr>
        <w:t xml:space="preserve"> si no se cuenta con la infraestructura adecuada para realizar cicloturismo</w:t>
      </w:r>
      <w:r w:rsidRPr="006D718B">
        <w:rPr>
          <w:szCs w:val="24"/>
        </w:rPr>
        <w:t>, ya que la mayoría de los conductores tienden a tratar a los ciclistas sin respeto. Para los conductores de automóviles y buses</w:t>
      </w:r>
      <w:r>
        <w:rPr>
          <w:szCs w:val="24"/>
        </w:rPr>
        <w:t>,</w:t>
      </w:r>
      <w:r w:rsidRPr="006D718B">
        <w:rPr>
          <w:szCs w:val="24"/>
        </w:rPr>
        <w:t xml:space="preserve"> los ciclistas son inferiores. Es por ello que se debería educar a los conductores para fomentar el mayor respeto hacia los demás usuarios de la vía pública.</w:t>
      </w:r>
    </w:p>
    <w:p w14:paraId="6C8AB518" w14:textId="77777777" w:rsidR="00555FBA" w:rsidRPr="00F80C84" w:rsidRDefault="00555FBA" w:rsidP="00555FBA">
      <w:pPr>
        <w:spacing w:after="0"/>
        <w:ind w:firstLine="0"/>
        <w:rPr>
          <w:u w:val="single"/>
        </w:rPr>
      </w:pPr>
      <w:r>
        <w:t xml:space="preserve">     </w:t>
      </w:r>
      <w:r w:rsidRPr="00F80C84">
        <w:rPr>
          <w:u w:val="single"/>
        </w:rPr>
        <w:t>Bienestar en la calidad de vida</w:t>
      </w:r>
    </w:p>
    <w:p w14:paraId="2052586D" w14:textId="77777777" w:rsidR="00555FBA" w:rsidRPr="00AC15F7" w:rsidRDefault="00555FBA" w:rsidP="00555FBA">
      <w:pPr>
        <w:spacing w:after="0"/>
        <w:rPr>
          <w:szCs w:val="24"/>
        </w:rPr>
      </w:pPr>
      <w:r w:rsidRPr="00DE3AAF">
        <w:rPr>
          <w:szCs w:val="24"/>
        </w:rPr>
        <w:t>El creciente interés de las personas por el cuidado de la salud también hace que realicen un plan con mayor anticipación de sus próximas vacaciones, por lo tanto el cicloturismo se presenta como una alternativa atractiva cuya demanda se encuentra en aumento dentro de entornos urbanos. A su vez, esta actividad permite mejorar la</w:t>
      </w:r>
      <w:r>
        <w:rPr>
          <w:szCs w:val="24"/>
        </w:rPr>
        <w:t xml:space="preserve"> salud; es una de las formas de</w:t>
      </w:r>
      <w:r w:rsidRPr="00DE3AAF">
        <w:rPr>
          <w:szCs w:val="24"/>
        </w:rPr>
        <w:t xml:space="preserve"> turismo de aventura más saludable que se puede practicar. </w:t>
      </w:r>
    </w:p>
    <w:p w14:paraId="12170712" w14:textId="77777777" w:rsidR="00555FBA" w:rsidRPr="00DE3AAF" w:rsidRDefault="00555FBA" w:rsidP="00555FBA">
      <w:pPr>
        <w:spacing w:after="0"/>
        <w:ind w:firstLine="0"/>
      </w:pPr>
      <w:r>
        <w:t xml:space="preserve">      </w:t>
      </w:r>
      <w:r w:rsidRPr="00F80C84">
        <w:rPr>
          <w:u w:val="single"/>
        </w:rPr>
        <w:t>La bicicleta como aliada de la actividad turística</w:t>
      </w:r>
    </w:p>
    <w:p w14:paraId="77F92931" w14:textId="73CD9BC4" w:rsidR="00555FBA" w:rsidRPr="00223714" w:rsidRDefault="00555FBA" w:rsidP="00223714">
      <w:pPr>
        <w:spacing w:after="0"/>
        <w:rPr>
          <w:szCs w:val="24"/>
        </w:rPr>
      </w:pPr>
      <w:r w:rsidRPr="00DE3AAF">
        <w:rPr>
          <w:szCs w:val="24"/>
        </w:rPr>
        <w:t xml:space="preserve">El ser humano siempre ha querido desplazarse de su lugar de residencia habitual y cotidiana, visitar lugares con interés cultural, histórico o geográfico, y a su vez, aprender de las costumbres de la comunidad local. Los </w:t>
      </w:r>
      <w:proofErr w:type="spellStart"/>
      <w:r w:rsidRPr="00DE3AAF">
        <w:rPr>
          <w:szCs w:val="24"/>
        </w:rPr>
        <w:t>cicloturistas</w:t>
      </w:r>
      <w:proofErr w:type="spellEnd"/>
      <w:r w:rsidRPr="00DE3AAF">
        <w:rPr>
          <w:szCs w:val="24"/>
        </w:rPr>
        <w:t xml:space="preserve"> potenciales son numerosos en la mayoría de las ciudades, </w:t>
      </w:r>
      <w:r>
        <w:rPr>
          <w:szCs w:val="24"/>
        </w:rPr>
        <w:t>debido a que</w:t>
      </w:r>
      <w:r w:rsidRPr="00DE3AAF">
        <w:rPr>
          <w:szCs w:val="24"/>
        </w:rPr>
        <w:t xml:space="preserve"> las personas le</w:t>
      </w:r>
      <w:r w:rsidR="00223714">
        <w:rPr>
          <w:szCs w:val="24"/>
        </w:rPr>
        <w:t>s</w:t>
      </w:r>
      <w:r w:rsidRPr="00DE3AAF">
        <w:rPr>
          <w:szCs w:val="24"/>
        </w:rPr>
        <w:t xml:space="preserve"> </w:t>
      </w:r>
      <w:proofErr w:type="gramStart"/>
      <w:r w:rsidRPr="00DE3AAF">
        <w:rPr>
          <w:szCs w:val="24"/>
        </w:rPr>
        <w:t>produce</w:t>
      </w:r>
      <w:proofErr w:type="gramEnd"/>
      <w:r w:rsidRPr="00DE3AAF">
        <w:rPr>
          <w:szCs w:val="24"/>
        </w:rPr>
        <w:t xml:space="preserve"> placer andar en bicicleta cuando se presentan condiciones favorables. Al haberse perdido la costumbre de la bicicleta, se debe sugerir y recordar que este vehículo puede resultar un medio de desplazamiento cotidiano agradable. Teniendo en cuenta además, que se suele considerar como un elemento de tiempo libre, conviene principalmente trabajar en la promoción de itinerarios de ocio o </w:t>
      </w:r>
      <w:proofErr w:type="spellStart"/>
      <w:r w:rsidRPr="00DE3AAF">
        <w:rPr>
          <w:szCs w:val="24"/>
        </w:rPr>
        <w:t>ciclotours</w:t>
      </w:r>
      <w:proofErr w:type="spellEnd"/>
      <w:r w:rsidRPr="00DE3AAF">
        <w:rPr>
          <w:szCs w:val="24"/>
        </w:rPr>
        <w:t xml:space="preserve">. El cicloturismo es una de las más completas actividades que puede realizar el turista durante sus vacaciones. La importancia no se encuentra en la cantidad de kilómetros recorridos, ni el tiempo, sino cómo y por dónde se va. </w:t>
      </w:r>
      <w:r>
        <w:rPr>
          <w:szCs w:val="24"/>
        </w:rPr>
        <w:t>Por ello, se propone</w:t>
      </w:r>
      <w:r w:rsidRPr="00DE3AAF">
        <w:rPr>
          <w:szCs w:val="24"/>
        </w:rPr>
        <w:t xml:space="preserve"> la realización</w:t>
      </w:r>
      <w:r>
        <w:rPr>
          <w:szCs w:val="24"/>
        </w:rPr>
        <w:t xml:space="preserve"> de una cicloruta </w:t>
      </w:r>
      <w:r w:rsidRPr="00DE3AAF">
        <w:rPr>
          <w:szCs w:val="24"/>
        </w:rPr>
        <w:t xml:space="preserve">donde los turistas puedan conocer el patrimonio y la cultura de la ciudad, atravesando el paisaje e integrándose al mismo. </w:t>
      </w:r>
    </w:p>
    <w:p w14:paraId="33EBAD6E" w14:textId="7E154A13" w:rsidR="001C0563" w:rsidRPr="006D7C93" w:rsidRDefault="005B6371" w:rsidP="00555FBA">
      <w:pPr>
        <w:rPr>
          <w:b/>
          <w:lang w:eastAsia="zh-CN"/>
        </w:rPr>
      </w:pPr>
      <w:r w:rsidRPr="006D7C93">
        <w:rPr>
          <w:b/>
          <w:lang w:eastAsia="zh-CN"/>
        </w:rPr>
        <w:t xml:space="preserve">Guayaquil, destino líder del turismo en el país </w:t>
      </w:r>
    </w:p>
    <w:p w14:paraId="228E3002" w14:textId="3AF6088F" w:rsidR="00791E14" w:rsidRDefault="00555FBA" w:rsidP="00601998">
      <w:pPr>
        <w:rPr>
          <w:lang w:eastAsia="zh-CN"/>
        </w:rPr>
      </w:pPr>
      <w:r w:rsidRPr="001410C1">
        <w:rPr>
          <w:lang w:eastAsia="zh-CN"/>
        </w:rPr>
        <w:t>En la ciudad de Guayaquil existe un buen número de movimientos, colectivos y asociaciones en defensa de la movilidad sostenible en general y el uso de la bicicleta para fines recreativos en particular. Desde un punto de vista del desarrollo local integrado, estas organizaciones se consideran</w:t>
      </w:r>
      <w:r w:rsidR="005B6371">
        <w:rPr>
          <w:lang w:eastAsia="zh-CN"/>
        </w:rPr>
        <w:t xml:space="preserve"> como una parte</w:t>
      </w:r>
      <w:r w:rsidRPr="001410C1">
        <w:rPr>
          <w:lang w:eastAsia="zh-CN"/>
        </w:rPr>
        <w:t xml:space="preserve"> f</w:t>
      </w:r>
      <w:r w:rsidR="005B6371">
        <w:rPr>
          <w:lang w:eastAsia="zh-CN"/>
        </w:rPr>
        <w:t>undamental</w:t>
      </w:r>
      <w:r>
        <w:rPr>
          <w:lang w:eastAsia="zh-CN"/>
        </w:rPr>
        <w:t xml:space="preserve"> para </w:t>
      </w:r>
      <w:r w:rsidR="005B6371">
        <w:rPr>
          <w:lang w:eastAsia="zh-CN"/>
        </w:rPr>
        <w:t xml:space="preserve">incentivar </w:t>
      </w:r>
      <w:r w:rsidR="00601998">
        <w:rPr>
          <w:lang w:eastAsia="zh-CN"/>
        </w:rPr>
        <w:t>el diseño de una cicloruta</w:t>
      </w:r>
      <w:r w:rsidRPr="001410C1">
        <w:rPr>
          <w:lang w:eastAsia="zh-CN"/>
        </w:rPr>
        <w:t xml:space="preserve"> en la ciudad y promover el cicloturismo. </w:t>
      </w:r>
    </w:p>
    <w:p w14:paraId="2F50D030" w14:textId="3BF20267" w:rsidR="00555FBA" w:rsidRDefault="00555FBA" w:rsidP="00555FBA">
      <w:pPr>
        <w:rPr>
          <w:lang w:eastAsia="zh-CN"/>
        </w:rPr>
      </w:pPr>
      <w:r w:rsidRPr="001410C1">
        <w:rPr>
          <w:lang w:eastAsia="zh-CN"/>
        </w:rPr>
        <w:t>Actualmente Guayaquil cuenta con 2.350.915 habitantes de los cuales 1.192.694 son mujeres y 1.158.221 son hombres según el Instituto Nacional de Estadísticas y Censos</w:t>
      </w:r>
      <w:r>
        <w:rPr>
          <w:lang w:eastAsia="zh-CN"/>
        </w:rPr>
        <w:t>.</w:t>
      </w:r>
      <w:r w:rsidR="00601998">
        <w:rPr>
          <w:lang w:eastAsia="zh-CN"/>
        </w:rPr>
        <w:t xml:space="preserve"> </w:t>
      </w:r>
      <w:r w:rsidRPr="001410C1">
        <w:rPr>
          <w:lang w:eastAsia="zh-CN"/>
        </w:rPr>
        <w:t xml:space="preserve">De los cuales 322.295 personas utilizan la bicicleta para realizar deporte o actividades de ocio en la ciudad de Guayaquil. </w:t>
      </w:r>
    </w:p>
    <w:p w14:paraId="603D471C" w14:textId="395CC81B" w:rsidR="00E3345F" w:rsidRDefault="00E3345F" w:rsidP="00555FBA">
      <w:pPr>
        <w:rPr>
          <w:lang w:eastAsia="zh-CN"/>
        </w:rPr>
      </w:pPr>
      <w:r>
        <w:rPr>
          <w:lang w:eastAsia="zh-CN"/>
        </w:rPr>
        <w:t xml:space="preserve">Guayaquil </w:t>
      </w:r>
      <w:r w:rsidR="00601998">
        <w:rPr>
          <w:lang w:eastAsia="zh-CN"/>
        </w:rPr>
        <w:t xml:space="preserve">recibe </w:t>
      </w:r>
      <w:r w:rsidR="00CA272E">
        <w:rPr>
          <w:lang w:eastAsia="zh-CN"/>
        </w:rPr>
        <w:t>aproximadamente</w:t>
      </w:r>
      <w:r w:rsidR="00601998">
        <w:rPr>
          <w:lang w:eastAsia="zh-CN"/>
        </w:rPr>
        <w:t xml:space="preserve"> </w:t>
      </w:r>
      <w:r w:rsidR="00CA272E">
        <w:rPr>
          <w:lang w:eastAsia="zh-CN"/>
        </w:rPr>
        <w:t>2´111.260 entre turistas nacionales y extranjeros de acuerdo a las estadísticas realizadas por el Ministerio de Turismo en el año 2017</w:t>
      </w:r>
      <w:r w:rsidR="00E71055">
        <w:rPr>
          <w:lang w:eastAsia="zh-CN"/>
        </w:rPr>
        <w:t>, lo que la convierte en el destino líder del turismo en el país</w:t>
      </w:r>
      <w:r w:rsidR="00CA272E">
        <w:rPr>
          <w:lang w:eastAsia="zh-CN"/>
        </w:rPr>
        <w:t xml:space="preserve">. </w:t>
      </w:r>
      <w:r w:rsidR="007B0094">
        <w:rPr>
          <w:lang w:eastAsia="zh-CN"/>
        </w:rPr>
        <w:t>Este crecimiento está relacionado con el posicionamiento de la ciudad de Guayaquil como destino del segmento especializado MICE (Reuniones, Incentivos, Congresos y Eventos por sus siglas en ingles). Los visitantes de ferias y congresos permanecen en la ciudad un promedio de cuatro días, esto aspira en que los siguientes años</w:t>
      </w:r>
      <w:r w:rsidR="00213AE3">
        <w:rPr>
          <w:lang w:eastAsia="zh-CN"/>
        </w:rPr>
        <w:t xml:space="preserve"> el porcentaje de turistas crezca, con el consiguiente beneficio para la industria turística de Guayaquil.</w:t>
      </w:r>
      <w:r w:rsidR="00E71055">
        <w:rPr>
          <w:lang w:eastAsia="zh-CN"/>
        </w:rPr>
        <w:t xml:space="preserve"> </w:t>
      </w:r>
      <w:r w:rsidR="00213AE3">
        <w:rPr>
          <w:lang w:eastAsia="zh-CN"/>
        </w:rPr>
        <w:t xml:space="preserve"> </w:t>
      </w:r>
      <w:sdt>
        <w:sdtPr>
          <w:rPr>
            <w:lang w:eastAsia="zh-CN"/>
          </w:rPr>
          <w:id w:val="-2105329551"/>
          <w:citation/>
        </w:sdtPr>
        <w:sdtContent>
          <w:r w:rsidR="00213AE3">
            <w:rPr>
              <w:lang w:eastAsia="zh-CN"/>
            </w:rPr>
            <w:fldChar w:fldCharType="begin"/>
          </w:r>
          <w:r w:rsidR="00213AE3">
            <w:rPr>
              <w:lang w:val="es-EC" w:eastAsia="zh-CN"/>
            </w:rPr>
            <w:instrText xml:space="preserve"> CITATION Obs17 \l 12298 </w:instrText>
          </w:r>
          <w:r w:rsidR="00213AE3">
            <w:rPr>
              <w:lang w:eastAsia="zh-CN"/>
            </w:rPr>
            <w:fldChar w:fldCharType="separate"/>
          </w:r>
          <w:r w:rsidR="00FC5C19" w:rsidRPr="00FC5C19">
            <w:rPr>
              <w:noProof/>
              <w:lang w:val="es-EC" w:eastAsia="zh-CN"/>
            </w:rPr>
            <w:t>(Observatorio Turístico de Guayaquil , 2017)</w:t>
          </w:r>
          <w:r w:rsidR="00213AE3">
            <w:rPr>
              <w:lang w:eastAsia="zh-CN"/>
            </w:rPr>
            <w:fldChar w:fldCharType="end"/>
          </w:r>
        </w:sdtContent>
      </w:sdt>
    </w:p>
    <w:p w14:paraId="680C6986" w14:textId="77777777" w:rsidR="00E71055" w:rsidRDefault="00E71055" w:rsidP="00555FBA">
      <w:pPr>
        <w:rPr>
          <w:lang w:eastAsia="zh-CN"/>
        </w:rPr>
      </w:pPr>
    </w:p>
    <w:p w14:paraId="3F393456" w14:textId="77777777" w:rsidR="00E71055" w:rsidRDefault="00E71055" w:rsidP="00555FBA">
      <w:pPr>
        <w:rPr>
          <w:lang w:eastAsia="zh-CN"/>
        </w:rPr>
      </w:pPr>
    </w:p>
    <w:p w14:paraId="1099AE59" w14:textId="77777777" w:rsidR="00E71055" w:rsidRDefault="00E71055" w:rsidP="00555FBA">
      <w:pPr>
        <w:rPr>
          <w:lang w:eastAsia="zh-CN"/>
        </w:rPr>
      </w:pPr>
    </w:p>
    <w:p w14:paraId="72C23D68" w14:textId="77777777" w:rsidR="00E71055" w:rsidRDefault="00E71055" w:rsidP="00555FBA">
      <w:pPr>
        <w:rPr>
          <w:lang w:eastAsia="zh-CN"/>
        </w:rPr>
      </w:pPr>
    </w:p>
    <w:p w14:paraId="0B8E4316" w14:textId="77777777" w:rsidR="00A14BED" w:rsidRDefault="00A14BED" w:rsidP="00555FBA">
      <w:pPr>
        <w:rPr>
          <w:lang w:eastAsia="zh-CN"/>
        </w:rPr>
      </w:pPr>
    </w:p>
    <w:p w14:paraId="6BB050EC" w14:textId="77777777" w:rsidR="00A14BED" w:rsidRDefault="00A14BED" w:rsidP="00555FBA">
      <w:pPr>
        <w:rPr>
          <w:lang w:eastAsia="zh-CN"/>
        </w:rPr>
      </w:pPr>
    </w:p>
    <w:p w14:paraId="661D54D5" w14:textId="77777777" w:rsidR="00A14BED" w:rsidRDefault="00A14BED" w:rsidP="00555FBA">
      <w:pPr>
        <w:rPr>
          <w:lang w:eastAsia="zh-CN"/>
        </w:rPr>
      </w:pPr>
    </w:p>
    <w:p w14:paraId="0E4C6D30" w14:textId="77777777" w:rsidR="00A14BED" w:rsidRDefault="00A14BED" w:rsidP="00555FBA">
      <w:pPr>
        <w:rPr>
          <w:lang w:eastAsia="zh-CN"/>
        </w:rPr>
      </w:pPr>
    </w:p>
    <w:p w14:paraId="1E513BBC" w14:textId="2D8DEA30" w:rsidR="006D7C93" w:rsidRPr="006D7C93" w:rsidRDefault="00C377E5" w:rsidP="006D7C93">
      <w:pPr>
        <w:rPr>
          <w:b/>
          <w:sz w:val="28"/>
        </w:rPr>
      </w:pPr>
      <w:r w:rsidRPr="006D7C93">
        <w:rPr>
          <w:b/>
          <w:sz w:val="28"/>
        </w:rPr>
        <w:t xml:space="preserve">Propuesta metodológica </w:t>
      </w:r>
      <w:r w:rsidR="006D7C93" w:rsidRPr="006D7C93">
        <w:rPr>
          <w:b/>
          <w:sz w:val="28"/>
        </w:rPr>
        <w:t xml:space="preserve">para el posible </w:t>
      </w:r>
      <w:r w:rsidRPr="006D7C93">
        <w:rPr>
          <w:b/>
          <w:sz w:val="28"/>
        </w:rPr>
        <w:t xml:space="preserve">diseño de </w:t>
      </w:r>
      <w:r w:rsidR="006D7C93" w:rsidRPr="006D7C93">
        <w:rPr>
          <w:b/>
          <w:sz w:val="28"/>
        </w:rPr>
        <w:t xml:space="preserve">una cicloruta en el destino Guayaquil </w:t>
      </w:r>
    </w:p>
    <w:p w14:paraId="570D1FE8" w14:textId="23020EA6" w:rsidR="006D7C93" w:rsidRDefault="006D7C93" w:rsidP="00932B8F">
      <w:r w:rsidRPr="006D7C93">
        <w:t>En relación a lo anteriormente mencionado, se llegó a la conc</w:t>
      </w:r>
      <w:r>
        <w:t>lusión de elaborar un tentativo cronograma de actividades para validar la</w:t>
      </w:r>
      <w:r w:rsidRPr="006D7C93">
        <w:t xml:space="preserve"> propuesta de</w:t>
      </w:r>
      <w:r>
        <w:t>l diseño de</w:t>
      </w:r>
      <w:r w:rsidRPr="006D7C93">
        <w:t xml:space="preserve"> un</w:t>
      </w:r>
      <w:r>
        <w:t xml:space="preserve">a cicloruta que abarque la visitación de los principales atractivos turísticos del sector histórico </w:t>
      </w:r>
      <w:r w:rsidR="00932B8F">
        <w:t xml:space="preserve">de la ciudad de Guayaquil. La misma </w:t>
      </w:r>
      <w:r>
        <w:t>basada en tres actividades</w:t>
      </w:r>
      <w:r w:rsidR="00932B8F">
        <w:t xml:space="preserve"> a</w:t>
      </w:r>
      <w:r w:rsidR="00BB49AD">
        <w:t xml:space="preserve"> realizar en el mes de enero del 2020, </w:t>
      </w:r>
      <w:r w:rsidR="0073677F">
        <w:t xml:space="preserve">y cuales constan realizar validación por grupo de ciclistas expertos de la ciudad, continuando  con una validación de grupos no expertos de la ciudad y finalizando con una validación práctica de  la propuesta. De esta manera de planifique  el objetivo final de la propuesta que es implementar el proyecto de emprendimiento de la cicloruta una vez validada por los diferentes grupos. </w:t>
      </w:r>
    </w:p>
    <w:p w14:paraId="6918FCA8" w14:textId="01DD8992" w:rsidR="00BB49AD" w:rsidRDefault="00BB49AD" w:rsidP="00BB49AD">
      <w:pPr>
        <w:rPr>
          <w:lang w:eastAsia="zh-CN"/>
        </w:rPr>
      </w:pPr>
      <w:r>
        <w:t xml:space="preserve">Cabe mencionar </w:t>
      </w:r>
      <w:r>
        <w:rPr>
          <w:lang w:eastAsia="zh-CN"/>
        </w:rPr>
        <w:t xml:space="preserve">que de acuerdo a los méritos de estudio que abarca el enfoque cualitativo, esta me permite  efectuar la presente </w:t>
      </w:r>
      <w:r w:rsidR="0073677F">
        <w:rPr>
          <w:lang w:eastAsia="zh-CN"/>
        </w:rPr>
        <w:t>investigación</w:t>
      </w:r>
      <w:r>
        <w:rPr>
          <w:lang w:eastAsia="zh-CN"/>
        </w:rPr>
        <w:t xml:space="preserve"> con las personas implicadas en el ámbito del cicloturismo. Por lo cual se fundamenta diagnosticar, determinar, establecer, precisar, identificar o definir de acuerdo al análisis de resultado obtenido, las recomendaciones pertinentes de una propuesta de diseño de una cicloruta para fortalecer </w:t>
      </w:r>
      <w:r w:rsidRPr="0017292E">
        <w:rPr>
          <w:lang w:eastAsia="zh-CN"/>
        </w:rPr>
        <w:t>la oferta turística d</w:t>
      </w:r>
      <w:r>
        <w:rPr>
          <w:lang w:eastAsia="zh-CN"/>
        </w:rPr>
        <w:t xml:space="preserve">el sector del centro histórico del </w:t>
      </w:r>
      <w:r w:rsidRPr="0017292E">
        <w:rPr>
          <w:lang w:eastAsia="zh-CN"/>
        </w:rPr>
        <w:t>cantón</w:t>
      </w:r>
      <w:r>
        <w:rPr>
          <w:lang w:eastAsia="zh-CN"/>
        </w:rPr>
        <w:t xml:space="preserve"> Guayaquil; para así, obtener sostenimiento veraz para que sea manifestada a los diferentes promotores de la oferta turística de Guayaquil. </w:t>
      </w:r>
    </w:p>
    <w:p w14:paraId="61736643" w14:textId="4DCBCBAB" w:rsidR="00617239" w:rsidRPr="00C377E5" w:rsidRDefault="00617239" w:rsidP="0073677F">
      <w:pPr>
        <w:ind w:firstLine="0"/>
      </w:pPr>
    </w:p>
    <w:p w14:paraId="78047F70" w14:textId="248FC7C1" w:rsidR="00617239" w:rsidRPr="0073677F" w:rsidRDefault="00617239" w:rsidP="00617239">
      <w:pPr>
        <w:rPr>
          <w:u w:val="single"/>
        </w:rPr>
      </w:pPr>
      <w:r w:rsidRPr="0073677F">
        <w:rPr>
          <w:u w:val="single"/>
        </w:rPr>
        <w:t>Crono</w:t>
      </w:r>
      <w:r w:rsidR="00221A2A">
        <w:rPr>
          <w:u w:val="single"/>
        </w:rPr>
        <w:t xml:space="preserve">grama de actividades a realizar para validación </w:t>
      </w:r>
    </w:p>
    <w:p w14:paraId="5F99DEC7" w14:textId="1BE17129" w:rsidR="00617239" w:rsidRDefault="00617239" w:rsidP="00617239">
      <w:r w:rsidRPr="00ED7E6C">
        <w:t xml:space="preserve">Para llevar a efecto la </w:t>
      </w:r>
      <w:r w:rsidR="00221A2A">
        <w:t xml:space="preserve">validación teórica y práctica de la propuesta del diseño de una </w:t>
      </w:r>
      <w:r w:rsidRPr="00ED7E6C">
        <w:t xml:space="preserve"> cicloruta que fortalezca</w:t>
      </w:r>
      <w:r w:rsidR="00221A2A">
        <w:t xml:space="preserve"> el sector histórico de</w:t>
      </w:r>
      <w:r w:rsidRPr="00ED7E6C">
        <w:t xml:space="preserve"> la oferta turística que ofrece actualmente la ciudad de Guayaquil es necesario realizar </w:t>
      </w:r>
      <w:r w:rsidR="00221A2A">
        <w:t xml:space="preserve">estas </w:t>
      </w:r>
      <w:r w:rsidRPr="00ED7E6C">
        <w:t>actividades</w:t>
      </w:r>
      <w:r w:rsidR="00221A2A">
        <w:t xml:space="preserve"> para conocer las observaciones de los expertos en cicloturismo y de los no expertos en el área.</w:t>
      </w:r>
      <w:r>
        <w:t xml:space="preserve"> A continuación, se detalla </w:t>
      </w:r>
      <w:r w:rsidR="00221A2A">
        <w:t>la programación tentativa de</w:t>
      </w:r>
      <w:r>
        <w:t xml:space="preserve"> las actividades</w:t>
      </w:r>
      <w:r w:rsidR="0073677F">
        <w:t xml:space="preserve"> a realizar</w:t>
      </w:r>
      <w:r w:rsidR="00221A2A">
        <w:t xml:space="preserve"> en la tabla 2,3 y 4.</w:t>
      </w:r>
    </w:p>
    <w:p w14:paraId="19CFB407" w14:textId="77777777" w:rsidR="00617239" w:rsidRPr="00B93D54" w:rsidRDefault="00617239" w:rsidP="00617239">
      <w:pPr>
        <w:ind w:firstLine="0"/>
        <w:rPr>
          <w:sz w:val="22"/>
        </w:rPr>
      </w:pPr>
    </w:p>
    <w:p w14:paraId="28AFD363" w14:textId="32BEE872" w:rsidR="00932B8F" w:rsidRDefault="00617239" w:rsidP="00221A2A">
      <w:pPr>
        <w:jc w:val="left"/>
      </w:pPr>
      <w:r>
        <w:t xml:space="preserve">     </w:t>
      </w:r>
    </w:p>
    <w:p w14:paraId="4A4F7F54" w14:textId="77777777" w:rsidR="00555FBA" w:rsidRDefault="00555FBA" w:rsidP="00555FBA">
      <w:pPr>
        <w:rPr>
          <w:lang w:eastAsia="zh-CN"/>
        </w:rPr>
      </w:pPr>
      <w:bookmarkStart w:id="156" w:name="_Hlk27399104"/>
      <w:r>
        <w:rPr>
          <w:lang w:eastAsia="zh-CN"/>
        </w:rPr>
        <w:t>Actividad 1. Validación teórica de la ruta por grupos de expertos.</w:t>
      </w:r>
    </w:p>
    <w:p w14:paraId="0F319D97" w14:textId="150D7B8F" w:rsidR="0073677F" w:rsidRDefault="00221A2A" w:rsidP="00555FBA">
      <w:pPr>
        <w:rPr>
          <w:lang w:eastAsia="zh-CN"/>
        </w:rPr>
      </w:pPr>
      <w:r>
        <w:rPr>
          <w:lang w:eastAsia="zh-CN"/>
        </w:rPr>
        <w:t xml:space="preserve">Tabla 2. </w:t>
      </w:r>
      <w:r>
        <w:rPr>
          <w:i/>
          <w:lang w:eastAsia="zh-CN"/>
        </w:rPr>
        <w:t>Programación de validación teórica por grupos de expertos</w:t>
      </w:r>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12"/>
        <w:gridCol w:w="4515"/>
      </w:tblGrid>
      <w:tr w:rsidR="00555FBA" w14:paraId="7C5EE05A" w14:textId="77777777" w:rsidTr="00F91737">
        <w:tc>
          <w:tcPr>
            <w:tcW w:w="4583" w:type="dxa"/>
            <w:tcBorders>
              <w:top w:val="single" w:sz="4" w:space="0" w:color="auto"/>
              <w:bottom w:val="single" w:sz="4" w:space="0" w:color="auto"/>
            </w:tcBorders>
          </w:tcPr>
          <w:p w14:paraId="66D494B4" w14:textId="77777777" w:rsidR="00555FBA" w:rsidRDefault="00555FBA" w:rsidP="004E4BAB">
            <w:pPr>
              <w:ind w:firstLine="0"/>
              <w:rPr>
                <w:lang w:eastAsia="zh-CN"/>
              </w:rPr>
            </w:pPr>
            <w:r>
              <w:rPr>
                <w:lang w:eastAsia="zh-CN"/>
              </w:rPr>
              <w:t>Lugar</w:t>
            </w:r>
          </w:p>
        </w:tc>
        <w:tc>
          <w:tcPr>
            <w:tcW w:w="4584" w:type="dxa"/>
            <w:tcBorders>
              <w:top w:val="single" w:sz="4" w:space="0" w:color="auto"/>
              <w:bottom w:val="single" w:sz="4" w:space="0" w:color="auto"/>
            </w:tcBorders>
          </w:tcPr>
          <w:p w14:paraId="04599968" w14:textId="4149CD0E" w:rsidR="00555FBA" w:rsidRDefault="00221A2A" w:rsidP="004E4BAB">
            <w:pPr>
              <w:ind w:firstLine="0"/>
              <w:rPr>
                <w:lang w:eastAsia="zh-CN"/>
              </w:rPr>
            </w:pPr>
            <w:r>
              <w:rPr>
                <w:lang w:eastAsia="zh-CN"/>
              </w:rPr>
              <w:t>Guayaquil Emprende</w:t>
            </w:r>
          </w:p>
        </w:tc>
      </w:tr>
      <w:tr w:rsidR="00555FBA" w14:paraId="0669E892" w14:textId="77777777" w:rsidTr="00F91737">
        <w:tc>
          <w:tcPr>
            <w:tcW w:w="4583" w:type="dxa"/>
            <w:tcBorders>
              <w:top w:val="single" w:sz="4" w:space="0" w:color="auto"/>
            </w:tcBorders>
          </w:tcPr>
          <w:p w14:paraId="5ED1D807" w14:textId="77777777" w:rsidR="00555FBA" w:rsidRDefault="00555FBA" w:rsidP="004E4BAB">
            <w:pPr>
              <w:ind w:firstLine="0"/>
              <w:rPr>
                <w:lang w:eastAsia="zh-CN"/>
              </w:rPr>
            </w:pPr>
            <w:r>
              <w:rPr>
                <w:lang w:eastAsia="zh-CN"/>
              </w:rPr>
              <w:t>Fecha</w:t>
            </w:r>
          </w:p>
        </w:tc>
        <w:tc>
          <w:tcPr>
            <w:tcW w:w="4584" w:type="dxa"/>
            <w:tcBorders>
              <w:top w:val="single" w:sz="4" w:space="0" w:color="auto"/>
            </w:tcBorders>
          </w:tcPr>
          <w:p w14:paraId="33595DA2" w14:textId="6AD477BB" w:rsidR="00555FBA" w:rsidRDefault="00901678" w:rsidP="004E4BAB">
            <w:pPr>
              <w:ind w:firstLine="0"/>
              <w:rPr>
                <w:lang w:eastAsia="zh-CN"/>
              </w:rPr>
            </w:pPr>
            <w:r>
              <w:rPr>
                <w:lang w:eastAsia="zh-CN"/>
              </w:rPr>
              <w:t>13/01/2020</w:t>
            </w:r>
          </w:p>
        </w:tc>
      </w:tr>
      <w:tr w:rsidR="00555FBA" w14:paraId="6C3B6103" w14:textId="77777777" w:rsidTr="00F91737">
        <w:tc>
          <w:tcPr>
            <w:tcW w:w="4583" w:type="dxa"/>
          </w:tcPr>
          <w:p w14:paraId="280BDEEA" w14:textId="77777777" w:rsidR="00555FBA" w:rsidRDefault="00555FBA" w:rsidP="004E4BAB">
            <w:pPr>
              <w:ind w:firstLine="0"/>
              <w:rPr>
                <w:lang w:eastAsia="zh-CN"/>
              </w:rPr>
            </w:pPr>
            <w:r>
              <w:rPr>
                <w:lang w:eastAsia="zh-CN"/>
              </w:rPr>
              <w:t>Hora</w:t>
            </w:r>
          </w:p>
        </w:tc>
        <w:tc>
          <w:tcPr>
            <w:tcW w:w="4584" w:type="dxa"/>
          </w:tcPr>
          <w:p w14:paraId="6A73817C" w14:textId="79160916" w:rsidR="00555FBA" w:rsidRDefault="00901678" w:rsidP="004E4BAB">
            <w:pPr>
              <w:ind w:firstLine="0"/>
              <w:rPr>
                <w:lang w:eastAsia="zh-CN"/>
              </w:rPr>
            </w:pPr>
            <w:r>
              <w:rPr>
                <w:lang w:eastAsia="zh-CN"/>
              </w:rPr>
              <w:t>10H00</w:t>
            </w:r>
          </w:p>
        </w:tc>
      </w:tr>
      <w:tr w:rsidR="00555FBA" w14:paraId="18C86837" w14:textId="77777777" w:rsidTr="00F91737">
        <w:tc>
          <w:tcPr>
            <w:tcW w:w="4583" w:type="dxa"/>
          </w:tcPr>
          <w:p w14:paraId="3D05B0AB" w14:textId="77777777" w:rsidR="00555FBA" w:rsidRDefault="00555FBA" w:rsidP="004E4BAB">
            <w:pPr>
              <w:ind w:firstLine="0"/>
              <w:rPr>
                <w:lang w:eastAsia="zh-CN"/>
              </w:rPr>
            </w:pPr>
            <w:r>
              <w:rPr>
                <w:lang w:eastAsia="zh-CN"/>
              </w:rPr>
              <w:t>Participantes</w:t>
            </w:r>
          </w:p>
        </w:tc>
        <w:tc>
          <w:tcPr>
            <w:tcW w:w="4584" w:type="dxa"/>
          </w:tcPr>
          <w:p w14:paraId="1E575E46" w14:textId="386211AD" w:rsidR="00555FBA" w:rsidRDefault="00555FBA" w:rsidP="004E4BAB">
            <w:pPr>
              <w:ind w:firstLine="0"/>
              <w:rPr>
                <w:lang w:eastAsia="zh-CN"/>
              </w:rPr>
            </w:pPr>
            <w:r>
              <w:rPr>
                <w:lang w:eastAsia="zh-CN"/>
              </w:rPr>
              <w:t>4</w:t>
            </w:r>
            <w:r w:rsidR="00E71055">
              <w:rPr>
                <w:lang w:eastAsia="zh-CN"/>
              </w:rPr>
              <w:t>0 expertos seleccionados de</w:t>
            </w:r>
            <w:r>
              <w:rPr>
                <w:lang w:eastAsia="zh-CN"/>
              </w:rPr>
              <w:t xml:space="preserve"> diferentes grupos de ciclistas de la ciudad</w:t>
            </w:r>
          </w:p>
        </w:tc>
      </w:tr>
      <w:tr w:rsidR="00555FBA" w14:paraId="51108CF8" w14:textId="77777777" w:rsidTr="00F91737">
        <w:tc>
          <w:tcPr>
            <w:tcW w:w="4583" w:type="dxa"/>
          </w:tcPr>
          <w:p w14:paraId="5B52D614" w14:textId="77777777" w:rsidR="00555FBA" w:rsidRDefault="00555FBA" w:rsidP="004E4BAB">
            <w:pPr>
              <w:ind w:firstLine="0"/>
              <w:rPr>
                <w:lang w:eastAsia="zh-CN"/>
              </w:rPr>
            </w:pPr>
            <w:r>
              <w:rPr>
                <w:lang w:eastAsia="zh-CN"/>
              </w:rPr>
              <w:t>Responsable de la actividad.</w:t>
            </w:r>
          </w:p>
        </w:tc>
        <w:tc>
          <w:tcPr>
            <w:tcW w:w="4584" w:type="dxa"/>
          </w:tcPr>
          <w:p w14:paraId="13EB9DC7" w14:textId="77777777" w:rsidR="00555FBA" w:rsidRDefault="00555FBA" w:rsidP="004E4BAB">
            <w:pPr>
              <w:ind w:firstLine="0"/>
              <w:rPr>
                <w:lang w:eastAsia="zh-CN"/>
              </w:rPr>
            </w:pPr>
            <w:r>
              <w:rPr>
                <w:lang w:eastAsia="zh-CN"/>
              </w:rPr>
              <w:t>Autora</w:t>
            </w:r>
          </w:p>
        </w:tc>
      </w:tr>
      <w:tr w:rsidR="00555FBA" w14:paraId="74416895" w14:textId="77777777" w:rsidTr="00F91737">
        <w:tc>
          <w:tcPr>
            <w:tcW w:w="4583" w:type="dxa"/>
          </w:tcPr>
          <w:p w14:paraId="02FCF059" w14:textId="77777777" w:rsidR="00555FBA" w:rsidRDefault="00555FBA" w:rsidP="004E4BAB">
            <w:pPr>
              <w:ind w:firstLine="0"/>
              <w:rPr>
                <w:lang w:eastAsia="zh-CN"/>
              </w:rPr>
            </w:pPr>
            <w:r>
              <w:rPr>
                <w:lang w:eastAsia="zh-CN"/>
              </w:rPr>
              <w:t>Recursos a utilizar</w:t>
            </w:r>
          </w:p>
        </w:tc>
        <w:tc>
          <w:tcPr>
            <w:tcW w:w="4584" w:type="dxa"/>
          </w:tcPr>
          <w:p w14:paraId="3C9D292D" w14:textId="17CD1801" w:rsidR="00555FBA" w:rsidRDefault="00555FBA" w:rsidP="004E4BAB">
            <w:pPr>
              <w:ind w:firstLine="0"/>
              <w:rPr>
                <w:lang w:eastAsia="zh-CN"/>
              </w:rPr>
            </w:pPr>
            <w:r>
              <w:rPr>
                <w:lang w:eastAsia="zh-CN"/>
              </w:rPr>
              <w:t>Laptop, proyector</w:t>
            </w:r>
            <w:r w:rsidR="00901678">
              <w:rPr>
                <w:lang w:eastAsia="zh-CN"/>
              </w:rPr>
              <w:t>, documento impreso de la propuesta.</w:t>
            </w:r>
          </w:p>
        </w:tc>
      </w:tr>
    </w:tbl>
    <w:bookmarkEnd w:id="156"/>
    <w:p w14:paraId="0C5606AE" w14:textId="6A7E1462" w:rsidR="00555FBA" w:rsidRDefault="0073677F" w:rsidP="00555FBA">
      <w:pPr>
        <w:rPr>
          <w:lang w:eastAsia="zh-CN"/>
        </w:rPr>
      </w:pPr>
      <w:r w:rsidRPr="00910AF6">
        <w:rPr>
          <w:b/>
          <w:sz w:val="20"/>
        </w:rPr>
        <w:t>Fuente:</w:t>
      </w:r>
      <w:r w:rsidRPr="00910AF6">
        <w:rPr>
          <w:sz w:val="20"/>
        </w:rPr>
        <w:t xml:space="preserve"> Elaboración propia</w:t>
      </w:r>
    </w:p>
    <w:p w14:paraId="5B4AFFED" w14:textId="77777777" w:rsidR="00555FBA" w:rsidRDefault="00555FBA" w:rsidP="00555FBA">
      <w:pPr>
        <w:rPr>
          <w:lang w:eastAsia="zh-CN"/>
        </w:rPr>
      </w:pPr>
    </w:p>
    <w:p w14:paraId="67490235" w14:textId="77777777" w:rsidR="00555FBA" w:rsidRDefault="00555FBA" w:rsidP="00555FBA">
      <w:pPr>
        <w:rPr>
          <w:lang w:eastAsia="zh-CN"/>
        </w:rPr>
      </w:pPr>
    </w:p>
    <w:p w14:paraId="76E6A6A8" w14:textId="77777777" w:rsidR="00555FBA" w:rsidRDefault="00555FBA" w:rsidP="00555FBA">
      <w:pPr>
        <w:rPr>
          <w:lang w:eastAsia="zh-CN"/>
        </w:rPr>
      </w:pPr>
    </w:p>
    <w:p w14:paraId="7C4D48B7" w14:textId="77777777" w:rsidR="00932B8F" w:rsidRDefault="00932B8F" w:rsidP="00555FBA">
      <w:pPr>
        <w:rPr>
          <w:lang w:eastAsia="zh-CN"/>
        </w:rPr>
      </w:pPr>
    </w:p>
    <w:p w14:paraId="3BEB86D2" w14:textId="77777777" w:rsidR="00932B8F" w:rsidRDefault="00932B8F" w:rsidP="00555FBA">
      <w:pPr>
        <w:rPr>
          <w:lang w:eastAsia="zh-CN"/>
        </w:rPr>
      </w:pPr>
    </w:p>
    <w:p w14:paraId="09948175" w14:textId="77777777" w:rsidR="00555FBA" w:rsidRDefault="00555FBA" w:rsidP="00555FBA">
      <w:pPr>
        <w:rPr>
          <w:lang w:eastAsia="zh-CN"/>
        </w:rPr>
      </w:pPr>
      <w:r>
        <w:rPr>
          <w:lang w:eastAsia="zh-CN"/>
        </w:rPr>
        <w:t>Actividad 2. Validación teórica de la ruta por ciclistas no expertos que realizan actividades de ciclismo en la ciudad.</w:t>
      </w:r>
    </w:p>
    <w:p w14:paraId="321EAF96" w14:textId="3167AC45" w:rsidR="00901678" w:rsidRDefault="00901678" w:rsidP="00901678">
      <w:pPr>
        <w:rPr>
          <w:lang w:eastAsia="zh-CN"/>
        </w:rPr>
      </w:pPr>
      <w:r>
        <w:rPr>
          <w:lang w:eastAsia="zh-CN"/>
        </w:rPr>
        <w:t xml:space="preserve">Tabla 3. </w:t>
      </w:r>
      <w:r>
        <w:rPr>
          <w:i/>
          <w:lang w:eastAsia="zh-CN"/>
        </w:rPr>
        <w:t>Programación de validación teórica por grupos de no expertos</w:t>
      </w:r>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11"/>
        <w:gridCol w:w="4516"/>
      </w:tblGrid>
      <w:tr w:rsidR="00555FBA" w14:paraId="7A8C8499" w14:textId="77777777" w:rsidTr="00F91737">
        <w:tc>
          <w:tcPr>
            <w:tcW w:w="4583" w:type="dxa"/>
            <w:tcBorders>
              <w:top w:val="single" w:sz="4" w:space="0" w:color="auto"/>
              <w:bottom w:val="single" w:sz="4" w:space="0" w:color="auto"/>
            </w:tcBorders>
          </w:tcPr>
          <w:p w14:paraId="213713BD" w14:textId="77777777" w:rsidR="00555FBA" w:rsidRDefault="00555FBA" w:rsidP="004E4BAB">
            <w:pPr>
              <w:ind w:firstLine="0"/>
              <w:rPr>
                <w:lang w:eastAsia="zh-CN"/>
              </w:rPr>
            </w:pPr>
            <w:r>
              <w:rPr>
                <w:lang w:eastAsia="zh-CN"/>
              </w:rPr>
              <w:t>Lugar</w:t>
            </w:r>
          </w:p>
        </w:tc>
        <w:tc>
          <w:tcPr>
            <w:tcW w:w="4584" w:type="dxa"/>
            <w:tcBorders>
              <w:top w:val="single" w:sz="4" w:space="0" w:color="auto"/>
              <w:bottom w:val="single" w:sz="4" w:space="0" w:color="auto"/>
            </w:tcBorders>
          </w:tcPr>
          <w:p w14:paraId="58FCEFE8" w14:textId="09860FD5" w:rsidR="00555FBA" w:rsidRDefault="00901678" w:rsidP="004E4BAB">
            <w:pPr>
              <w:ind w:firstLine="0"/>
              <w:rPr>
                <w:lang w:eastAsia="zh-CN"/>
              </w:rPr>
            </w:pPr>
            <w:r>
              <w:rPr>
                <w:lang w:eastAsia="zh-CN"/>
              </w:rPr>
              <w:t>Guayaquil Emprende</w:t>
            </w:r>
          </w:p>
        </w:tc>
      </w:tr>
      <w:tr w:rsidR="00555FBA" w14:paraId="7D5A1DFF" w14:textId="77777777" w:rsidTr="00F91737">
        <w:tc>
          <w:tcPr>
            <w:tcW w:w="4583" w:type="dxa"/>
            <w:tcBorders>
              <w:top w:val="single" w:sz="4" w:space="0" w:color="auto"/>
            </w:tcBorders>
          </w:tcPr>
          <w:p w14:paraId="7BC7E24E" w14:textId="77777777" w:rsidR="00555FBA" w:rsidRDefault="00555FBA" w:rsidP="004E4BAB">
            <w:pPr>
              <w:ind w:firstLine="0"/>
              <w:rPr>
                <w:lang w:eastAsia="zh-CN"/>
              </w:rPr>
            </w:pPr>
            <w:r>
              <w:rPr>
                <w:lang w:eastAsia="zh-CN"/>
              </w:rPr>
              <w:t>Fecha</w:t>
            </w:r>
          </w:p>
        </w:tc>
        <w:tc>
          <w:tcPr>
            <w:tcW w:w="4584" w:type="dxa"/>
            <w:tcBorders>
              <w:top w:val="single" w:sz="4" w:space="0" w:color="auto"/>
            </w:tcBorders>
          </w:tcPr>
          <w:p w14:paraId="3E41CCC9" w14:textId="771A0A5C" w:rsidR="00555FBA" w:rsidRDefault="00901678" w:rsidP="004E4BAB">
            <w:pPr>
              <w:ind w:firstLine="0"/>
              <w:rPr>
                <w:lang w:eastAsia="zh-CN"/>
              </w:rPr>
            </w:pPr>
            <w:r>
              <w:rPr>
                <w:lang w:eastAsia="zh-CN"/>
              </w:rPr>
              <w:t>20/01/2020</w:t>
            </w:r>
          </w:p>
        </w:tc>
      </w:tr>
      <w:tr w:rsidR="00555FBA" w14:paraId="3CEDBCA3" w14:textId="77777777" w:rsidTr="00F91737">
        <w:tc>
          <w:tcPr>
            <w:tcW w:w="4583" w:type="dxa"/>
          </w:tcPr>
          <w:p w14:paraId="053DBDD2" w14:textId="77777777" w:rsidR="00555FBA" w:rsidRDefault="00555FBA" w:rsidP="004E4BAB">
            <w:pPr>
              <w:ind w:firstLine="0"/>
              <w:rPr>
                <w:lang w:eastAsia="zh-CN"/>
              </w:rPr>
            </w:pPr>
            <w:r>
              <w:rPr>
                <w:lang w:eastAsia="zh-CN"/>
              </w:rPr>
              <w:t>Hora</w:t>
            </w:r>
          </w:p>
        </w:tc>
        <w:tc>
          <w:tcPr>
            <w:tcW w:w="4584" w:type="dxa"/>
          </w:tcPr>
          <w:p w14:paraId="2CA7D045" w14:textId="3D0C5D2A" w:rsidR="00555FBA" w:rsidRDefault="00901678" w:rsidP="004E4BAB">
            <w:pPr>
              <w:ind w:firstLine="0"/>
              <w:rPr>
                <w:lang w:eastAsia="zh-CN"/>
              </w:rPr>
            </w:pPr>
            <w:r>
              <w:rPr>
                <w:lang w:eastAsia="zh-CN"/>
              </w:rPr>
              <w:t>10H30</w:t>
            </w:r>
          </w:p>
        </w:tc>
      </w:tr>
      <w:tr w:rsidR="00555FBA" w14:paraId="68C16492" w14:textId="77777777" w:rsidTr="00F91737">
        <w:tc>
          <w:tcPr>
            <w:tcW w:w="4583" w:type="dxa"/>
          </w:tcPr>
          <w:p w14:paraId="076A7D54" w14:textId="77777777" w:rsidR="00555FBA" w:rsidRDefault="00555FBA" w:rsidP="004E4BAB">
            <w:pPr>
              <w:ind w:firstLine="0"/>
              <w:rPr>
                <w:lang w:eastAsia="zh-CN"/>
              </w:rPr>
            </w:pPr>
            <w:r>
              <w:rPr>
                <w:lang w:eastAsia="zh-CN"/>
              </w:rPr>
              <w:t>Participantes</w:t>
            </w:r>
          </w:p>
        </w:tc>
        <w:tc>
          <w:tcPr>
            <w:tcW w:w="4584" w:type="dxa"/>
          </w:tcPr>
          <w:p w14:paraId="1B56B744" w14:textId="3B832E1B" w:rsidR="00555FBA" w:rsidRDefault="00555FBA" w:rsidP="004E4BAB">
            <w:pPr>
              <w:ind w:firstLine="0"/>
              <w:rPr>
                <w:lang w:eastAsia="zh-CN"/>
              </w:rPr>
            </w:pPr>
            <w:r>
              <w:rPr>
                <w:lang w:eastAsia="zh-CN"/>
              </w:rPr>
              <w:t>40 ciclistas seleccionados aleatoriamente de los diferentes grupos de ciclistas de la ciudad</w:t>
            </w:r>
            <w:r w:rsidR="00901678">
              <w:rPr>
                <w:lang w:eastAsia="zh-CN"/>
              </w:rPr>
              <w:t xml:space="preserve"> y los que no pertenecen a grupos. </w:t>
            </w:r>
          </w:p>
        </w:tc>
      </w:tr>
      <w:tr w:rsidR="00555FBA" w14:paraId="7CB09618" w14:textId="77777777" w:rsidTr="00F91737">
        <w:tc>
          <w:tcPr>
            <w:tcW w:w="4583" w:type="dxa"/>
          </w:tcPr>
          <w:p w14:paraId="5E3C3012" w14:textId="77777777" w:rsidR="00555FBA" w:rsidRDefault="00555FBA" w:rsidP="004E4BAB">
            <w:pPr>
              <w:ind w:firstLine="0"/>
              <w:rPr>
                <w:lang w:eastAsia="zh-CN"/>
              </w:rPr>
            </w:pPr>
            <w:r>
              <w:rPr>
                <w:lang w:eastAsia="zh-CN"/>
              </w:rPr>
              <w:t>Responsable de la actividad.</w:t>
            </w:r>
          </w:p>
        </w:tc>
        <w:tc>
          <w:tcPr>
            <w:tcW w:w="4584" w:type="dxa"/>
          </w:tcPr>
          <w:p w14:paraId="460D061E" w14:textId="77777777" w:rsidR="00555FBA" w:rsidRDefault="00555FBA" w:rsidP="004E4BAB">
            <w:pPr>
              <w:ind w:firstLine="0"/>
              <w:rPr>
                <w:lang w:eastAsia="zh-CN"/>
              </w:rPr>
            </w:pPr>
            <w:r>
              <w:rPr>
                <w:lang w:eastAsia="zh-CN"/>
              </w:rPr>
              <w:t>Autora</w:t>
            </w:r>
          </w:p>
        </w:tc>
      </w:tr>
      <w:tr w:rsidR="00555FBA" w14:paraId="3CC99EBB" w14:textId="77777777" w:rsidTr="00F91737">
        <w:tc>
          <w:tcPr>
            <w:tcW w:w="4583" w:type="dxa"/>
          </w:tcPr>
          <w:p w14:paraId="1D7B17D3" w14:textId="77777777" w:rsidR="00555FBA" w:rsidRDefault="00555FBA" w:rsidP="004E4BAB">
            <w:pPr>
              <w:ind w:firstLine="0"/>
              <w:rPr>
                <w:lang w:eastAsia="zh-CN"/>
              </w:rPr>
            </w:pPr>
            <w:r>
              <w:rPr>
                <w:lang w:eastAsia="zh-CN"/>
              </w:rPr>
              <w:t>Recursos a utilizar</w:t>
            </w:r>
          </w:p>
        </w:tc>
        <w:tc>
          <w:tcPr>
            <w:tcW w:w="4584" w:type="dxa"/>
          </w:tcPr>
          <w:p w14:paraId="164DABEF" w14:textId="73D7DE97" w:rsidR="00555FBA" w:rsidRDefault="00555FBA" w:rsidP="004E4BAB">
            <w:pPr>
              <w:ind w:firstLine="0"/>
              <w:rPr>
                <w:lang w:eastAsia="zh-CN"/>
              </w:rPr>
            </w:pPr>
            <w:r>
              <w:rPr>
                <w:lang w:eastAsia="zh-CN"/>
              </w:rPr>
              <w:t>Laptop, proyector</w:t>
            </w:r>
            <w:r w:rsidR="00901678">
              <w:rPr>
                <w:lang w:eastAsia="zh-CN"/>
              </w:rPr>
              <w:t>, documento impreso de la propuesta</w:t>
            </w:r>
          </w:p>
        </w:tc>
      </w:tr>
    </w:tbl>
    <w:p w14:paraId="1DDB3A89" w14:textId="01E0F276" w:rsidR="00555FBA" w:rsidRDefault="0073677F" w:rsidP="00555FBA">
      <w:pPr>
        <w:rPr>
          <w:lang w:eastAsia="zh-CN"/>
        </w:rPr>
      </w:pPr>
      <w:r w:rsidRPr="00910AF6">
        <w:rPr>
          <w:b/>
          <w:sz w:val="20"/>
        </w:rPr>
        <w:t>Fuente:</w:t>
      </w:r>
      <w:r w:rsidRPr="00910AF6">
        <w:rPr>
          <w:sz w:val="20"/>
        </w:rPr>
        <w:t xml:space="preserve"> Elaboración propia</w:t>
      </w:r>
    </w:p>
    <w:p w14:paraId="6612D922" w14:textId="77777777" w:rsidR="00F87A1B" w:rsidRDefault="00F87A1B" w:rsidP="00555FBA">
      <w:pPr>
        <w:rPr>
          <w:lang w:eastAsia="zh-CN"/>
        </w:rPr>
      </w:pPr>
    </w:p>
    <w:p w14:paraId="7C20E5FC" w14:textId="77777777" w:rsidR="00F87A1B" w:rsidRDefault="00F87A1B" w:rsidP="00555FBA">
      <w:pPr>
        <w:rPr>
          <w:lang w:eastAsia="zh-CN"/>
        </w:rPr>
      </w:pPr>
    </w:p>
    <w:p w14:paraId="1523DF53" w14:textId="77777777" w:rsidR="00F87A1B" w:rsidRDefault="00F87A1B" w:rsidP="00555FBA">
      <w:pPr>
        <w:rPr>
          <w:lang w:eastAsia="zh-CN"/>
        </w:rPr>
      </w:pPr>
    </w:p>
    <w:p w14:paraId="1C3B207D" w14:textId="77777777" w:rsidR="00F87A1B" w:rsidRDefault="00F87A1B" w:rsidP="00555FBA">
      <w:pPr>
        <w:rPr>
          <w:lang w:eastAsia="zh-CN"/>
        </w:rPr>
      </w:pPr>
    </w:p>
    <w:p w14:paraId="7E6161FF" w14:textId="21424987" w:rsidR="00555FBA" w:rsidRDefault="00555FBA" w:rsidP="00555FBA">
      <w:pPr>
        <w:rPr>
          <w:lang w:eastAsia="zh-CN"/>
        </w:rPr>
      </w:pPr>
      <w:r>
        <w:rPr>
          <w:lang w:eastAsia="zh-CN"/>
        </w:rPr>
        <w:t xml:space="preserve">Actividad 3. Validación </w:t>
      </w:r>
      <w:r w:rsidR="006D7C93">
        <w:rPr>
          <w:lang w:eastAsia="zh-CN"/>
        </w:rPr>
        <w:t>práctica</w:t>
      </w:r>
      <w:r>
        <w:rPr>
          <w:lang w:eastAsia="zh-CN"/>
        </w:rPr>
        <w:t xml:space="preserve"> de la ruta por ciclistas no expertos que realizan actividades de ciclismo en la ciudad.</w:t>
      </w:r>
    </w:p>
    <w:p w14:paraId="09BEB33F" w14:textId="275DDEF0" w:rsidR="00901678" w:rsidRDefault="00901678" w:rsidP="00901678">
      <w:pPr>
        <w:rPr>
          <w:lang w:eastAsia="zh-CN"/>
        </w:rPr>
      </w:pPr>
      <w:r>
        <w:rPr>
          <w:lang w:eastAsia="zh-CN"/>
        </w:rPr>
        <w:t xml:space="preserve">Tabla 4. </w:t>
      </w:r>
      <w:r>
        <w:rPr>
          <w:i/>
          <w:lang w:eastAsia="zh-CN"/>
        </w:rPr>
        <w:t>Programación de validación práctica por grupos de expertos y no expertos.</w:t>
      </w:r>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11"/>
        <w:gridCol w:w="4516"/>
      </w:tblGrid>
      <w:tr w:rsidR="00555FBA" w14:paraId="02EF9DF2" w14:textId="77777777" w:rsidTr="00F91737">
        <w:tc>
          <w:tcPr>
            <w:tcW w:w="4583" w:type="dxa"/>
            <w:tcBorders>
              <w:top w:val="single" w:sz="4" w:space="0" w:color="auto"/>
              <w:bottom w:val="single" w:sz="4" w:space="0" w:color="auto"/>
            </w:tcBorders>
          </w:tcPr>
          <w:p w14:paraId="78F977BB" w14:textId="77777777" w:rsidR="00555FBA" w:rsidRDefault="00555FBA" w:rsidP="004E4BAB">
            <w:pPr>
              <w:ind w:firstLine="0"/>
              <w:rPr>
                <w:lang w:eastAsia="zh-CN"/>
              </w:rPr>
            </w:pPr>
            <w:r>
              <w:rPr>
                <w:lang w:eastAsia="zh-CN"/>
              </w:rPr>
              <w:t>Lugar</w:t>
            </w:r>
          </w:p>
        </w:tc>
        <w:tc>
          <w:tcPr>
            <w:tcW w:w="4584" w:type="dxa"/>
            <w:tcBorders>
              <w:top w:val="single" w:sz="4" w:space="0" w:color="auto"/>
              <w:bottom w:val="single" w:sz="4" w:space="0" w:color="auto"/>
            </w:tcBorders>
          </w:tcPr>
          <w:p w14:paraId="15734A21" w14:textId="3A403512" w:rsidR="00555FBA" w:rsidRDefault="00901678" w:rsidP="004E4BAB">
            <w:pPr>
              <w:ind w:firstLine="0"/>
              <w:rPr>
                <w:lang w:eastAsia="zh-CN"/>
              </w:rPr>
            </w:pPr>
            <w:r>
              <w:rPr>
                <w:lang w:eastAsia="zh-CN"/>
              </w:rPr>
              <w:t>Hemiciclo de la Rotonda</w:t>
            </w:r>
          </w:p>
        </w:tc>
      </w:tr>
      <w:tr w:rsidR="00555FBA" w14:paraId="1F32ECC2" w14:textId="77777777" w:rsidTr="00F91737">
        <w:tc>
          <w:tcPr>
            <w:tcW w:w="4583" w:type="dxa"/>
            <w:tcBorders>
              <w:top w:val="single" w:sz="4" w:space="0" w:color="auto"/>
            </w:tcBorders>
          </w:tcPr>
          <w:p w14:paraId="3D8B0B1B" w14:textId="77777777" w:rsidR="00555FBA" w:rsidRDefault="00555FBA" w:rsidP="004E4BAB">
            <w:pPr>
              <w:ind w:firstLine="0"/>
              <w:rPr>
                <w:lang w:eastAsia="zh-CN"/>
              </w:rPr>
            </w:pPr>
            <w:r>
              <w:rPr>
                <w:lang w:eastAsia="zh-CN"/>
              </w:rPr>
              <w:t>Fecha</w:t>
            </w:r>
          </w:p>
        </w:tc>
        <w:tc>
          <w:tcPr>
            <w:tcW w:w="4584" w:type="dxa"/>
            <w:tcBorders>
              <w:top w:val="single" w:sz="4" w:space="0" w:color="auto"/>
            </w:tcBorders>
          </w:tcPr>
          <w:p w14:paraId="1A35DB83" w14:textId="4C40BA0C" w:rsidR="00555FBA" w:rsidRDefault="00901678" w:rsidP="004E4BAB">
            <w:pPr>
              <w:ind w:firstLine="0"/>
              <w:rPr>
                <w:lang w:eastAsia="zh-CN"/>
              </w:rPr>
            </w:pPr>
            <w:r>
              <w:rPr>
                <w:lang w:eastAsia="zh-CN"/>
              </w:rPr>
              <w:t>25/01/2020</w:t>
            </w:r>
          </w:p>
        </w:tc>
      </w:tr>
      <w:tr w:rsidR="00555FBA" w14:paraId="78F04F86" w14:textId="77777777" w:rsidTr="00F91737">
        <w:tc>
          <w:tcPr>
            <w:tcW w:w="4583" w:type="dxa"/>
          </w:tcPr>
          <w:p w14:paraId="7FB1A2D8" w14:textId="77777777" w:rsidR="00555FBA" w:rsidRDefault="00555FBA" w:rsidP="004E4BAB">
            <w:pPr>
              <w:ind w:firstLine="0"/>
              <w:rPr>
                <w:lang w:eastAsia="zh-CN"/>
              </w:rPr>
            </w:pPr>
            <w:r>
              <w:rPr>
                <w:lang w:eastAsia="zh-CN"/>
              </w:rPr>
              <w:t>Hora</w:t>
            </w:r>
          </w:p>
        </w:tc>
        <w:tc>
          <w:tcPr>
            <w:tcW w:w="4584" w:type="dxa"/>
          </w:tcPr>
          <w:p w14:paraId="5CC12689" w14:textId="6A2E3546" w:rsidR="00555FBA" w:rsidRDefault="00901678" w:rsidP="004E4BAB">
            <w:pPr>
              <w:ind w:firstLine="0"/>
              <w:rPr>
                <w:lang w:eastAsia="zh-CN"/>
              </w:rPr>
            </w:pPr>
            <w:r>
              <w:rPr>
                <w:lang w:eastAsia="zh-CN"/>
              </w:rPr>
              <w:t>9H00</w:t>
            </w:r>
          </w:p>
        </w:tc>
      </w:tr>
      <w:tr w:rsidR="00555FBA" w14:paraId="62A18006" w14:textId="77777777" w:rsidTr="00F91737">
        <w:tc>
          <w:tcPr>
            <w:tcW w:w="4583" w:type="dxa"/>
          </w:tcPr>
          <w:p w14:paraId="3627CE40" w14:textId="77777777" w:rsidR="00555FBA" w:rsidRDefault="00555FBA" w:rsidP="004E4BAB">
            <w:pPr>
              <w:ind w:firstLine="0"/>
              <w:rPr>
                <w:lang w:eastAsia="zh-CN"/>
              </w:rPr>
            </w:pPr>
            <w:r>
              <w:rPr>
                <w:lang w:eastAsia="zh-CN"/>
              </w:rPr>
              <w:t>Participantes</w:t>
            </w:r>
          </w:p>
        </w:tc>
        <w:tc>
          <w:tcPr>
            <w:tcW w:w="4584" w:type="dxa"/>
          </w:tcPr>
          <w:p w14:paraId="30204FC8" w14:textId="274799AA" w:rsidR="00555FBA" w:rsidRDefault="00555FBA" w:rsidP="004E4BAB">
            <w:pPr>
              <w:ind w:firstLine="0"/>
              <w:rPr>
                <w:lang w:eastAsia="zh-CN"/>
              </w:rPr>
            </w:pPr>
            <w:r>
              <w:rPr>
                <w:lang w:eastAsia="zh-CN"/>
              </w:rPr>
              <w:t>40 ciclistas seleccionados aleatoriamente de los diferentes grupos de ciclistas de la ciudad</w:t>
            </w:r>
            <w:r w:rsidR="00B716A8">
              <w:rPr>
                <w:lang w:eastAsia="zh-CN"/>
              </w:rPr>
              <w:t xml:space="preserve"> y público en general.</w:t>
            </w:r>
          </w:p>
        </w:tc>
      </w:tr>
      <w:tr w:rsidR="00555FBA" w14:paraId="7E8A3046" w14:textId="77777777" w:rsidTr="00F91737">
        <w:tc>
          <w:tcPr>
            <w:tcW w:w="4583" w:type="dxa"/>
          </w:tcPr>
          <w:p w14:paraId="68B9543F" w14:textId="77777777" w:rsidR="00555FBA" w:rsidRDefault="00555FBA" w:rsidP="004E4BAB">
            <w:pPr>
              <w:ind w:firstLine="0"/>
              <w:rPr>
                <w:lang w:eastAsia="zh-CN"/>
              </w:rPr>
            </w:pPr>
            <w:r>
              <w:rPr>
                <w:lang w:eastAsia="zh-CN"/>
              </w:rPr>
              <w:t>Responsable de la actividad.</w:t>
            </w:r>
          </w:p>
        </w:tc>
        <w:tc>
          <w:tcPr>
            <w:tcW w:w="4584" w:type="dxa"/>
          </w:tcPr>
          <w:p w14:paraId="28E1EE92" w14:textId="00B0DCBA" w:rsidR="00555FBA" w:rsidRDefault="00555FBA" w:rsidP="004E4BAB">
            <w:pPr>
              <w:ind w:firstLine="0"/>
              <w:rPr>
                <w:lang w:eastAsia="zh-CN"/>
              </w:rPr>
            </w:pPr>
            <w:r>
              <w:rPr>
                <w:lang w:eastAsia="zh-CN"/>
              </w:rPr>
              <w:t xml:space="preserve">Autora y </w:t>
            </w:r>
            <w:r w:rsidR="00F87A1B">
              <w:rPr>
                <w:lang w:eastAsia="zh-CN"/>
              </w:rPr>
              <w:t>líderes</w:t>
            </w:r>
            <w:r>
              <w:rPr>
                <w:lang w:eastAsia="zh-CN"/>
              </w:rPr>
              <w:t xml:space="preserve"> expertos</w:t>
            </w:r>
            <w:r w:rsidR="00B716A8">
              <w:rPr>
                <w:lang w:eastAsia="zh-CN"/>
              </w:rPr>
              <w:t xml:space="preserve"> de cicloturismo en la ciudad</w:t>
            </w:r>
          </w:p>
        </w:tc>
      </w:tr>
      <w:tr w:rsidR="00555FBA" w14:paraId="00207660" w14:textId="77777777" w:rsidTr="00F91737">
        <w:tc>
          <w:tcPr>
            <w:tcW w:w="4583" w:type="dxa"/>
          </w:tcPr>
          <w:p w14:paraId="166AFA73" w14:textId="77777777" w:rsidR="00555FBA" w:rsidRDefault="00555FBA" w:rsidP="004E4BAB">
            <w:pPr>
              <w:ind w:firstLine="0"/>
              <w:rPr>
                <w:lang w:eastAsia="zh-CN"/>
              </w:rPr>
            </w:pPr>
            <w:r>
              <w:rPr>
                <w:lang w:eastAsia="zh-CN"/>
              </w:rPr>
              <w:t>Recursos a utilizar</w:t>
            </w:r>
          </w:p>
        </w:tc>
        <w:tc>
          <w:tcPr>
            <w:tcW w:w="4584" w:type="dxa"/>
          </w:tcPr>
          <w:p w14:paraId="2116BB69" w14:textId="361DE20D" w:rsidR="00555FBA" w:rsidRDefault="00B716A8" w:rsidP="004E4BAB">
            <w:pPr>
              <w:ind w:firstLine="0"/>
              <w:rPr>
                <w:lang w:eastAsia="zh-CN"/>
              </w:rPr>
            </w:pPr>
            <w:r>
              <w:rPr>
                <w:lang w:eastAsia="zh-CN"/>
              </w:rPr>
              <w:t>Bicicletas (facilitadas por ATM)</w:t>
            </w:r>
          </w:p>
        </w:tc>
      </w:tr>
    </w:tbl>
    <w:p w14:paraId="2747AB5F" w14:textId="2DC239D6" w:rsidR="00555FBA" w:rsidRDefault="0073677F" w:rsidP="00617239">
      <w:pPr>
        <w:ind w:firstLine="0"/>
        <w:rPr>
          <w:lang w:eastAsia="zh-CN"/>
        </w:rPr>
      </w:pPr>
      <w:r w:rsidRPr="00910AF6">
        <w:rPr>
          <w:b/>
          <w:sz w:val="20"/>
        </w:rPr>
        <w:t>Fuente:</w:t>
      </w:r>
      <w:r w:rsidRPr="00910AF6">
        <w:rPr>
          <w:sz w:val="20"/>
        </w:rPr>
        <w:t xml:space="preserve"> Elaboración propia</w:t>
      </w:r>
    </w:p>
    <w:p w14:paraId="3375EEA8" w14:textId="77777777" w:rsidR="00B716A8" w:rsidRDefault="00B716A8" w:rsidP="00555FBA">
      <w:pPr>
        <w:rPr>
          <w:b/>
          <w:lang w:eastAsia="zh-CN"/>
        </w:rPr>
      </w:pPr>
    </w:p>
    <w:p w14:paraId="6D757060" w14:textId="77777777" w:rsidR="00CC2C3B" w:rsidRDefault="00CC2C3B" w:rsidP="00555FBA">
      <w:pPr>
        <w:rPr>
          <w:b/>
          <w:lang w:eastAsia="zh-CN"/>
        </w:rPr>
      </w:pPr>
    </w:p>
    <w:p w14:paraId="4D650F55" w14:textId="77777777" w:rsidR="00CC2C3B" w:rsidRDefault="00CC2C3B" w:rsidP="00555FBA">
      <w:pPr>
        <w:rPr>
          <w:b/>
          <w:lang w:eastAsia="zh-CN"/>
        </w:rPr>
      </w:pPr>
    </w:p>
    <w:p w14:paraId="4E516604" w14:textId="77777777" w:rsidR="00B716A8" w:rsidRDefault="00B716A8" w:rsidP="00555FBA">
      <w:pPr>
        <w:rPr>
          <w:b/>
          <w:lang w:eastAsia="zh-CN"/>
        </w:rPr>
      </w:pPr>
    </w:p>
    <w:p w14:paraId="77DFD72B" w14:textId="77777777" w:rsidR="00555FBA" w:rsidRDefault="00555FBA" w:rsidP="00555FBA">
      <w:pPr>
        <w:rPr>
          <w:b/>
          <w:lang w:eastAsia="zh-CN"/>
        </w:rPr>
      </w:pPr>
      <w:r>
        <w:rPr>
          <w:b/>
          <w:lang w:eastAsia="zh-CN"/>
        </w:rPr>
        <w:t>Análisis DAFO de la propuesta</w:t>
      </w:r>
    </w:p>
    <w:p w14:paraId="50B3DC96" w14:textId="24FB3727" w:rsidR="00555FBA" w:rsidRDefault="00555FBA" w:rsidP="00555FBA">
      <w:pPr>
        <w:ind w:firstLine="0"/>
        <w:rPr>
          <w:lang w:eastAsia="zh-CN"/>
        </w:rPr>
      </w:pPr>
      <w:r>
        <w:rPr>
          <w:lang w:eastAsia="zh-CN"/>
        </w:rPr>
        <w:t xml:space="preserve">    </w:t>
      </w:r>
      <w:r w:rsidRPr="001163E0">
        <w:rPr>
          <w:lang w:eastAsia="zh-CN"/>
        </w:rPr>
        <w:t>Para llevar a efecto el análisis DAFO en cuanto a la determinación de aspectos positivos y negativos fue necesario analizar los datos obtenidos mediante</w:t>
      </w:r>
      <w:r>
        <w:rPr>
          <w:lang w:eastAsia="zh-CN"/>
        </w:rPr>
        <w:t xml:space="preserve"> la información que ha sido presentada e interpretada en este proyecto. A contin</w:t>
      </w:r>
      <w:r w:rsidR="00B716A8">
        <w:rPr>
          <w:lang w:eastAsia="zh-CN"/>
        </w:rPr>
        <w:t>uación, se aprecia en la tabla 5</w:t>
      </w:r>
      <w:r>
        <w:rPr>
          <w:lang w:eastAsia="zh-CN"/>
        </w:rPr>
        <w:t>.</w:t>
      </w:r>
    </w:p>
    <w:p w14:paraId="4EF5C7BF" w14:textId="775F7AE9" w:rsidR="00555FBA" w:rsidRPr="00932B8F" w:rsidRDefault="00555FBA" w:rsidP="00932B8F">
      <w:pPr>
        <w:pStyle w:val="Descripcin"/>
        <w:ind w:firstLine="0"/>
        <w:rPr>
          <w:color w:val="auto"/>
          <w:sz w:val="24"/>
          <w:szCs w:val="24"/>
          <w:lang w:eastAsia="zh-CN"/>
        </w:rPr>
      </w:pPr>
      <w:bookmarkStart w:id="157" w:name="_Toc27130024"/>
      <w:r w:rsidRPr="00B93D54">
        <w:rPr>
          <w:color w:val="auto"/>
          <w:sz w:val="24"/>
          <w:szCs w:val="24"/>
        </w:rPr>
        <w:t xml:space="preserve">Tabla </w:t>
      </w:r>
      <w:r w:rsidR="00B716A8">
        <w:rPr>
          <w:color w:val="auto"/>
          <w:sz w:val="24"/>
          <w:szCs w:val="24"/>
        </w:rPr>
        <w:t>5</w:t>
      </w:r>
      <w:r w:rsidRPr="00B93D54">
        <w:rPr>
          <w:color w:val="auto"/>
          <w:sz w:val="24"/>
          <w:szCs w:val="24"/>
          <w:lang w:eastAsia="zh-CN"/>
        </w:rPr>
        <w:t xml:space="preserve">. </w:t>
      </w:r>
      <w:r w:rsidRPr="00B93D54">
        <w:rPr>
          <w:i w:val="0"/>
          <w:iCs w:val="0"/>
          <w:color w:val="auto"/>
          <w:sz w:val="24"/>
          <w:szCs w:val="24"/>
          <w:lang w:eastAsia="zh-CN"/>
        </w:rPr>
        <w:t>DAFO de propuesta de</w:t>
      </w:r>
      <w:r w:rsidR="00B716A8">
        <w:rPr>
          <w:i w:val="0"/>
          <w:iCs w:val="0"/>
          <w:color w:val="auto"/>
          <w:sz w:val="24"/>
          <w:szCs w:val="24"/>
          <w:lang w:eastAsia="zh-CN"/>
        </w:rPr>
        <w:t>l diseño de una</w:t>
      </w:r>
      <w:r w:rsidRPr="00B93D54">
        <w:rPr>
          <w:i w:val="0"/>
          <w:iCs w:val="0"/>
          <w:color w:val="auto"/>
          <w:sz w:val="24"/>
          <w:szCs w:val="24"/>
          <w:lang w:eastAsia="zh-CN"/>
        </w:rPr>
        <w:t xml:space="preserve"> </w:t>
      </w:r>
      <w:r w:rsidR="00932B8F">
        <w:rPr>
          <w:i w:val="0"/>
          <w:iCs w:val="0"/>
          <w:color w:val="auto"/>
          <w:sz w:val="24"/>
          <w:szCs w:val="24"/>
          <w:lang w:eastAsia="zh-CN"/>
        </w:rPr>
        <w:t>ciclo</w:t>
      </w:r>
      <w:r w:rsidRPr="00B93D54">
        <w:rPr>
          <w:i w:val="0"/>
          <w:iCs w:val="0"/>
          <w:color w:val="auto"/>
          <w:sz w:val="24"/>
          <w:szCs w:val="24"/>
          <w:lang w:eastAsia="zh-CN"/>
        </w:rPr>
        <w:t>ruta turística en la ciudad de Guayaquil</w:t>
      </w:r>
      <w:bookmarkEnd w:id="157"/>
      <w:r w:rsidRPr="00B93D54">
        <w:rPr>
          <w:color w:val="auto"/>
          <w:sz w:val="24"/>
          <w:szCs w:val="24"/>
          <w:lang w:eastAsia="zh-CN"/>
        </w:rPr>
        <w:t xml:space="preserve"> </w:t>
      </w:r>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11"/>
        <w:gridCol w:w="4516"/>
      </w:tblGrid>
      <w:tr w:rsidR="00F91737" w:rsidRPr="00F91737" w14:paraId="64C5FE59" w14:textId="77777777" w:rsidTr="00F91737">
        <w:tc>
          <w:tcPr>
            <w:tcW w:w="9167" w:type="dxa"/>
            <w:gridSpan w:val="2"/>
            <w:tcBorders>
              <w:top w:val="single" w:sz="4" w:space="0" w:color="auto"/>
              <w:bottom w:val="single" w:sz="4" w:space="0" w:color="auto"/>
            </w:tcBorders>
          </w:tcPr>
          <w:p w14:paraId="6A6FF990" w14:textId="6FE2C325" w:rsidR="00F91737" w:rsidRPr="00F91737" w:rsidRDefault="00F91737" w:rsidP="004E4BAB">
            <w:pPr>
              <w:ind w:firstLine="0"/>
              <w:jc w:val="center"/>
              <w:rPr>
                <w:b/>
                <w:sz w:val="36"/>
                <w:lang w:eastAsia="zh-CN"/>
              </w:rPr>
            </w:pPr>
            <w:r w:rsidRPr="00F91737">
              <w:rPr>
                <w:b/>
                <w:sz w:val="36"/>
                <w:lang w:eastAsia="zh-CN"/>
              </w:rPr>
              <w:t>DAFO</w:t>
            </w:r>
          </w:p>
        </w:tc>
      </w:tr>
      <w:tr w:rsidR="00555FBA" w14:paraId="37F6DEB6" w14:textId="77777777" w:rsidTr="00F91737">
        <w:tc>
          <w:tcPr>
            <w:tcW w:w="4583" w:type="dxa"/>
            <w:tcBorders>
              <w:top w:val="single" w:sz="4" w:space="0" w:color="auto"/>
            </w:tcBorders>
          </w:tcPr>
          <w:p w14:paraId="45FCDB27" w14:textId="77777777" w:rsidR="00555FBA" w:rsidRPr="007529AC" w:rsidRDefault="00555FBA" w:rsidP="004E4BAB">
            <w:pPr>
              <w:ind w:firstLine="0"/>
              <w:jc w:val="center"/>
              <w:rPr>
                <w:b/>
                <w:lang w:eastAsia="zh-CN"/>
              </w:rPr>
            </w:pPr>
            <w:r w:rsidRPr="007529AC">
              <w:rPr>
                <w:b/>
                <w:lang w:eastAsia="zh-CN"/>
              </w:rPr>
              <w:t>Debilidades</w:t>
            </w:r>
          </w:p>
          <w:p w14:paraId="10704F2C" w14:textId="77777777" w:rsidR="00555FBA" w:rsidRPr="00B716A8" w:rsidRDefault="00555FBA" w:rsidP="00B716A8">
            <w:pPr>
              <w:pStyle w:val="Prrafodelista"/>
              <w:numPr>
                <w:ilvl w:val="0"/>
                <w:numId w:val="0"/>
              </w:numPr>
              <w:ind w:left="720"/>
              <w:rPr>
                <w:b w:val="0"/>
              </w:rPr>
            </w:pPr>
            <w:r w:rsidRPr="00B716A8">
              <w:rPr>
                <w:b w:val="0"/>
              </w:rPr>
              <w:t>Poca participación en actividades de cicloturismo.</w:t>
            </w:r>
          </w:p>
          <w:p w14:paraId="3F9A02F5" w14:textId="77777777" w:rsidR="00555FBA" w:rsidRPr="00B716A8" w:rsidRDefault="00555FBA" w:rsidP="00B716A8">
            <w:pPr>
              <w:pStyle w:val="Prrafodelista"/>
              <w:numPr>
                <w:ilvl w:val="0"/>
                <w:numId w:val="0"/>
              </w:numPr>
              <w:ind w:left="720"/>
              <w:rPr>
                <w:b w:val="0"/>
              </w:rPr>
            </w:pPr>
            <w:r w:rsidRPr="00B716A8">
              <w:rPr>
                <w:b w:val="0"/>
              </w:rPr>
              <w:t xml:space="preserve">Falta de infraestructura </w:t>
            </w:r>
            <w:proofErr w:type="spellStart"/>
            <w:r w:rsidRPr="00B716A8">
              <w:rPr>
                <w:b w:val="0"/>
              </w:rPr>
              <w:t>ciclovial</w:t>
            </w:r>
            <w:proofErr w:type="spellEnd"/>
            <w:r w:rsidRPr="00B716A8">
              <w:rPr>
                <w:b w:val="0"/>
              </w:rPr>
              <w:t>.</w:t>
            </w:r>
          </w:p>
          <w:p w14:paraId="12703EC8" w14:textId="4A408C34" w:rsidR="00555FBA" w:rsidRDefault="00555FBA" w:rsidP="00B716A8">
            <w:pPr>
              <w:pStyle w:val="Prrafodelista"/>
              <w:numPr>
                <w:ilvl w:val="0"/>
                <w:numId w:val="0"/>
              </w:numPr>
              <w:ind w:left="720"/>
            </w:pPr>
            <w:r w:rsidRPr="00B716A8">
              <w:rPr>
                <w:b w:val="0"/>
              </w:rPr>
              <w:t>Ausencia de recursos destinados al cicloturismo</w:t>
            </w:r>
            <w:r w:rsidR="00B716A8">
              <w:rPr>
                <w:b w:val="0"/>
              </w:rPr>
              <w:t>.</w:t>
            </w:r>
          </w:p>
        </w:tc>
        <w:tc>
          <w:tcPr>
            <w:tcW w:w="4584" w:type="dxa"/>
            <w:tcBorders>
              <w:top w:val="single" w:sz="4" w:space="0" w:color="auto"/>
            </w:tcBorders>
          </w:tcPr>
          <w:p w14:paraId="772546F6" w14:textId="77777777" w:rsidR="00555FBA" w:rsidRPr="002A4215" w:rsidRDefault="00555FBA" w:rsidP="004E4BAB">
            <w:pPr>
              <w:ind w:firstLine="0"/>
              <w:jc w:val="center"/>
              <w:rPr>
                <w:b/>
                <w:lang w:eastAsia="zh-CN"/>
              </w:rPr>
            </w:pPr>
            <w:r w:rsidRPr="002A4215">
              <w:rPr>
                <w:b/>
                <w:lang w:eastAsia="zh-CN"/>
              </w:rPr>
              <w:t>Fortalezas</w:t>
            </w:r>
          </w:p>
          <w:p w14:paraId="6C203012" w14:textId="77777777" w:rsidR="00555FBA" w:rsidRPr="00B716A8" w:rsidRDefault="00555FBA" w:rsidP="00B716A8">
            <w:pPr>
              <w:pStyle w:val="Prrafodelista"/>
              <w:numPr>
                <w:ilvl w:val="0"/>
                <w:numId w:val="0"/>
              </w:numPr>
              <w:ind w:left="720"/>
              <w:rPr>
                <w:b w:val="0"/>
              </w:rPr>
            </w:pPr>
            <w:r w:rsidRPr="00B716A8">
              <w:rPr>
                <w:b w:val="0"/>
              </w:rPr>
              <w:t xml:space="preserve">Presencia de atractivos turísticos debidamente estructurados. </w:t>
            </w:r>
          </w:p>
          <w:p w14:paraId="29E1012D" w14:textId="5218AB04" w:rsidR="00555FBA" w:rsidRDefault="00555FBA" w:rsidP="00B716A8">
            <w:pPr>
              <w:pStyle w:val="Prrafodelista"/>
              <w:numPr>
                <w:ilvl w:val="0"/>
                <w:numId w:val="0"/>
              </w:numPr>
              <w:ind w:left="720"/>
            </w:pPr>
            <w:r w:rsidRPr="00B716A8">
              <w:rPr>
                <w:b w:val="0"/>
              </w:rPr>
              <w:t>Facilidades de cercanía entre los atractivos turísticos.</w:t>
            </w:r>
          </w:p>
        </w:tc>
      </w:tr>
      <w:tr w:rsidR="00555FBA" w14:paraId="3000FD8E" w14:textId="77777777" w:rsidTr="00F91737">
        <w:tc>
          <w:tcPr>
            <w:tcW w:w="4583" w:type="dxa"/>
          </w:tcPr>
          <w:p w14:paraId="14CAAAE9" w14:textId="77777777" w:rsidR="00555FBA" w:rsidRPr="002A4215" w:rsidRDefault="00555FBA" w:rsidP="004E4BAB">
            <w:pPr>
              <w:ind w:firstLine="0"/>
              <w:jc w:val="center"/>
              <w:rPr>
                <w:b/>
                <w:lang w:eastAsia="zh-CN"/>
              </w:rPr>
            </w:pPr>
            <w:r w:rsidRPr="002A4215">
              <w:rPr>
                <w:b/>
                <w:lang w:eastAsia="zh-CN"/>
              </w:rPr>
              <w:t>Amenazas</w:t>
            </w:r>
          </w:p>
          <w:p w14:paraId="3E0B685D" w14:textId="77777777" w:rsidR="00555FBA" w:rsidRPr="00B716A8" w:rsidRDefault="00555FBA" w:rsidP="00B716A8">
            <w:pPr>
              <w:pStyle w:val="Prrafodelista"/>
              <w:numPr>
                <w:ilvl w:val="0"/>
                <w:numId w:val="0"/>
              </w:numPr>
              <w:ind w:left="720"/>
              <w:rPr>
                <w:b w:val="0"/>
              </w:rPr>
            </w:pPr>
            <w:r w:rsidRPr="00B716A8">
              <w:rPr>
                <w:b w:val="0"/>
              </w:rPr>
              <w:t>Escaso apoyo a propuestas de cicloturismo por parte de entidades municipales.</w:t>
            </w:r>
          </w:p>
          <w:p w14:paraId="56AF88B5" w14:textId="77777777" w:rsidR="00555FBA" w:rsidRPr="00B716A8" w:rsidRDefault="00555FBA" w:rsidP="00B716A8">
            <w:pPr>
              <w:pStyle w:val="Prrafodelista"/>
              <w:numPr>
                <w:ilvl w:val="0"/>
                <w:numId w:val="0"/>
              </w:numPr>
              <w:ind w:left="720"/>
              <w:rPr>
                <w:b w:val="0"/>
              </w:rPr>
            </w:pPr>
            <w:r w:rsidRPr="00B716A8">
              <w:rPr>
                <w:b w:val="0"/>
              </w:rPr>
              <w:t>Mayor afluencia de tránsito vehicular.</w:t>
            </w:r>
          </w:p>
          <w:p w14:paraId="271C6830" w14:textId="6D1B144C" w:rsidR="00555FBA" w:rsidRDefault="00555FBA" w:rsidP="00B716A8">
            <w:pPr>
              <w:pStyle w:val="Prrafodelista"/>
              <w:numPr>
                <w:ilvl w:val="0"/>
                <w:numId w:val="0"/>
              </w:numPr>
              <w:ind w:left="720"/>
            </w:pPr>
            <w:r w:rsidRPr="00B716A8">
              <w:rPr>
                <w:b w:val="0"/>
              </w:rPr>
              <w:t>Cierre de vías importantes para fomentar otro tipo de turismo</w:t>
            </w:r>
            <w:r w:rsidR="00B716A8">
              <w:t>.</w:t>
            </w:r>
          </w:p>
        </w:tc>
        <w:tc>
          <w:tcPr>
            <w:tcW w:w="4584" w:type="dxa"/>
          </w:tcPr>
          <w:p w14:paraId="07D5CA83" w14:textId="77777777" w:rsidR="00555FBA" w:rsidRPr="002A4215" w:rsidRDefault="00555FBA" w:rsidP="004E4BAB">
            <w:pPr>
              <w:ind w:firstLine="0"/>
              <w:jc w:val="center"/>
              <w:rPr>
                <w:b/>
                <w:lang w:eastAsia="zh-CN"/>
              </w:rPr>
            </w:pPr>
            <w:r w:rsidRPr="002A4215">
              <w:rPr>
                <w:b/>
                <w:lang w:eastAsia="zh-CN"/>
              </w:rPr>
              <w:t>Oportunidades</w:t>
            </w:r>
          </w:p>
          <w:p w14:paraId="2FC6CB99" w14:textId="77777777" w:rsidR="00555FBA" w:rsidRPr="00B716A8" w:rsidRDefault="00555FBA" w:rsidP="00B716A8">
            <w:pPr>
              <w:pStyle w:val="Prrafodelista"/>
              <w:numPr>
                <w:ilvl w:val="0"/>
                <w:numId w:val="0"/>
              </w:numPr>
              <w:ind w:left="720"/>
              <w:rPr>
                <w:b w:val="0"/>
              </w:rPr>
            </w:pPr>
            <w:r w:rsidRPr="00B716A8">
              <w:rPr>
                <w:b w:val="0"/>
              </w:rPr>
              <w:t>Conversaciones estratégicas con entidades municipales que brinden soporte y difusión de la propuesta.</w:t>
            </w:r>
          </w:p>
          <w:p w14:paraId="787D7569" w14:textId="30C6809B" w:rsidR="00555FBA" w:rsidRPr="00B716A8" w:rsidRDefault="00B716A8" w:rsidP="00B716A8">
            <w:pPr>
              <w:pStyle w:val="Prrafodelista"/>
              <w:numPr>
                <w:ilvl w:val="0"/>
                <w:numId w:val="0"/>
              </w:numPr>
              <w:ind w:left="720"/>
              <w:rPr>
                <w:b w:val="0"/>
              </w:rPr>
            </w:pPr>
            <w:r w:rsidRPr="00B716A8">
              <w:rPr>
                <w:b w:val="0"/>
              </w:rPr>
              <w:t>I</w:t>
            </w:r>
            <w:r w:rsidR="00555FBA" w:rsidRPr="00B716A8">
              <w:rPr>
                <w:b w:val="0"/>
              </w:rPr>
              <w:t xml:space="preserve">ncremento de turistas con alta conciencia ambiental. </w:t>
            </w:r>
          </w:p>
          <w:p w14:paraId="000E2C44" w14:textId="42E69AD9" w:rsidR="00555FBA" w:rsidRPr="00B716A8" w:rsidRDefault="00555FBA" w:rsidP="00B716A8">
            <w:pPr>
              <w:pStyle w:val="Prrafodelista"/>
              <w:numPr>
                <w:ilvl w:val="0"/>
                <w:numId w:val="0"/>
              </w:numPr>
              <w:ind w:left="720"/>
              <w:rPr>
                <w:b w:val="0"/>
              </w:rPr>
            </w:pPr>
            <w:r w:rsidRPr="00B716A8">
              <w:rPr>
                <w:b w:val="0"/>
              </w:rPr>
              <w:t>Incremento de actividades relacionadas al control del medio ambiente</w:t>
            </w:r>
            <w:r w:rsidR="00B716A8">
              <w:rPr>
                <w:b w:val="0"/>
              </w:rPr>
              <w:t>.</w:t>
            </w:r>
          </w:p>
          <w:p w14:paraId="3AC4EE91" w14:textId="77777777" w:rsidR="00555FBA" w:rsidRDefault="00555FBA" w:rsidP="00B716A8">
            <w:pPr>
              <w:pStyle w:val="Prrafodelista"/>
              <w:numPr>
                <w:ilvl w:val="0"/>
                <w:numId w:val="0"/>
              </w:numPr>
              <w:ind w:left="720"/>
            </w:pPr>
            <w:r w:rsidRPr="00B716A8">
              <w:rPr>
                <w:b w:val="0"/>
              </w:rPr>
              <w:t>Incremento de actividades de recreación y esparcimiento en la ciudad.</w:t>
            </w:r>
          </w:p>
        </w:tc>
      </w:tr>
    </w:tbl>
    <w:p w14:paraId="310BFFA3" w14:textId="77777777" w:rsidR="00555FBA" w:rsidRPr="00B93D54" w:rsidRDefault="00555FBA" w:rsidP="00555FBA">
      <w:pPr>
        <w:ind w:firstLine="0"/>
        <w:rPr>
          <w:sz w:val="20"/>
          <w:lang w:eastAsia="zh-CN"/>
        </w:rPr>
      </w:pPr>
      <w:r w:rsidRPr="002D2BBF">
        <w:rPr>
          <w:b/>
          <w:sz w:val="20"/>
          <w:lang w:eastAsia="zh-CN"/>
        </w:rPr>
        <w:t>Fuente:</w:t>
      </w:r>
      <w:r w:rsidRPr="002D2BBF">
        <w:rPr>
          <w:sz w:val="20"/>
          <w:lang w:eastAsia="zh-CN"/>
        </w:rPr>
        <w:t xml:space="preserve"> Elaboración propia</w:t>
      </w:r>
    </w:p>
    <w:p w14:paraId="1DD82A86" w14:textId="77777777" w:rsidR="00932B8F" w:rsidRDefault="00932B8F" w:rsidP="00555FBA">
      <w:pPr>
        <w:rPr>
          <w:b/>
          <w:lang w:eastAsia="zh-CN"/>
        </w:rPr>
      </w:pPr>
    </w:p>
    <w:p w14:paraId="345ADBE5" w14:textId="215BB33D" w:rsidR="00555FBA" w:rsidRPr="002F5C59" w:rsidRDefault="00555FBA" w:rsidP="00555FBA">
      <w:pPr>
        <w:rPr>
          <w:b/>
          <w:lang w:eastAsia="zh-CN"/>
        </w:rPr>
      </w:pPr>
      <w:r>
        <w:rPr>
          <w:b/>
          <w:lang w:eastAsia="zh-CN"/>
        </w:rPr>
        <w:t xml:space="preserve">Propuesta y gráfico de la </w:t>
      </w:r>
      <w:r w:rsidR="00223714">
        <w:rPr>
          <w:b/>
          <w:lang w:eastAsia="zh-CN"/>
        </w:rPr>
        <w:t>ciclo</w:t>
      </w:r>
      <w:r>
        <w:rPr>
          <w:b/>
          <w:lang w:eastAsia="zh-CN"/>
        </w:rPr>
        <w:t xml:space="preserve">ruta </w:t>
      </w:r>
    </w:p>
    <w:p w14:paraId="1CB2A534" w14:textId="48B062CC" w:rsidR="00555FBA" w:rsidRDefault="00555FBA" w:rsidP="00555FBA">
      <w:pPr>
        <w:rPr>
          <w:lang w:eastAsia="zh-CN"/>
        </w:rPr>
      </w:pPr>
      <w:r>
        <w:rPr>
          <w:lang w:eastAsia="zh-CN"/>
        </w:rPr>
        <w:t xml:space="preserve">De acuerdo a los datos obtenidos mediante el análisis e interpretación de resultados </w:t>
      </w:r>
      <w:r w:rsidR="00B716A8">
        <w:rPr>
          <w:lang w:eastAsia="zh-CN"/>
        </w:rPr>
        <w:t xml:space="preserve">con las personas implicadas en el área </w:t>
      </w:r>
      <w:r>
        <w:rPr>
          <w:lang w:eastAsia="zh-CN"/>
        </w:rPr>
        <w:t>se determi</w:t>
      </w:r>
      <w:r w:rsidR="00B716A8">
        <w:rPr>
          <w:lang w:eastAsia="zh-CN"/>
        </w:rPr>
        <w:t>nó que las rutas donde transita</w:t>
      </w:r>
      <w:r>
        <w:rPr>
          <w:lang w:eastAsia="zh-CN"/>
        </w:rPr>
        <w:t xml:space="preserve"> con ma</w:t>
      </w:r>
      <w:r w:rsidR="00B716A8">
        <w:rPr>
          <w:lang w:eastAsia="zh-CN"/>
        </w:rPr>
        <w:t xml:space="preserve">yor frecuencia </w:t>
      </w:r>
      <w:proofErr w:type="gramStart"/>
      <w:r w:rsidR="00B716A8">
        <w:rPr>
          <w:lang w:eastAsia="zh-CN"/>
        </w:rPr>
        <w:t>es</w:t>
      </w:r>
      <w:proofErr w:type="gramEnd"/>
      <w:r w:rsidR="00B716A8">
        <w:rPr>
          <w:lang w:eastAsia="zh-CN"/>
        </w:rPr>
        <w:t xml:space="preserve"> el centro histórico y la </w:t>
      </w:r>
      <w:r>
        <w:rPr>
          <w:lang w:eastAsia="zh-CN"/>
        </w:rPr>
        <w:t xml:space="preserve">Isla </w:t>
      </w:r>
      <w:proofErr w:type="spellStart"/>
      <w:r>
        <w:rPr>
          <w:lang w:eastAsia="zh-CN"/>
        </w:rPr>
        <w:t>Santay</w:t>
      </w:r>
      <w:proofErr w:type="spellEnd"/>
      <w:r>
        <w:rPr>
          <w:lang w:eastAsia="zh-CN"/>
        </w:rPr>
        <w:t xml:space="preserve">. </w:t>
      </w:r>
      <w:r w:rsidR="00B716A8">
        <w:rPr>
          <w:lang w:eastAsia="zh-CN"/>
        </w:rPr>
        <w:t>Por lo cual la propuesta va dirigida a conocer los atractivos turísticos del sector histórico de la ciudad de Guayaquil y agregando a la cicloruta la visita a una área natural.</w:t>
      </w:r>
    </w:p>
    <w:p w14:paraId="0C787A89" w14:textId="2B35617A" w:rsidR="00555FBA" w:rsidRPr="008331F5" w:rsidRDefault="00F5435B" w:rsidP="00555FBA">
      <w:pPr>
        <w:rPr>
          <w:lang w:eastAsia="zh-CN"/>
        </w:rPr>
      </w:pPr>
      <w:r>
        <w:rPr>
          <w:lang w:eastAsia="zh-CN"/>
        </w:rPr>
        <w:t>Para la propuesta del diseño de una</w:t>
      </w:r>
      <w:r w:rsidR="00555FBA">
        <w:rPr>
          <w:lang w:eastAsia="zh-CN"/>
        </w:rPr>
        <w:t xml:space="preserve"> cicloruta</w:t>
      </w:r>
      <w:r w:rsidR="00555FBA" w:rsidRPr="008331F5">
        <w:rPr>
          <w:lang w:eastAsia="zh-CN"/>
        </w:rPr>
        <w:t xml:space="preserve"> para fortalecer la oferta turística del cantón Guayaquil </w:t>
      </w:r>
      <w:r w:rsidR="00555FBA">
        <w:rPr>
          <w:lang w:eastAsia="zh-CN"/>
        </w:rPr>
        <w:t xml:space="preserve"> </w:t>
      </w:r>
      <w:r w:rsidR="00555FBA" w:rsidRPr="008331F5">
        <w:rPr>
          <w:lang w:eastAsia="zh-CN"/>
        </w:rPr>
        <w:t xml:space="preserve">se sugiere implementar </w:t>
      </w:r>
      <w:r>
        <w:rPr>
          <w:lang w:eastAsia="zh-CN"/>
        </w:rPr>
        <w:t xml:space="preserve">de acuerdo a las observaciones de expertos </w:t>
      </w:r>
      <w:r w:rsidR="00555FBA" w:rsidRPr="008331F5">
        <w:rPr>
          <w:lang w:eastAsia="zh-CN"/>
        </w:rPr>
        <w:t>la instalación de barandas</w:t>
      </w:r>
      <w:r>
        <w:rPr>
          <w:lang w:eastAsia="zh-CN"/>
        </w:rPr>
        <w:t xml:space="preserve"> delimitadas</w:t>
      </w:r>
      <w:r w:rsidR="00555FBA" w:rsidRPr="008331F5">
        <w:rPr>
          <w:lang w:eastAsia="zh-CN"/>
        </w:rPr>
        <w:t xml:space="preserve"> y señalización de uso exclusivo para ciclistas, y </w:t>
      </w:r>
      <w:proofErr w:type="spellStart"/>
      <w:r w:rsidR="00555FBA" w:rsidRPr="008331F5">
        <w:rPr>
          <w:lang w:eastAsia="zh-CN"/>
        </w:rPr>
        <w:t>ciclovías</w:t>
      </w:r>
      <w:proofErr w:type="spellEnd"/>
      <w:r w:rsidR="00555FBA" w:rsidRPr="008331F5">
        <w:rPr>
          <w:lang w:eastAsia="zh-CN"/>
        </w:rPr>
        <w:t xml:space="preserve"> bidireccionales</w:t>
      </w:r>
      <w:r>
        <w:rPr>
          <w:lang w:eastAsia="zh-CN"/>
        </w:rPr>
        <w:t xml:space="preserve"> que permitan acceder de forma segura a todos los lugares turísticos que se encuentran en la ruta.</w:t>
      </w:r>
    </w:p>
    <w:p w14:paraId="0501878E" w14:textId="7C8E739B" w:rsidR="00555FBA" w:rsidRPr="00C3435D" w:rsidRDefault="00555FBA" w:rsidP="00555FBA">
      <w:pPr>
        <w:rPr>
          <w:lang w:eastAsia="zh-CN"/>
        </w:rPr>
      </w:pPr>
      <w:r w:rsidRPr="008331F5">
        <w:rPr>
          <w:lang w:eastAsia="zh-CN"/>
        </w:rPr>
        <w:t xml:space="preserve">A continuación, se detalla la </w:t>
      </w:r>
      <w:r w:rsidR="00F5435B">
        <w:rPr>
          <w:lang w:eastAsia="zh-CN"/>
        </w:rPr>
        <w:t xml:space="preserve">propuesta del diseño de una </w:t>
      </w:r>
      <w:r w:rsidR="00223714">
        <w:rPr>
          <w:lang w:eastAsia="zh-CN"/>
        </w:rPr>
        <w:t>ciclo</w:t>
      </w:r>
      <w:r w:rsidRPr="008331F5">
        <w:rPr>
          <w:lang w:eastAsia="zh-CN"/>
        </w:rPr>
        <w:t>ru</w:t>
      </w:r>
      <w:r w:rsidR="00F5435B">
        <w:rPr>
          <w:lang w:eastAsia="zh-CN"/>
        </w:rPr>
        <w:t>ta para el fortalecimiento de la</w:t>
      </w:r>
      <w:r w:rsidRPr="008331F5">
        <w:rPr>
          <w:lang w:eastAsia="zh-CN"/>
        </w:rPr>
        <w:t xml:space="preserve"> oferta turística del</w:t>
      </w:r>
      <w:r w:rsidR="00F5435B">
        <w:rPr>
          <w:lang w:eastAsia="zh-CN"/>
        </w:rPr>
        <w:t xml:space="preserve"> sector histórico del </w:t>
      </w:r>
      <w:r w:rsidRPr="008331F5">
        <w:rPr>
          <w:lang w:eastAsia="zh-CN"/>
        </w:rPr>
        <w:t xml:space="preserve"> cantón Guayaquil</w:t>
      </w:r>
      <w:r>
        <w:rPr>
          <w:lang w:eastAsia="zh-CN"/>
        </w:rPr>
        <w:t xml:space="preserve">, accesible desde la dirección </w:t>
      </w:r>
      <w:hyperlink r:id="rId24" w:history="1">
        <w:r>
          <w:rPr>
            <w:rStyle w:val="Hipervnculo"/>
            <w:rFonts w:eastAsiaTheme="majorEastAsia"/>
          </w:rPr>
          <w:t>https://www.strava.com/athletes/31200935</w:t>
        </w:r>
      </w:hyperlink>
    </w:p>
    <w:p w14:paraId="26BA0564" w14:textId="77777777" w:rsidR="00555FBA" w:rsidRDefault="00555FBA" w:rsidP="00555FBA">
      <w:pPr>
        <w:rPr>
          <w:u w:val="single"/>
        </w:rPr>
      </w:pPr>
      <w:r w:rsidRPr="00C3435D">
        <w:rPr>
          <w:u w:val="single"/>
        </w:rPr>
        <w:t xml:space="preserve">Cicloruta: Histórico-Cultural – Isla </w:t>
      </w:r>
      <w:proofErr w:type="spellStart"/>
      <w:r w:rsidRPr="00C3435D">
        <w:rPr>
          <w:u w:val="single"/>
        </w:rPr>
        <w:t>Santay</w:t>
      </w:r>
      <w:proofErr w:type="spellEnd"/>
      <w:r w:rsidRPr="00C3435D">
        <w:rPr>
          <w:u w:val="single"/>
        </w:rPr>
        <w:t xml:space="preserve"> </w:t>
      </w:r>
    </w:p>
    <w:p w14:paraId="496D86A6" w14:textId="77777777" w:rsidR="00555FBA" w:rsidRPr="00D878A9" w:rsidRDefault="00555FBA" w:rsidP="00CC2C3B">
      <w:pPr>
        <w:jc w:val="center"/>
        <w:rPr>
          <w:rFonts w:eastAsiaTheme="minorHAnsi"/>
          <w:lang w:val="es-EC" w:eastAsia="en-US"/>
        </w:rPr>
      </w:pPr>
      <w:r>
        <w:rPr>
          <w:noProof/>
          <w:lang w:val="es-EC"/>
        </w:rPr>
        <w:drawing>
          <wp:inline distT="0" distB="0" distL="0" distR="0" wp14:anchorId="5A3BAD1B" wp14:editId="71EEE074">
            <wp:extent cx="4152900" cy="2673025"/>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5"/>
                    <a:srcRect l="17665" t="7553" r="6068" b="5136"/>
                    <a:stretch/>
                  </pic:blipFill>
                  <pic:spPr bwMode="auto">
                    <a:xfrm>
                      <a:off x="0" y="0"/>
                      <a:ext cx="4171573" cy="2685044"/>
                    </a:xfrm>
                    <a:prstGeom prst="rect">
                      <a:avLst/>
                    </a:prstGeom>
                    <a:ln>
                      <a:noFill/>
                    </a:ln>
                    <a:extLst>
                      <a:ext uri="{53640926-AAD7-44D8-BBD7-CCE9431645EC}">
                        <a14:shadowObscured xmlns:a14="http://schemas.microsoft.com/office/drawing/2010/main"/>
                      </a:ext>
                    </a:extLst>
                  </pic:spPr>
                </pic:pic>
              </a:graphicData>
            </a:graphic>
          </wp:inline>
        </w:drawing>
      </w:r>
    </w:p>
    <w:p w14:paraId="67D9D8EC" w14:textId="2283AC80" w:rsidR="00CC2C3B" w:rsidRPr="00F5435B" w:rsidRDefault="00CE4AC8" w:rsidP="00CC2C3B">
      <w:pPr>
        <w:spacing w:before="0" w:after="0" w:line="240" w:lineRule="auto"/>
        <w:ind w:firstLine="0"/>
        <w:rPr>
          <w:rFonts w:eastAsiaTheme="minorHAnsi"/>
          <w:lang w:val="es-EC" w:eastAsia="en-US"/>
        </w:rPr>
      </w:pPr>
      <w:bookmarkStart w:id="158" w:name="_Toc28941452"/>
      <w:r w:rsidRPr="00983189">
        <w:rPr>
          <w:b/>
          <w:lang w:eastAsia="en-US"/>
        </w:rPr>
        <w:t xml:space="preserve">Gráfico </w:t>
      </w:r>
      <w:r w:rsidRPr="00983189">
        <w:rPr>
          <w:b/>
          <w:lang w:eastAsia="en-US"/>
        </w:rPr>
        <w:fldChar w:fldCharType="begin"/>
      </w:r>
      <w:r w:rsidRPr="00983189">
        <w:rPr>
          <w:b/>
          <w:lang w:eastAsia="en-US"/>
        </w:rPr>
        <w:instrText xml:space="preserve"> SEQ Gráfico \* ARABIC </w:instrText>
      </w:r>
      <w:r w:rsidRPr="00983189">
        <w:rPr>
          <w:b/>
          <w:lang w:eastAsia="en-US"/>
        </w:rPr>
        <w:fldChar w:fldCharType="separate"/>
      </w:r>
      <w:r w:rsidR="00C63EE6">
        <w:rPr>
          <w:b/>
          <w:noProof/>
          <w:lang w:eastAsia="en-US"/>
        </w:rPr>
        <w:t>10</w:t>
      </w:r>
      <w:r w:rsidRPr="00983189">
        <w:rPr>
          <w:b/>
          <w:lang w:eastAsia="en-US"/>
        </w:rPr>
        <w:fldChar w:fldCharType="end"/>
      </w:r>
      <w:r w:rsidRPr="00983189">
        <w:rPr>
          <w:b/>
          <w:lang w:eastAsia="en-US"/>
        </w:rPr>
        <w:t>.</w:t>
      </w:r>
      <w:r w:rsidRPr="00770EAA">
        <w:rPr>
          <w:lang w:eastAsia="en-US"/>
        </w:rPr>
        <w:t xml:space="preserve"> </w:t>
      </w:r>
      <w:proofErr w:type="spellStart"/>
      <w:r w:rsidR="00CC2C3B" w:rsidRPr="00496122">
        <w:rPr>
          <w:rFonts w:eastAsiaTheme="minorHAnsi"/>
          <w:lang w:val="es-EC" w:eastAsia="en-US"/>
        </w:rPr>
        <w:t>Cicloruta</w:t>
      </w:r>
      <w:proofErr w:type="spellEnd"/>
      <w:r w:rsidR="00CC2C3B" w:rsidRPr="00496122">
        <w:rPr>
          <w:rFonts w:eastAsiaTheme="minorHAnsi"/>
          <w:lang w:val="es-EC" w:eastAsia="en-US"/>
        </w:rPr>
        <w:t xml:space="preserve"> Histórico-Cultural</w:t>
      </w:r>
      <w:r w:rsidR="00CC2C3B">
        <w:rPr>
          <w:rFonts w:eastAsiaTheme="minorHAnsi"/>
          <w:lang w:val="es-EC" w:eastAsia="en-US"/>
        </w:rPr>
        <w:t xml:space="preserve"> – Isla </w:t>
      </w:r>
      <w:proofErr w:type="spellStart"/>
      <w:r w:rsidR="00CC2C3B">
        <w:rPr>
          <w:rFonts w:eastAsiaTheme="minorHAnsi"/>
          <w:lang w:val="es-EC" w:eastAsia="en-US"/>
        </w:rPr>
        <w:t>Santay</w:t>
      </w:r>
      <w:bookmarkEnd w:id="158"/>
      <w:proofErr w:type="spellEnd"/>
    </w:p>
    <w:p w14:paraId="0E0D0817" w14:textId="77777777" w:rsidR="00555FBA" w:rsidRPr="00496122" w:rsidRDefault="00555FBA" w:rsidP="00CC2C3B">
      <w:pPr>
        <w:spacing w:before="0" w:after="0" w:line="240" w:lineRule="auto"/>
        <w:ind w:firstLine="0"/>
        <w:rPr>
          <w:rFonts w:eastAsiaTheme="minorHAnsi"/>
          <w:sz w:val="20"/>
          <w:szCs w:val="20"/>
          <w:lang w:val="es-EC" w:eastAsia="en-US"/>
        </w:rPr>
      </w:pPr>
      <w:r w:rsidRPr="00496122">
        <w:rPr>
          <w:rFonts w:eastAsiaTheme="minorHAnsi"/>
          <w:b/>
          <w:sz w:val="20"/>
          <w:szCs w:val="20"/>
          <w:lang w:val="es-EC" w:eastAsia="en-US"/>
        </w:rPr>
        <w:t>Fuente:</w:t>
      </w:r>
      <w:r w:rsidRPr="00496122">
        <w:rPr>
          <w:rFonts w:eastAsiaTheme="minorHAnsi"/>
          <w:sz w:val="20"/>
          <w:szCs w:val="20"/>
          <w:lang w:val="es-EC" w:eastAsia="en-US"/>
        </w:rPr>
        <w:t xml:space="preserve"> Elaboración propia, a partir de </w:t>
      </w:r>
      <w:proofErr w:type="spellStart"/>
      <w:r w:rsidRPr="00496122">
        <w:rPr>
          <w:rFonts w:eastAsiaTheme="minorHAnsi"/>
          <w:sz w:val="20"/>
          <w:szCs w:val="20"/>
          <w:lang w:val="es-EC" w:eastAsia="en-US"/>
        </w:rPr>
        <w:t>Strava</w:t>
      </w:r>
      <w:proofErr w:type="spellEnd"/>
    </w:p>
    <w:p w14:paraId="24FC1F71" w14:textId="77777777" w:rsidR="00555FBA" w:rsidRPr="00CC2C3B" w:rsidRDefault="00555FBA" w:rsidP="00555FBA">
      <w:pPr>
        <w:spacing w:before="0" w:after="0"/>
        <w:ind w:firstLine="0"/>
        <w:rPr>
          <w:u w:val="single"/>
          <w:lang w:val="es-EC" w:eastAsia="zh-CN"/>
        </w:rPr>
      </w:pPr>
    </w:p>
    <w:p w14:paraId="774EF7A8" w14:textId="77777777" w:rsidR="00555FBA" w:rsidRPr="00C3435D" w:rsidRDefault="00555FBA" w:rsidP="00555FBA">
      <w:pPr>
        <w:spacing w:before="0" w:after="0"/>
        <w:rPr>
          <w:u w:val="single"/>
          <w:lang w:eastAsia="zh-CN"/>
        </w:rPr>
      </w:pPr>
      <w:r w:rsidRPr="00C3435D">
        <w:rPr>
          <w:u w:val="single"/>
          <w:lang w:eastAsia="zh-CN"/>
        </w:rPr>
        <w:t>Recorrido</w:t>
      </w:r>
    </w:p>
    <w:p w14:paraId="2B7FDE6B" w14:textId="77777777" w:rsidR="00555FBA" w:rsidRDefault="00555FBA" w:rsidP="00932B8F">
      <w:pPr>
        <w:pStyle w:val="Prrafodelista"/>
      </w:pPr>
      <w:r w:rsidRPr="008331F5">
        <w:t>Atractivos turísticos que</w:t>
      </w:r>
      <w:r>
        <w:t xml:space="preserve"> se visitan: </w:t>
      </w:r>
    </w:p>
    <w:p w14:paraId="63848869" w14:textId="77777777" w:rsidR="00555FBA" w:rsidRPr="008331F5" w:rsidRDefault="00555FBA" w:rsidP="00555FBA">
      <w:pPr>
        <w:spacing w:before="0" w:after="0"/>
        <w:rPr>
          <w:lang w:eastAsia="zh-CN"/>
        </w:rPr>
      </w:pPr>
      <w:r w:rsidRPr="008331F5">
        <w:rPr>
          <w:lang w:val="es-EC"/>
        </w:rPr>
        <w:t>Malecón 2000</w:t>
      </w:r>
    </w:p>
    <w:p w14:paraId="6E72004E" w14:textId="77777777" w:rsidR="00555FBA" w:rsidRPr="00D878A9" w:rsidRDefault="00555FBA" w:rsidP="00555FBA">
      <w:pPr>
        <w:spacing w:before="0" w:after="0"/>
        <w:rPr>
          <w:rFonts w:eastAsiaTheme="minorHAnsi"/>
          <w:lang w:val="es-EC"/>
        </w:rPr>
      </w:pPr>
      <w:r w:rsidRPr="00D878A9">
        <w:rPr>
          <w:rFonts w:eastAsiaTheme="minorHAnsi"/>
          <w:lang w:val="es-EC"/>
        </w:rPr>
        <w:t>Torre Morisca</w:t>
      </w:r>
    </w:p>
    <w:p w14:paraId="26829A36" w14:textId="77777777" w:rsidR="00555FBA" w:rsidRPr="00D878A9" w:rsidRDefault="00555FBA" w:rsidP="00555FBA">
      <w:pPr>
        <w:spacing w:before="0" w:after="0"/>
        <w:rPr>
          <w:rFonts w:eastAsiaTheme="minorHAnsi"/>
          <w:lang w:val="es-EC"/>
        </w:rPr>
      </w:pPr>
      <w:r w:rsidRPr="00D878A9">
        <w:rPr>
          <w:rFonts w:eastAsiaTheme="minorHAnsi"/>
          <w:lang w:val="es-EC"/>
        </w:rPr>
        <w:t>Palacio Municipal</w:t>
      </w:r>
    </w:p>
    <w:p w14:paraId="7B62D66A" w14:textId="77777777" w:rsidR="00555FBA" w:rsidRPr="00D878A9" w:rsidRDefault="00555FBA" w:rsidP="00555FBA">
      <w:pPr>
        <w:spacing w:before="0" w:after="0"/>
        <w:rPr>
          <w:rFonts w:eastAsiaTheme="minorHAnsi"/>
          <w:lang w:val="es-EC"/>
        </w:rPr>
      </w:pPr>
      <w:r w:rsidRPr="00D878A9">
        <w:rPr>
          <w:rFonts w:eastAsiaTheme="minorHAnsi"/>
          <w:lang w:val="es-EC"/>
        </w:rPr>
        <w:t>Hemiciclo de la Rotonda</w:t>
      </w:r>
    </w:p>
    <w:p w14:paraId="19C8A7AE" w14:textId="77777777" w:rsidR="00555FBA" w:rsidRDefault="00555FBA" w:rsidP="00555FBA">
      <w:pPr>
        <w:spacing w:before="0" w:after="0"/>
        <w:rPr>
          <w:rFonts w:eastAsiaTheme="minorHAnsi"/>
          <w:lang w:val="es-EC"/>
        </w:rPr>
      </w:pPr>
      <w:r w:rsidRPr="00D878A9">
        <w:rPr>
          <w:rFonts w:eastAsiaTheme="minorHAnsi"/>
          <w:lang w:val="es-EC"/>
        </w:rPr>
        <w:t>La Noria “La Perla”</w:t>
      </w:r>
    </w:p>
    <w:p w14:paraId="0911053E" w14:textId="6D02E3AD" w:rsidR="00F5435B" w:rsidRPr="00D878A9" w:rsidRDefault="00F5435B" w:rsidP="00555FBA">
      <w:pPr>
        <w:spacing w:before="0" w:after="0"/>
        <w:rPr>
          <w:rFonts w:eastAsiaTheme="minorHAnsi"/>
          <w:lang w:val="es-EC"/>
        </w:rPr>
      </w:pPr>
      <w:r>
        <w:rPr>
          <w:rFonts w:eastAsiaTheme="minorHAnsi"/>
          <w:lang w:val="es-EC"/>
        </w:rPr>
        <w:t>MAAC</w:t>
      </w:r>
    </w:p>
    <w:p w14:paraId="41D58BC3" w14:textId="77777777" w:rsidR="00555FBA" w:rsidRDefault="00555FBA" w:rsidP="00555FBA">
      <w:pPr>
        <w:spacing w:before="0" w:after="0"/>
        <w:rPr>
          <w:rFonts w:eastAsiaTheme="minorHAnsi"/>
          <w:lang w:val="es-EC"/>
        </w:rPr>
      </w:pPr>
      <w:r w:rsidRPr="00D878A9">
        <w:rPr>
          <w:rFonts w:eastAsiaTheme="minorHAnsi"/>
          <w:lang w:val="es-EC"/>
        </w:rPr>
        <w:t>Las Peñas</w:t>
      </w:r>
    </w:p>
    <w:p w14:paraId="22E560FB" w14:textId="5439BE90" w:rsidR="00F5435B" w:rsidRDefault="00F5435B" w:rsidP="00555FBA">
      <w:pPr>
        <w:spacing w:before="0" w:after="0"/>
        <w:rPr>
          <w:rFonts w:eastAsiaTheme="minorHAnsi"/>
          <w:lang w:val="es-EC"/>
        </w:rPr>
      </w:pPr>
      <w:r>
        <w:rPr>
          <w:rFonts w:eastAsiaTheme="minorHAnsi"/>
          <w:lang w:val="es-EC"/>
        </w:rPr>
        <w:t>Plaza Colon</w:t>
      </w:r>
    </w:p>
    <w:p w14:paraId="54C63DB2" w14:textId="1939BA2F" w:rsidR="00F5435B" w:rsidRDefault="00F5435B" w:rsidP="00555FBA">
      <w:pPr>
        <w:spacing w:before="0" w:after="0"/>
        <w:rPr>
          <w:rFonts w:eastAsiaTheme="minorHAnsi"/>
          <w:lang w:val="es-EC"/>
        </w:rPr>
      </w:pPr>
      <w:r>
        <w:rPr>
          <w:rFonts w:eastAsiaTheme="minorHAnsi"/>
          <w:lang w:val="es-EC"/>
        </w:rPr>
        <w:t xml:space="preserve">Calle </w:t>
      </w:r>
      <w:proofErr w:type="spellStart"/>
      <w:r>
        <w:rPr>
          <w:rFonts w:eastAsiaTheme="minorHAnsi"/>
          <w:lang w:val="es-EC"/>
        </w:rPr>
        <w:t>Numa</w:t>
      </w:r>
      <w:proofErr w:type="spellEnd"/>
      <w:r>
        <w:rPr>
          <w:rFonts w:eastAsiaTheme="minorHAnsi"/>
          <w:lang w:val="es-EC"/>
        </w:rPr>
        <w:t xml:space="preserve"> Pompilio Llona </w:t>
      </w:r>
    </w:p>
    <w:p w14:paraId="46507F8A" w14:textId="6FF61ACE" w:rsidR="00F5435B" w:rsidRDefault="00F5435B" w:rsidP="00555FBA">
      <w:pPr>
        <w:spacing w:before="0" w:after="0"/>
        <w:rPr>
          <w:rFonts w:eastAsiaTheme="minorHAnsi"/>
          <w:lang w:val="es-EC"/>
        </w:rPr>
      </w:pPr>
      <w:r>
        <w:rPr>
          <w:rFonts w:eastAsiaTheme="minorHAnsi"/>
          <w:lang w:val="es-EC"/>
        </w:rPr>
        <w:t xml:space="preserve">Museo Municipal  de la </w:t>
      </w:r>
      <w:proofErr w:type="spellStart"/>
      <w:r>
        <w:rPr>
          <w:rFonts w:eastAsiaTheme="minorHAnsi"/>
          <w:lang w:val="es-EC"/>
        </w:rPr>
        <w:t>Musica</w:t>
      </w:r>
      <w:proofErr w:type="spellEnd"/>
      <w:r>
        <w:rPr>
          <w:rFonts w:eastAsiaTheme="minorHAnsi"/>
          <w:lang w:val="es-EC"/>
        </w:rPr>
        <w:t xml:space="preserve"> Popular Guayaquileña</w:t>
      </w:r>
    </w:p>
    <w:p w14:paraId="4B53FBF7" w14:textId="4F6F3623" w:rsidR="00F5435B" w:rsidRPr="00D878A9" w:rsidRDefault="00F5435B" w:rsidP="00555FBA">
      <w:pPr>
        <w:spacing w:before="0" w:after="0"/>
        <w:rPr>
          <w:rFonts w:eastAsiaTheme="minorHAnsi"/>
          <w:lang w:val="es-EC"/>
        </w:rPr>
      </w:pPr>
      <w:r>
        <w:rPr>
          <w:rFonts w:eastAsiaTheme="minorHAnsi"/>
          <w:lang w:val="es-EC"/>
        </w:rPr>
        <w:t>Museo de los Equipos del Astillero</w:t>
      </w:r>
    </w:p>
    <w:p w14:paraId="385F919B" w14:textId="77777777" w:rsidR="00555FBA" w:rsidRDefault="00555FBA" w:rsidP="00555FBA">
      <w:pPr>
        <w:spacing w:before="0" w:after="0"/>
        <w:rPr>
          <w:rFonts w:eastAsiaTheme="minorHAnsi"/>
          <w:lang w:val="es-EC"/>
        </w:rPr>
      </w:pPr>
      <w:proofErr w:type="gramStart"/>
      <w:r w:rsidRPr="00D878A9">
        <w:rPr>
          <w:rFonts w:eastAsiaTheme="minorHAnsi"/>
          <w:lang w:val="es-EC"/>
        </w:rPr>
        <w:t>Cerro</w:t>
      </w:r>
      <w:proofErr w:type="gramEnd"/>
      <w:r w:rsidRPr="00D878A9">
        <w:rPr>
          <w:rFonts w:eastAsiaTheme="minorHAnsi"/>
          <w:lang w:val="es-EC"/>
        </w:rPr>
        <w:t xml:space="preserve"> Santa Ana</w:t>
      </w:r>
    </w:p>
    <w:p w14:paraId="787CCCBB" w14:textId="57A29AC5" w:rsidR="00F5435B" w:rsidRDefault="00F5435B" w:rsidP="00555FBA">
      <w:pPr>
        <w:spacing w:before="0" w:after="0"/>
        <w:rPr>
          <w:rFonts w:eastAsiaTheme="minorHAnsi"/>
          <w:lang w:val="es-EC"/>
        </w:rPr>
      </w:pPr>
      <w:r>
        <w:rPr>
          <w:rFonts w:eastAsiaTheme="minorHAnsi"/>
          <w:lang w:val="es-EC"/>
        </w:rPr>
        <w:t>Museo del Bombero Ecuatoriano</w:t>
      </w:r>
    </w:p>
    <w:p w14:paraId="3E517FDA" w14:textId="07A0EA4C" w:rsidR="00F5435B" w:rsidRDefault="00F5435B" w:rsidP="00555FBA">
      <w:pPr>
        <w:spacing w:before="0" w:after="0"/>
        <w:rPr>
          <w:rFonts w:eastAsiaTheme="minorHAnsi"/>
          <w:lang w:val="es-EC"/>
        </w:rPr>
      </w:pPr>
      <w:r>
        <w:rPr>
          <w:rFonts w:eastAsiaTheme="minorHAnsi"/>
          <w:lang w:val="es-EC"/>
        </w:rPr>
        <w:t xml:space="preserve">Parque del Centenario </w:t>
      </w:r>
    </w:p>
    <w:p w14:paraId="141869D6" w14:textId="4290E5C9" w:rsidR="00F5435B" w:rsidRDefault="00F5435B" w:rsidP="00555FBA">
      <w:pPr>
        <w:spacing w:before="0" w:after="0"/>
        <w:rPr>
          <w:rFonts w:eastAsiaTheme="minorHAnsi"/>
          <w:lang w:val="es-EC"/>
        </w:rPr>
      </w:pPr>
      <w:r>
        <w:rPr>
          <w:rFonts w:eastAsiaTheme="minorHAnsi"/>
          <w:lang w:val="es-EC"/>
        </w:rPr>
        <w:t xml:space="preserve">Av. 9 de Octubre </w:t>
      </w:r>
    </w:p>
    <w:p w14:paraId="49089E5E" w14:textId="77777777" w:rsidR="00F5435B" w:rsidRDefault="00F5435B" w:rsidP="00F5435B">
      <w:pPr>
        <w:spacing w:before="0" w:after="0"/>
        <w:rPr>
          <w:rFonts w:eastAsiaTheme="minorHAnsi"/>
          <w:lang w:val="es-EC"/>
        </w:rPr>
      </w:pPr>
      <w:r>
        <w:rPr>
          <w:rFonts w:eastAsiaTheme="minorHAnsi"/>
          <w:lang w:val="es-EC"/>
        </w:rPr>
        <w:t xml:space="preserve">Museo </w:t>
      </w:r>
      <w:proofErr w:type="spellStart"/>
      <w:r>
        <w:rPr>
          <w:rFonts w:eastAsiaTheme="minorHAnsi"/>
          <w:lang w:val="es-EC"/>
        </w:rPr>
        <w:t>Nahim</w:t>
      </w:r>
      <w:proofErr w:type="spellEnd"/>
      <w:r>
        <w:rPr>
          <w:rFonts w:eastAsiaTheme="minorHAnsi"/>
          <w:lang w:val="es-EC"/>
        </w:rPr>
        <w:t xml:space="preserve"> </w:t>
      </w:r>
      <w:proofErr w:type="spellStart"/>
      <w:r>
        <w:rPr>
          <w:rFonts w:eastAsiaTheme="minorHAnsi"/>
          <w:lang w:val="es-EC"/>
        </w:rPr>
        <w:t>Isaias</w:t>
      </w:r>
      <w:proofErr w:type="spellEnd"/>
    </w:p>
    <w:p w14:paraId="4561B203" w14:textId="6AB0522A" w:rsidR="00555FBA" w:rsidRPr="00D878A9" w:rsidRDefault="00555FBA" w:rsidP="00F5435B">
      <w:pPr>
        <w:spacing w:before="0" w:after="0"/>
        <w:rPr>
          <w:rFonts w:eastAsiaTheme="minorHAnsi"/>
          <w:lang w:val="es-EC"/>
        </w:rPr>
      </w:pPr>
      <w:r w:rsidRPr="00D878A9">
        <w:rPr>
          <w:rFonts w:eastAsiaTheme="minorHAnsi"/>
          <w:lang w:val="es-EC"/>
        </w:rPr>
        <w:t>Parque Seminario</w:t>
      </w:r>
    </w:p>
    <w:p w14:paraId="70166862" w14:textId="77777777" w:rsidR="00555FBA" w:rsidRDefault="00555FBA" w:rsidP="00555FBA">
      <w:pPr>
        <w:spacing w:before="0" w:after="0"/>
        <w:rPr>
          <w:rFonts w:eastAsiaTheme="minorHAnsi"/>
          <w:lang w:val="es-EC"/>
        </w:rPr>
      </w:pPr>
      <w:r w:rsidRPr="00D878A9">
        <w:rPr>
          <w:rFonts w:eastAsiaTheme="minorHAnsi"/>
          <w:lang w:val="es-EC"/>
        </w:rPr>
        <w:t>Museo Municipal de Guayaquil</w:t>
      </w:r>
    </w:p>
    <w:p w14:paraId="26AF5830" w14:textId="77777777" w:rsidR="00555FBA" w:rsidRPr="00D81356" w:rsidRDefault="00555FBA" w:rsidP="00555FBA">
      <w:pPr>
        <w:spacing w:before="0" w:after="0"/>
        <w:rPr>
          <w:rFonts w:eastAsia="Calibri"/>
          <w:color w:val="000000"/>
          <w:lang w:val="es-EC" w:eastAsia="en-US"/>
        </w:rPr>
      </w:pPr>
      <w:r w:rsidRPr="00D81356">
        <w:rPr>
          <w:rFonts w:eastAsia="Calibri"/>
          <w:color w:val="000000"/>
          <w:lang w:val="es-EC" w:eastAsia="en-US"/>
        </w:rPr>
        <w:t xml:space="preserve">Museo Naval BAE “Abdón Calderón” </w:t>
      </w:r>
    </w:p>
    <w:p w14:paraId="2FD6E229" w14:textId="77777777" w:rsidR="00555FBA" w:rsidRPr="00D81356" w:rsidRDefault="00555FBA" w:rsidP="00555FBA">
      <w:pPr>
        <w:spacing w:before="0" w:after="0"/>
        <w:rPr>
          <w:rFonts w:eastAsia="Calibri"/>
          <w:color w:val="000000"/>
          <w:lang w:val="es-EC" w:eastAsia="en-US"/>
        </w:rPr>
      </w:pPr>
      <w:r w:rsidRPr="00D81356">
        <w:rPr>
          <w:rFonts w:eastAsia="Calibri"/>
          <w:color w:val="000000"/>
          <w:lang w:val="es-EC" w:eastAsia="en-US"/>
        </w:rPr>
        <w:t xml:space="preserve">Puente basculante de acceso a la Isla </w:t>
      </w:r>
      <w:proofErr w:type="spellStart"/>
      <w:r w:rsidRPr="00D81356">
        <w:rPr>
          <w:rFonts w:eastAsia="Calibri"/>
          <w:color w:val="000000"/>
          <w:lang w:val="es-EC" w:eastAsia="en-US"/>
        </w:rPr>
        <w:t>Santay</w:t>
      </w:r>
      <w:proofErr w:type="spellEnd"/>
    </w:p>
    <w:p w14:paraId="61AF05A0" w14:textId="77777777" w:rsidR="00555FBA" w:rsidRPr="00D81356" w:rsidRDefault="00555FBA" w:rsidP="00555FBA">
      <w:pPr>
        <w:spacing w:before="0" w:after="0"/>
        <w:rPr>
          <w:rFonts w:eastAsia="Calibri"/>
          <w:color w:val="000000"/>
          <w:lang w:val="es-EC" w:eastAsia="en-US"/>
        </w:rPr>
      </w:pPr>
      <w:r w:rsidRPr="00D81356">
        <w:rPr>
          <w:rFonts w:eastAsia="Calibri"/>
          <w:color w:val="000000"/>
          <w:lang w:val="es-EC" w:eastAsia="en-US"/>
        </w:rPr>
        <w:t xml:space="preserve">Área Nacional de Recreación Isla </w:t>
      </w:r>
      <w:proofErr w:type="spellStart"/>
      <w:r w:rsidRPr="00D81356">
        <w:rPr>
          <w:rFonts w:eastAsia="Calibri"/>
          <w:color w:val="000000"/>
          <w:lang w:val="es-EC" w:eastAsia="en-US"/>
        </w:rPr>
        <w:t>Santay</w:t>
      </w:r>
      <w:proofErr w:type="spellEnd"/>
      <w:r w:rsidRPr="00D81356">
        <w:rPr>
          <w:rFonts w:eastAsia="Calibri"/>
          <w:color w:val="000000"/>
          <w:lang w:val="es-EC" w:eastAsia="en-US"/>
        </w:rPr>
        <w:t xml:space="preserve"> </w:t>
      </w:r>
    </w:p>
    <w:p w14:paraId="1277B6F3" w14:textId="77777777" w:rsidR="00555FBA" w:rsidRPr="00D878A9" w:rsidRDefault="00555FBA" w:rsidP="00555FBA">
      <w:pPr>
        <w:spacing w:before="0" w:after="0"/>
        <w:rPr>
          <w:rFonts w:eastAsiaTheme="minorHAnsi"/>
          <w:lang w:val="es-EC"/>
        </w:rPr>
      </w:pPr>
      <w:r w:rsidRPr="00D81356">
        <w:rPr>
          <w:rFonts w:eastAsia="Calibri"/>
          <w:color w:val="000000"/>
          <w:lang w:val="es-EC" w:eastAsia="en-US"/>
        </w:rPr>
        <w:t xml:space="preserve">Sendero </w:t>
      </w:r>
      <w:proofErr w:type="spellStart"/>
      <w:r w:rsidRPr="00D81356">
        <w:rPr>
          <w:rFonts w:eastAsia="Calibri"/>
          <w:color w:val="000000"/>
          <w:lang w:val="es-EC" w:eastAsia="en-US"/>
        </w:rPr>
        <w:t>Huaquillas</w:t>
      </w:r>
      <w:proofErr w:type="spellEnd"/>
    </w:p>
    <w:p w14:paraId="15B24A5E" w14:textId="77777777" w:rsidR="00555FBA" w:rsidRDefault="00555FBA" w:rsidP="00555FBA">
      <w:pPr>
        <w:spacing w:before="0" w:after="0"/>
        <w:rPr>
          <w:rFonts w:eastAsiaTheme="minorHAnsi"/>
          <w:lang w:val="es-EC" w:eastAsia="en-US"/>
        </w:rPr>
      </w:pPr>
    </w:p>
    <w:p w14:paraId="33490575" w14:textId="77777777" w:rsidR="00932B8F" w:rsidRDefault="00555FBA" w:rsidP="00932B8F">
      <w:pPr>
        <w:pStyle w:val="Prrafodelista"/>
      </w:pPr>
      <w:r w:rsidRPr="00932B8F">
        <w:t xml:space="preserve">Distancia: </w:t>
      </w:r>
    </w:p>
    <w:p w14:paraId="73DBB390" w14:textId="13632C74" w:rsidR="00555FBA" w:rsidRPr="00932B8F" w:rsidRDefault="00555FBA" w:rsidP="00932B8F">
      <w:pPr>
        <w:ind w:left="720" w:firstLine="0"/>
      </w:pPr>
      <w:r w:rsidRPr="00932B8F">
        <w:t xml:space="preserve">16 Kilómetros </w:t>
      </w:r>
    </w:p>
    <w:p w14:paraId="5EAD1489" w14:textId="77777777" w:rsidR="00932B8F" w:rsidRDefault="00555FBA" w:rsidP="00932B8F">
      <w:pPr>
        <w:pStyle w:val="Prrafodelista"/>
      </w:pPr>
      <w:r w:rsidRPr="00932B8F">
        <w:t xml:space="preserve">Tiempo: </w:t>
      </w:r>
    </w:p>
    <w:p w14:paraId="4E849D16" w14:textId="30F9C707" w:rsidR="00555FBA" w:rsidRPr="00932B8F" w:rsidRDefault="00555FBA" w:rsidP="00932B8F">
      <w:pPr>
        <w:ind w:left="720" w:firstLine="0"/>
      </w:pPr>
      <w:r w:rsidRPr="00932B8F">
        <w:t>1 hora y 35 minutos aprox. (No se toma en cuenta el tiempo de parada en los atractivos turísticos)</w:t>
      </w:r>
    </w:p>
    <w:p w14:paraId="795529A9" w14:textId="77777777" w:rsidR="00932B8F" w:rsidRDefault="00555FBA" w:rsidP="00932B8F">
      <w:pPr>
        <w:pStyle w:val="Prrafodelista"/>
      </w:pPr>
      <w:r w:rsidRPr="00932B8F">
        <w:t xml:space="preserve">Velocidad promedio: </w:t>
      </w:r>
    </w:p>
    <w:p w14:paraId="508B45E9" w14:textId="532C3B98" w:rsidR="00555FBA" w:rsidRPr="00932B8F" w:rsidRDefault="00555FBA" w:rsidP="00932B8F">
      <w:pPr>
        <w:ind w:left="720" w:firstLine="0"/>
      </w:pPr>
      <w:r w:rsidRPr="00932B8F">
        <w:t>10 km/h</w:t>
      </w:r>
    </w:p>
    <w:p w14:paraId="1C5D0D8C" w14:textId="77777777" w:rsidR="00932B8F" w:rsidRDefault="00555FBA" w:rsidP="00932B8F">
      <w:pPr>
        <w:pStyle w:val="Prrafodelista"/>
      </w:pPr>
      <w:r w:rsidRPr="00932B8F">
        <w:t xml:space="preserve">Modalidad: </w:t>
      </w:r>
    </w:p>
    <w:p w14:paraId="14CF772F" w14:textId="3C86A0EC" w:rsidR="00B46F67" w:rsidRDefault="00555FBA" w:rsidP="00932B8F">
      <w:pPr>
        <w:ind w:left="720" w:firstLine="0"/>
      </w:pPr>
      <w:r w:rsidRPr="00932B8F">
        <w:t>Ciclismo urbano y naturaleza</w:t>
      </w:r>
    </w:p>
    <w:p w14:paraId="02894DB7" w14:textId="77777777" w:rsidR="00CC2C3B" w:rsidRDefault="00CC2C3B">
      <w:pPr>
        <w:spacing w:before="0" w:after="200" w:line="276" w:lineRule="auto"/>
        <w:ind w:firstLine="0"/>
        <w:jc w:val="left"/>
      </w:pPr>
      <w:bookmarkStart w:id="159" w:name="_Toc499996108"/>
      <w:bookmarkStart w:id="160" w:name="_Toc14610718"/>
      <w:bookmarkStart w:id="161" w:name="_Toc14611128"/>
      <w:bookmarkStart w:id="162" w:name="_Toc14611188"/>
      <w:bookmarkEnd w:id="143"/>
      <w:r>
        <w:rPr>
          <w:b/>
        </w:rPr>
        <w:br w:type="page"/>
      </w:r>
    </w:p>
    <w:p w14:paraId="761BFEF1" w14:textId="54D1752E" w:rsidR="005B6807" w:rsidRPr="00334480" w:rsidRDefault="004859E0" w:rsidP="00C07D26">
      <w:pPr>
        <w:pStyle w:val="Ttulo1"/>
        <w:rPr>
          <w:lang w:eastAsia="en-US"/>
        </w:rPr>
      </w:pPr>
      <w:bookmarkStart w:id="163" w:name="_Toc28941369"/>
      <w:r w:rsidRPr="00334480">
        <w:rPr>
          <w:lang w:eastAsia="en-US"/>
        </w:rPr>
        <w:t xml:space="preserve">Capítulo </w:t>
      </w:r>
      <w:r w:rsidR="00496122">
        <w:rPr>
          <w:lang w:eastAsia="en-US"/>
        </w:rPr>
        <w:t>4</w:t>
      </w:r>
      <w:r w:rsidR="005B6807" w:rsidRPr="00334480">
        <w:rPr>
          <w:lang w:eastAsia="en-US"/>
        </w:rPr>
        <w:t xml:space="preserve">. </w:t>
      </w:r>
      <w:bookmarkStart w:id="164" w:name="_Hlk14783746"/>
      <w:r w:rsidR="005B6807" w:rsidRPr="00334480">
        <w:rPr>
          <w:lang w:eastAsia="en-US"/>
        </w:rPr>
        <w:t>Discusión, Conclusiones y Recomendaciones</w:t>
      </w:r>
      <w:bookmarkEnd w:id="159"/>
      <w:bookmarkEnd w:id="160"/>
      <w:bookmarkEnd w:id="161"/>
      <w:bookmarkEnd w:id="162"/>
      <w:bookmarkEnd w:id="163"/>
      <w:bookmarkEnd w:id="164"/>
    </w:p>
    <w:p w14:paraId="4B81F9A4" w14:textId="77777777" w:rsidR="005B6807" w:rsidRPr="00334480" w:rsidRDefault="005B6807" w:rsidP="00C2288E">
      <w:pPr>
        <w:pStyle w:val="Ttulo2"/>
      </w:pPr>
      <w:bookmarkStart w:id="165" w:name="_Toc28941370"/>
      <w:bookmarkStart w:id="166" w:name="_Toc499996112"/>
      <w:r w:rsidRPr="00334480">
        <w:t>Discusión</w:t>
      </w:r>
      <w:bookmarkEnd w:id="165"/>
    </w:p>
    <w:p w14:paraId="5452E32A" w14:textId="3732B0EC" w:rsidR="005B6807" w:rsidRPr="00FE321F" w:rsidRDefault="005B6807" w:rsidP="00A11EF0">
      <w:pPr>
        <w:rPr>
          <w:lang w:val="es-EC"/>
        </w:rPr>
      </w:pPr>
      <w:r w:rsidRPr="00FE321F">
        <w:rPr>
          <w:lang w:val="es-EC"/>
        </w:rPr>
        <w:t xml:space="preserve">El 95% de los encuestados menciona que es </w:t>
      </w:r>
      <w:r w:rsidR="00C734FC" w:rsidRPr="00FE321F">
        <w:rPr>
          <w:lang w:val="es-EC"/>
        </w:rPr>
        <w:t>necesario implementar infraestructura adecuada</w:t>
      </w:r>
      <w:r w:rsidRPr="00FE321F">
        <w:rPr>
          <w:lang w:val="es-EC"/>
        </w:rPr>
        <w:t xml:space="preserve"> para el diseño de </w:t>
      </w:r>
      <w:r w:rsidR="000D0E88">
        <w:rPr>
          <w:lang w:val="es-EC"/>
        </w:rPr>
        <w:t xml:space="preserve">una </w:t>
      </w:r>
      <w:r w:rsidR="00CB14E4">
        <w:rPr>
          <w:lang w:val="es-EC"/>
        </w:rPr>
        <w:t>ciclor</w:t>
      </w:r>
      <w:r w:rsidR="000D0E88">
        <w:rPr>
          <w:lang w:val="es-EC"/>
        </w:rPr>
        <w:t>uta</w:t>
      </w:r>
      <w:r w:rsidRPr="00FE321F">
        <w:rPr>
          <w:lang w:val="es-EC"/>
        </w:rPr>
        <w:t xml:space="preserve">, mientras que un 5% no lo considera necesario </w:t>
      </w:r>
      <w:sdt>
        <w:sdtPr>
          <w:rPr>
            <w:lang w:val="es-EC"/>
          </w:rPr>
          <w:id w:val="-443311978"/>
          <w:citation/>
        </w:sdtPr>
        <w:sdtContent>
          <w:r w:rsidRPr="00FE321F">
            <w:rPr>
              <w:lang w:val="es-EC"/>
            </w:rPr>
            <w:fldChar w:fldCharType="begin"/>
          </w:r>
          <w:r w:rsidRPr="00FE321F">
            <w:rPr>
              <w:lang w:val="es-EC"/>
            </w:rPr>
            <w:instrText xml:space="preserve"> CITATION Sol15 \l 12298 </w:instrText>
          </w:r>
          <w:r w:rsidRPr="00FE321F">
            <w:rPr>
              <w:lang w:val="es-EC"/>
            </w:rPr>
            <w:fldChar w:fldCharType="separate"/>
          </w:r>
          <w:r w:rsidR="00FC5C19" w:rsidRPr="00FC5C19">
            <w:rPr>
              <w:noProof/>
              <w:lang w:val="es-EC"/>
            </w:rPr>
            <w:t>(Solórzano, 2015)</w:t>
          </w:r>
          <w:r w:rsidRPr="00FE321F">
            <w:rPr>
              <w:lang w:val="es-EC"/>
            </w:rPr>
            <w:fldChar w:fldCharType="end"/>
          </w:r>
        </w:sdtContent>
      </w:sdt>
      <w:r w:rsidRPr="00FE321F">
        <w:rPr>
          <w:lang w:val="es-EC"/>
        </w:rPr>
        <w:t>. Según los resultados obtenidos en la presente investigación son semejantes ya que el 97,14% de los individuos considera que</w:t>
      </w:r>
      <w:r w:rsidR="00481015">
        <w:rPr>
          <w:lang w:val="es-EC"/>
        </w:rPr>
        <w:t xml:space="preserve"> es necesario imple</w:t>
      </w:r>
      <w:r w:rsidR="004A6D3E">
        <w:rPr>
          <w:lang w:val="es-EC"/>
        </w:rPr>
        <w:t xml:space="preserve">mentar infraestructura adecuada para realizar visitas a los atractivos turísticos, fomentando el cicloturismo; </w:t>
      </w:r>
      <w:r w:rsidRPr="00FE321F">
        <w:rPr>
          <w:lang w:val="es-EC"/>
        </w:rPr>
        <w:t>mientras que solo un 2,86% no lo considera necesario.</w:t>
      </w:r>
    </w:p>
    <w:p w14:paraId="0AE1B341" w14:textId="009A4C14" w:rsidR="005B6807" w:rsidRDefault="005B6807" w:rsidP="00A11EF0">
      <w:pPr>
        <w:rPr>
          <w:lang w:val="es-EC"/>
        </w:rPr>
      </w:pPr>
      <w:r w:rsidRPr="00FE321F">
        <w:rPr>
          <w:lang w:val="es-EC"/>
        </w:rPr>
        <w:t xml:space="preserve">En relación a la frecuencia con la que se practica ciclismo a la semana, un 58% lo realiza solo 2 veces a la semana, mientras que el 26% menciona que practica 3 veces a la semana y en menor medida un 11% practica 1 vez a la semana, solo 1% lo practica diariamente </w:t>
      </w:r>
      <w:sdt>
        <w:sdtPr>
          <w:rPr>
            <w:lang w:val="es-EC"/>
          </w:rPr>
          <w:id w:val="1330411531"/>
          <w:citation/>
        </w:sdtPr>
        <w:sdtContent>
          <w:r w:rsidRPr="00FE321F">
            <w:rPr>
              <w:lang w:val="es-EC"/>
            </w:rPr>
            <w:fldChar w:fldCharType="begin"/>
          </w:r>
          <w:r w:rsidRPr="00FE321F">
            <w:rPr>
              <w:lang w:val="es-EC"/>
            </w:rPr>
            <w:instrText xml:space="preserve"> CITATION Sol15 \l 12298 </w:instrText>
          </w:r>
          <w:r w:rsidRPr="00FE321F">
            <w:rPr>
              <w:lang w:val="es-EC"/>
            </w:rPr>
            <w:fldChar w:fldCharType="separate"/>
          </w:r>
          <w:r w:rsidR="00FC5C19" w:rsidRPr="00FC5C19">
            <w:rPr>
              <w:noProof/>
              <w:lang w:val="es-EC"/>
            </w:rPr>
            <w:t>(Solórzano, 2015)</w:t>
          </w:r>
          <w:r w:rsidRPr="00FE321F">
            <w:rPr>
              <w:lang w:val="es-EC"/>
            </w:rPr>
            <w:fldChar w:fldCharType="end"/>
          </w:r>
        </w:sdtContent>
      </w:sdt>
      <w:r w:rsidRPr="00FE321F">
        <w:rPr>
          <w:lang w:val="es-EC"/>
        </w:rPr>
        <w:t>. Los resultados obtenidos en la presente investigación demuestran que el 51,02% de los casos realizan actividades de ciclismo una vez a la semana, mientras que el 36,33% indica que realiza esta actividad más de 5 veces a la semana y en menor frecuencia con 12,65% de los casos realiza ciclismo de 2 a 3 veces a la semana.</w:t>
      </w:r>
    </w:p>
    <w:p w14:paraId="0FA674CC" w14:textId="4AFBFEAA" w:rsidR="00C07D26" w:rsidRDefault="00910AF6" w:rsidP="00A11EF0">
      <w:pPr>
        <w:rPr>
          <w:lang w:val="es-EC"/>
        </w:rPr>
      </w:pPr>
      <w:r>
        <w:rPr>
          <w:lang w:val="es-EC"/>
        </w:rPr>
        <w:t xml:space="preserve">Sin embargo, </w:t>
      </w:r>
      <w:r w:rsidR="000C4824">
        <w:rPr>
          <w:lang w:val="es-EC"/>
        </w:rPr>
        <w:t xml:space="preserve">en la actualidad en la ciudad de Guayaquil </w:t>
      </w:r>
      <w:r w:rsidR="00481015">
        <w:rPr>
          <w:lang w:val="es-EC"/>
        </w:rPr>
        <w:t>aún</w:t>
      </w:r>
      <w:r w:rsidR="000C4824">
        <w:rPr>
          <w:lang w:val="es-EC"/>
        </w:rPr>
        <w:t xml:space="preserve"> no se contempla la realización de una cicloruta para conocer los atractivos turísticos de la ciudad de Guayaquil. Se debe fomentar el cicloturismo mediante la implementación de una cicloruta turística;  de esta manera se promueve el turismo sostenible y amigable con el medio ambiente.</w:t>
      </w:r>
    </w:p>
    <w:p w14:paraId="5C191EEA" w14:textId="27D68737" w:rsidR="00C07D26" w:rsidRPr="004A6D3E" w:rsidRDefault="004F418B" w:rsidP="004A6D3E">
      <w:r w:rsidRPr="00481015">
        <w:t>Aproximadamente la totalidad de los ciclistas encuestados, menciona que se debe crear</w:t>
      </w:r>
      <w:r w:rsidR="004A6D3E">
        <w:t xml:space="preserve"> una</w:t>
      </w:r>
      <w:r w:rsidRPr="00481015">
        <w:t xml:space="preserve"> </w:t>
      </w:r>
      <w:r w:rsidR="004A6D3E">
        <w:t>ciclo</w:t>
      </w:r>
      <w:r w:rsidRPr="00481015">
        <w:t xml:space="preserve">ruta para fortalecer el turismo de Guayaquil, a través de </w:t>
      </w:r>
      <w:r w:rsidR="004A6D3E">
        <w:t xml:space="preserve">la visitación no motorizada de </w:t>
      </w:r>
      <w:r w:rsidRPr="00481015">
        <w:t xml:space="preserve">los principales atractivos turísticos </w:t>
      </w:r>
      <w:r w:rsidR="004A6D3E">
        <w:t xml:space="preserve">del sector histórico </w:t>
      </w:r>
      <w:r w:rsidRPr="00481015">
        <w:t>de la misma.</w:t>
      </w:r>
      <w:r w:rsidR="00481015" w:rsidRPr="00481015">
        <w:t xml:space="preserve"> Se debe tener en </w:t>
      </w:r>
      <w:r w:rsidR="00481015" w:rsidRPr="00481015">
        <w:rPr>
          <w:lang w:eastAsia="zh-CN"/>
        </w:rPr>
        <w:t>consideración</w:t>
      </w:r>
      <w:r w:rsidR="00481015" w:rsidRPr="00481015">
        <w:t xml:space="preserve"> que la gran mayoría de encuestados realizan actividades diarias en bicicleta, dando la credibilidad del caso, asimismo, se deduce que resulta necesario realizar una inversión en infraestructura para el desarrollo de la propuesta.</w:t>
      </w:r>
    </w:p>
    <w:p w14:paraId="4AC3E095" w14:textId="77777777" w:rsidR="00496122" w:rsidRDefault="005B6807" w:rsidP="00C2288E">
      <w:pPr>
        <w:pStyle w:val="Ttulo2"/>
      </w:pPr>
      <w:bookmarkStart w:id="167" w:name="_Toc14610723"/>
      <w:bookmarkStart w:id="168" w:name="_Toc14611133"/>
      <w:bookmarkStart w:id="169" w:name="_Toc14611193"/>
      <w:bookmarkStart w:id="170" w:name="_Toc28941371"/>
      <w:r w:rsidRPr="00334480">
        <w:t>Conclusiones</w:t>
      </w:r>
      <w:bookmarkEnd w:id="167"/>
      <w:bookmarkEnd w:id="168"/>
      <w:bookmarkEnd w:id="169"/>
      <w:bookmarkEnd w:id="170"/>
    </w:p>
    <w:p w14:paraId="1F6D994B" w14:textId="587C3CE2" w:rsidR="00AF426B" w:rsidRPr="00496122" w:rsidRDefault="00496122" w:rsidP="00A11EF0">
      <w:pPr>
        <w:rPr>
          <w:lang w:eastAsia="zh-CN"/>
        </w:rPr>
      </w:pPr>
      <w:r w:rsidRPr="00496122">
        <w:rPr>
          <w:lang w:eastAsia="zh-CN"/>
        </w:rPr>
        <w:t>Los resultados obtenidos a partir del análisis situacional, determinó que, en la actualidad, la ciudad de Guayaquil no cuenta con la infraestructura nec</w:t>
      </w:r>
      <w:r w:rsidR="000C4824">
        <w:rPr>
          <w:lang w:eastAsia="zh-CN"/>
        </w:rPr>
        <w:t>esaria para que los turistas realicen</w:t>
      </w:r>
      <w:r w:rsidRPr="00496122">
        <w:rPr>
          <w:lang w:eastAsia="zh-CN"/>
        </w:rPr>
        <w:t xml:space="preserve"> actividades</w:t>
      </w:r>
      <w:r w:rsidR="000C4824">
        <w:rPr>
          <w:lang w:eastAsia="zh-CN"/>
        </w:rPr>
        <w:t xml:space="preserve"> de cicloturismo </w:t>
      </w:r>
      <w:r w:rsidRPr="00496122">
        <w:rPr>
          <w:lang w:eastAsia="zh-CN"/>
        </w:rPr>
        <w:t>de forma segura, asimismo, no se cuenta con la información necesaria para que se practique la actividad como una forma de turismo para el fortalecimiento de la oferta turística de la ciudad de Guayaquil.</w:t>
      </w:r>
      <w:r>
        <w:rPr>
          <w:lang w:eastAsia="zh-CN"/>
        </w:rPr>
        <w:t xml:space="preserve"> </w:t>
      </w:r>
      <w:r w:rsidRPr="00496122">
        <w:rPr>
          <w:lang w:eastAsia="zh-CN"/>
        </w:rPr>
        <w:t>Debido a la gran cantidad de tráfico y afluencia de vehículos en los alrededores de los atrac</w:t>
      </w:r>
      <w:r w:rsidR="000C4824">
        <w:rPr>
          <w:lang w:eastAsia="zh-CN"/>
        </w:rPr>
        <w:t>tivos turísticos, implementar una cicloruta</w:t>
      </w:r>
      <w:r w:rsidRPr="00496122">
        <w:rPr>
          <w:lang w:eastAsia="zh-CN"/>
        </w:rPr>
        <w:t xml:space="preserve"> resulta un reto que cumplir, pues es necesario realizar reformas que permitan mejorar y brindar mayores beneficios y derechos a los ciclistas y crear una conciencia de seguridad vial en los ciudadanos, pues hasta la actualidad, a pesar de los pequeños avances, la cantidad de heridos y fallecidos relacionados al ciclismo, sigue causando problemas.</w:t>
      </w:r>
    </w:p>
    <w:p w14:paraId="4A9EA26B" w14:textId="212216F3" w:rsidR="00496122" w:rsidRDefault="00496122" w:rsidP="00C07D26">
      <w:pPr>
        <w:spacing w:before="0" w:after="0"/>
        <w:rPr>
          <w:lang w:val="es-EC"/>
        </w:rPr>
      </w:pPr>
      <w:r w:rsidRPr="00496122">
        <w:rPr>
          <w:lang w:val="es-EC"/>
        </w:rPr>
        <w:t xml:space="preserve">Para el desarrollo </w:t>
      </w:r>
      <w:r w:rsidR="00CB14E4">
        <w:rPr>
          <w:lang w:val="es-EC"/>
        </w:rPr>
        <w:t>del cicloturismo que integre los principales atractivos turísticos de la ciudad de Guayaquil, resulta necesario proponer una cicloruta</w:t>
      </w:r>
      <w:r w:rsidRPr="00496122">
        <w:rPr>
          <w:lang w:val="es-EC"/>
        </w:rPr>
        <w:t xml:space="preserve"> que permita conocer</w:t>
      </w:r>
      <w:r w:rsidR="00CB14E4">
        <w:rPr>
          <w:lang w:val="es-EC"/>
        </w:rPr>
        <w:t xml:space="preserve"> los atractivos turísticos mencionados. </w:t>
      </w:r>
    </w:p>
    <w:p w14:paraId="424CF06A" w14:textId="77777777" w:rsidR="00E53815" w:rsidRDefault="00E53815" w:rsidP="00C07D26">
      <w:pPr>
        <w:spacing w:before="0" w:after="0"/>
        <w:rPr>
          <w:lang w:val="es-EC"/>
        </w:rPr>
      </w:pPr>
    </w:p>
    <w:p w14:paraId="1CAFFCE9" w14:textId="2EAECDDC" w:rsidR="00E53815" w:rsidRDefault="00E53815" w:rsidP="00C07D26">
      <w:pPr>
        <w:spacing w:before="0" w:after="0"/>
        <w:rPr>
          <w:lang w:val="es-EC"/>
        </w:rPr>
      </w:pPr>
      <w:r>
        <w:rPr>
          <w:lang w:val="es-EC"/>
        </w:rPr>
        <w:t>Mediante la validación teórica y práctica que se llevará a cabo con un grupo de expertos, se proyecta obtener resultados favorables para el emprendimiento de la propuesta de una cicloruta para fortalecer la oferta turística del sector del centro del cantón Guayaquil.</w:t>
      </w:r>
    </w:p>
    <w:p w14:paraId="42C9CA59" w14:textId="77777777" w:rsidR="00C07D26" w:rsidRDefault="00C07D26" w:rsidP="00C2288E">
      <w:pPr>
        <w:pStyle w:val="Ttulo2"/>
      </w:pPr>
      <w:bookmarkStart w:id="171" w:name="_Toc14610724"/>
      <w:bookmarkStart w:id="172" w:name="_Toc14611134"/>
      <w:bookmarkStart w:id="173" w:name="_Toc14611194"/>
    </w:p>
    <w:p w14:paraId="52648C40" w14:textId="77777777" w:rsidR="00C07D26" w:rsidRPr="00C07D26" w:rsidRDefault="00C07D26" w:rsidP="00C07D26">
      <w:pPr>
        <w:spacing w:before="0" w:after="0"/>
        <w:rPr>
          <w:lang w:eastAsia="zh-CN"/>
        </w:rPr>
      </w:pPr>
    </w:p>
    <w:p w14:paraId="76655DDF" w14:textId="77777777" w:rsidR="00C07D26" w:rsidRDefault="00C07D26" w:rsidP="00C2288E">
      <w:pPr>
        <w:pStyle w:val="Ttulo2"/>
      </w:pPr>
    </w:p>
    <w:p w14:paraId="29CF200F" w14:textId="77777777" w:rsidR="00C07D26" w:rsidRDefault="00C07D26" w:rsidP="00C2288E">
      <w:pPr>
        <w:pStyle w:val="Ttulo2"/>
      </w:pPr>
    </w:p>
    <w:p w14:paraId="0A0DB698" w14:textId="77777777" w:rsidR="00C07D26" w:rsidRDefault="00C07D26" w:rsidP="00C2288E">
      <w:pPr>
        <w:pStyle w:val="Ttulo2"/>
      </w:pPr>
    </w:p>
    <w:p w14:paraId="4B22A236" w14:textId="77777777" w:rsidR="00C07D26" w:rsidRDefault="00C07D26" w:rsidP="00C07D26">
      <w:pPr>
        <w:rPr>
          <w:lang w:eastAsia="zh-CN"/>
        </w:rPr>
      </w:pPr>
    </w:p>
    <w:p w14:paraId="0AB5C5EA" w14:textId="77777777" w:rsidR="00C07D26" w:rsidRDefault="00C07D26" w:rsidP="00C07D26">
      <w:pPr>
        <w:rPr>
          <w:lang w:eastAsia="zh-CN"/>
        </w:rPr>
      </w:pPr>
    </w:p>
    <w:p w14:paraId="335D450C" w14:textId="77777777" w:rsidR="008702CC" w:rsidRPr="00C07D26" w:rsidRDefault="008702CC" w:rsidP="00C07D26">
      <w:pPr>
        <w:rPr>
          <w:lang w:eastAsia="zh-CN"/>
        </w:rPr>
      </w:pPr>
    </w:p>
    <w:p w14:paraId="7A7662BE" w14:textId="77777777" w:rsidR="005B6807" w:rsidRDefault="005B6807" w:rsidP="00C2288E">
      <w:pPr>
        <w:pStyle w:val="Ttulo2"/>
      </w:pPr>
      <w:bookmarkStart w:id="174" w:name="_Toc28941372"/>
      <w:r w:rsidRPr="00496122">
        <w:t>Recomendaciones</w:t>
      </w:r>
      <w:bookmarkEnd w:id="171"/>
      <w:bookmarkEnd w:id="172"/>
      <w:bookmarkEnd w:id="173"/>
      <w:bookmarkEnd w:id="174"/>
    </w:p>
    <w:p w14:paraId="54327586" w14:textId="2ED368DA" w:rsidR="000F6385" w:rsidRPr="000F6385" w:rsidRDefault="000F6385" w:rsidP="000F6385">
      <w:pPr>
        <w:rPr>
          <w:lang w:val="es-EC"/>
        </w:rPr>
      </w:pPr>
      <w:r w:rsidRPr="0017292E">
        <w:rPr>
          <w:lang w:val="es-EC"/>
        </w:rPr>
        <w:t xml:space="preserve">Invertir </w:t>
      </w:r>
      <w:r>
        <w:rPr>
          <w:lang w:val="es-EC"/>
        </w:rPr>
        <w:t>en la construcción de la</w:t>
      </w:r>
      <w:r w:rsidRPr="0017292E">
        <w:rPr>
          <w:lang w:val="es-EC"/>
        </w:rPr>
        <w:t xml:space="preserve"> infraestructura necesaria</w:t>
      </w:r>
      <w:r>
        <w:rPr>
          <w:lang w:val="es-EC"/>
        </w:rPr>
        <w:t xml:space="preserve"> para la cicloruta a fin de </w:t>
      </w:r>
      <w:r w:rsidRPr="0017292E">
        <w:rPr>
          <w:lang w:val="es-EC"/>
        </w:rPr>
        <w:t>promover</w:t>
      </w:r>
      <w:r>
        <w:rPr>
          <w:lang w:val="es-EC"/>
        </w:rPr>
        <w:t xml:space="preserve"> el cicloturismo. De igual manera</w:t>
      </w:r>
      <w:r w:rsidRPr="0017292E">
        <w:rPr>
          <w:lang w:val="es-EC"/>
        </w:rPr>
        <w:t>, utilizar las redes sociales como principales medios de publicidad masiva para dar a conocer los cambios relacionados a la agrupación de las rutas y a los beneficios que se obtienen a</w:t>
      </w:r>
      <w:r>
        <w:rPr>
          <w:lang w:val="es-EC"/>
        </w:rPr>
        <w:t>l realizar esta  actividad.</w:t>
      </w:r>
    </w:p>
    <w:p w14:paraId="2AB710D4" w14:textId="77777777" w:rsidR="005B6807" w:rsidRPr="0017292E" w:rsidRDefault="005B6807" w:rsidP="00C07D26">
      <w:pPr>
        <w:spacing w:before="0" w:after="0"/>
        <w:rPr>
          <w:lang w:val="es-EC"/>
        </w:rPr>
      </w:pPr>
      <w:r w:rsidRPr="0017292E">
        <w:rPr>
          <w:lang w:val="es-EC"/>
        </w:rPr>
        <w:t>Desarrollar campañas de seguridad vial, que permitan dar a conocer cada una de las normativas relacionadas al tránsito, medios de seguridad, señaléticas y una cultura vial digna, que permita cambiar el estilo de vida de los ciudadanos guayaquileños y a su vez, se promueve y potencie la oferta turística de la ciudad de Guayaquil y a través de sus réplicas en otras provincias, potenciar el turismo en el Ecuador.</w:t>
      </w:r>
    </w:p>
    <w:p w14:paraId="3A401AC8" w14:textId="5FE385CA" w:rsidR="005B6807" w:rsidRPr="0017292E" w:rsidRDefault="00565C4A" w:rsidP="00A11EF0">
      <w:pPr>
        <w:rPr>
          <w:lang w:val="es-EC"/>
        </w:rPr>
      </w:pPr>
      <w:r>
        <w:rPr>
          <w:lang w:val="es-EC"/>
        </w:rPr>
        <w:t>Promocionar</w:t>
      </w:r>
      <w:r w:rsidR="005B1854">
        <w:rPr>
          <w:lang w:val="es-EC"/>
        </w:rPr>
        <w:t xml:space="preserve"> la</w:t>
      </w:r>
      <w:r w:rsidR="005B6807" w:rsidRPr="0017292E">
        <w:rPr>
          <w:lang w:val="es-EC"/>
        </w:rPr>
        <w:t xml:space="preserve"> </w:t>
      </w:r>
      <w:r w:rsidR="005B1854">
        <w:rPr>
          <w:lang w:val="es-EC"/>
        </w:rPr>
        <w:t>cicloruta turística que se menciona</w:t>
      </w:r>
      <w:r>
        <w:rPr>
          <w:lang w:val="es-EC"/>
        </w:rPr>
        <w:t xml:space="preserve"> en la propuesta </w:t>
      </w:r>
      <w:r w:rsidR="005B1854">
        <w:rPr>
          <w:lang w:val="es-EC"/>
        </w:rPr>
        <w:t xml:space="preserve">a través del </w:t>
      </w:r>
      <w:r>
        <w:rPr>
          <w:lang w:val="es-EC"/>
        </w:rPr>
        <w:t xml:space="preserve"> sitio web de Guayaquil es mi destino </w:t>
      </w:r>
      <w:r w:rsidR="005B6807" w:rsidRPr="0017292E">
        <w:rPr>
          <w:lang w:val="es-EC"/>
        </w:rPr>
        <w:t xml:space="preserve"> </w:t>
      </w:r>
      <w:r>
        <w:rPr>
          <w:lang w:val="es-EC"/>
        </w:rPr>
        <w:t xml:space="preserve">como opción de </w:t>
      </w:r>
      <w:r w:rsidR="00462010">
        <w:rPr>
          <w:lang w:val="es-EC"/>
        </w:rPr>
        <w:t xml:space="preserve">actividades recreativas a realizar </w:t>
      </w:r>
      <w:r w:rsidR="005B6807" w:rsidRPr="0017292E">
        <w:rPr>
          <w:lang w:val="es-EC"/>
        </w:rPr>
        <w:t xml:space="preserve"> </w:t>
      </w:r>
      <w:r w:rsidR="00462010">
        <w:rPr>
          <w:lang w:val="es-EC"/>
        </w:rPr>
        <w:t>para</w:t>
      </w:r>
      <w:r w:rsidR="005B6807" w:rsidRPr="0017292E">
        <w:rPr>
          <w:lang w:val="es-EC"/>
        </w:rPr>
        <w:t xml:space="preserve"> conocer todos los atractivos turís</w:t>
      </w:r>
      <w:r w:rsidR="00462010">
        <w:rPr>
          <w:lang w:val="es-EC"/>
        </w:rPr>
        <w:t>ticos de la ciudad de Guayaquil de una manera diferente y amigable con el medio ambiente.</w:t>
      </w:r>
    </w:p>
    <w:p w14:paraId="48504F23" w14:textId="33F6EF3E" w:rsidR="005B6807" w:rsidRDefault="005B6807" w:rsidP="00A11EF0">
      <w:pPr>
        <w:rPr>
          <w:lang w:val="es-EC"/>
        </w:rPr>
      </w:pPr>
      <w:r w:rsidRPr="0017292E">
        <w:rPr>
          <w:lang w:val="es-EC"/>
        </w:rPr>
        <w:t xml:space="preserve">Promover el </w:t>
      </w:r>
      <w:r w:rsidR="00565C4A">
        <w:rPr>
          <w:lang w:val="es-EC"/>
        </w:rPr>
        <w:t xml:space="preserve">turismo </w:t>
      </w:r>
      <w:r w:rsidRPr="0017292E">
        <w:rPr>
          <w:lang w:val="es-EC"/>
        </w:rPr>
        <w:t xml:space="preserve">sostenible </w:t>
      </w:r>
      <w:r w:rsidR="00565C4A">
        <w:rPr>
          <w:lang w:val="es-EC"/>
        </w:rPr>
        <w:t xml:space="preserve">a través </w:t>
      </w:r>
      <w:r w:rsidR="00E53815">
        <w:rPr>
          <w:lang w:val="es-EC"/>
        </w:rPr>
        <w:t>de la</w:t>
      </w:r>
      <w:r w:rsidRPr="0017292E">
        <w:rPr>
          <w:lang w:val="es-EC"/>
        </w:rPr>
        <w:t xml:space="preserve"> </w:t>
      </w:r>
      <w:r w:rsidR="005B1854">
        <w:rPr>
          <w:lang w:val="es-EC"/>
        </w:rPr>
        <w:t>ciclor</w:t>
      </w:r>
      <w:r w:rsidR="00E53815">
        <w:rPr>
          <w:lang w:val="es-EC"/>
        </w:rPr>
        <w:t>uta turística, la cual cuente</w:t>
      </w:r>
      <w:r w:rsidRPr="0017292E">
        <w:rPr>
          <w:lang w:val="es-EC"/>
        </w:rPr>
        <w:t xml:space="preserve"> con toda la infraestructura adecuada para garantizar la seguridad</w:t>
      </w:r>
      <w:r w:rsidR="00565C4A">
        <w:rPr>
          <w:lang w:val="es-EC"/>
        </w:rPr>
        <w:t xml:space="preserve"> vial de los ciclistas, de igual modo</w:t>
      </w:r>
      <w:r w:rsidRPr="0017292E">
        <w:rPr>
          <w:lang w:val="es-EC"/>
        </w:rPr>
        <w:t>, destinar los recursos necesarios para fortalecer el nivel de conocimiento de los ciudadanos en general sobre la importancia de la seguridad vial y de manera específica las normativas de tránsito vigentes en relación al ciclismo, para fortalecer la oferta turística de Guayaquil.</w:t>
      </w:r>
    </w:p>
    <w:p w14:paraId="203BD411" w14:textId="0921D49A" w:rsidR="00496122" w:rsidRDefault="00496122" w:rsidP="00A11EF0">
      <w:pPr>
        <w:rPr>
          <w:lang w:val="es-EC"/>
        </w:rPr>
      </w:pPr>
    </w:p>
    <w:p w14:paraId="2344F438" w14:textId="77777777" w:rsidR="00E53815" w:rsidRDefault="00E53815" w:rsidP="00A11EF0">
      <w:pPr>
        <w:rPr>
          <w:lang w:val="es-EC"/>
        </w:rPr>
      </w:pPr>
    </w:p>
    <w:p w14:paraId="2759C1E4" w14:textId="77777777" w:rsidR="00E53815" w:rsidRDefault="00E53815" w:rsidP="00A11EF0">
      <w:pPr>
        <w:rPr>
          <w:lang w:val="es-EC"/>
        </w:rPr>
      </w:pPr>
    </w:p>
    <w:p w14:paraId="3DCE6026" w14:textId="77777777" w:rsidR="00E71C62" w:rsidRPr="0017292E" w:rsidRDefault="00E71C62" w:rsidP="00A12844">
      <w:pPr>
        <w:ind w:firstLine="0"/>
        <w:rPr>
          <w:lang w:val="es-EC"/>
        </w:rPr>
      </w:pPr>
    </w:p>
    <w:p w14:paraId="314B6427" w14:textId="23D1D524" w:rsidR="005B6807" w:rsidRPr="0017292E" w:rsidRDefault="008702CC" w:rsidP="00DF64B1">
      <w:pPr>
        <w:pStyle w:val="Ttulo1"/>
        <w:rPr>
          <w:rFonts w:eastAsiaTheme="minorHAnsi"/>
          <w:bCs/>
          <w:color w:val="000000"/>
          <w:lang w:eastAsia="en-US"/>
        </w:rPr>
      </w:pPr>
      <w:bookmarkStart w:id="175" w:name="_Toc28941373"/>
      <w:bookmarkEnd w:id="166"/>
      <w:r w:rsidRPr="0017292E">
        <w:t>Bibliograf</w:t>
      </w:r>
      <w:r>
        <w:t>ía</w:t>
      </w:r>
      <w:bookmarkEnd w:id="175"/>
      <w:r>
        <w:t xml:space="preserve"> </w:t>
      </w:r>
      <w:r w:rsidR="003C5DC1">
        <w:t xml:space="preserve"> </w:t>
      </w:r>
    </w:p>
    <w:p w14:paraId="0469E794" w14:textId="5A8630FB" w:rsidR="00FC5C19" w:rsidRDefault="00DF64B1" w:rsidP="00FC5C19">
      <w:pPr>
        <w:pStyle w:val="Bibliografa"/>
        <w:ind w:left="720" w:hanging="720"/>
        <w:rPr>
          <w:noProof/>
          <w:szCs w:val="24"/>
          <w:lang w:val="es-MX"/>
        </w:rPr>
      </w:pPr>
      <w:r>
        <w:rPr>
          <w:rFonts w:eastAsiaTheme="minorHAnsi"/>
          <w:bCs/>
          <w:color w:val="000000"/>
          <w:lang w:eastAsia="en-US"/>
        </w:rPr>
        <w:fldChar w:fldCharType="begin"/>
      </w:r>
      <w:r>
        <w:rPr>
          <w:rFonts w:eastAsiaTheme="minorHAnsi"/>
          <w:bCs/>
          <w:color w:val="000000"/>
          <w:lang w:val="es-MX" w:eastAsia="en-US"/>
        </w:rPr>
        <w:instrText xml:space="preserve"> BIBLIOGRAPHY  \l 2058 </w:instrText>
      </w:r>
      <w:r>
        <w:rPr>
          <w:rFonts w:eastAsiaTheme="minorHAnsi"/>
          <w:bCs/>
          <w:color w:val="000000"/>
          <w:lang w:eastAsia="en-US"/>
        </w:rPr>
        <w:fldChar w:fldCharType="separate"/>
      </w:r>
      <w:r w:rsidR="00FC5C19">
        <w:rPr>
          <w:noProof/>
          <w:lang w:val="es-MX"/>
        </w:rPr>
        <w:t xml:space="preserve">Benites. (2019). </w:t>
      </w:r>
      <w:r w:rsidR="00520B9D">
        <w:rPr>
          <w:i/>
          <w:iCs/>
          <w:noProof/>
          <w:lang w:val="es-MX"/>
        </w:rPr>
        <w:t>A</w:t>
      </w:r>
      <w:r w:rsidR="00520B9D" w:rsidRPr="00520B9D">
        <w:rPr>
          <w:i/>
          <w:iCs/>
          <w:noProof/>
          <w:lang w:val="es-MX"/>
        </w:rPr>
        <w:t>nálisis y propuesta de circuito de cicloruta recreacional en el norte de la ciudad de guayaquil sectores: samanes, sauces y guayacanes</w:t>
      </w:r>
      <w:r w:rsidR="00FC5C19" w:rsidRPr="00520B9D">
        <w:rPr>
          <w:noProof/>
          <w:sz w:val="22"/>
          <w:lang w:val="es-MX"/>
        </w:rPr>
        <w:t>.</w:t>
      </w:r>
      <w:r w:rsidR="00FC5C19">
        <w:rPr>
          <w:noProof/>
          <w:lang w:val="es-MX"/>
        </w:rPr>
        <w:t xml:space="preserve"> Obtenido de http://repositorio.ug.edu.ec/handle/redug/40948</w:t>
      </w:r>
    </w:p>
    <w:p w14:paraId="6DE5D588" w14:textId="6F523367" w:rsidR="00FC5C19" w:rsidRDefault="00FC5C19" w:rsidP="00FC5C19">
      <w:pPr>
        <w:pStyle w:val="Bibliografa"/>
        <w:ind w:left="720" w:hanging="720"/>
        <w:rPr>
          <w:noProof/>
          <w:lang w:val="es-MX"/>
        </w:rPr>
      </w:pPr>
      <w:r>
        <w:rPr>
          <w:noProof/>
          <w:lang w:val="es-MX"/>
        </w:rPr>
        <w:t xml:space="preserve">Bolaños. (2018). </w:t>
      </w:r>
      <w:r w:rsidR="00520B9D">
        <w:rPr>
          <w:i/>
          <w:iCs/>
          <w:noProof/>
          <w:lang w:val="es-MX"/>
        </w:rPr>
        <w:t>Propuesta de un diseño de ciclovia para la ciudad de ibarra</w:t>
      </w:r>
      <w:r w:rsidR="00520B9D">
        <w:rPr>
          <w:noProof/>
          <w:lang w:val="es-MX"/>
        </w:rPr>
        <w:t>.</w:t>
      </w:r>
      <w:r>
        <w:rPr>
          <w:noProof/>
          <w:lang w:val="es-MX"/>
        </w:rPr>
        <w:t xml:space="preserve"> Obtenido de http://repositorio.puce.edu.ec/bitstream/handle/</w:t>
      </w:r>
      <w:r w:rsidR="00267EAA">
        <w:rPr>
          <w:noProof/>
          <w:lang w:val="es-MX"/>
        </w:rPr>
        <w:t>22000/16120/tesis%20eduardo%20bola%c3%91os.pdf?sequence=1&amp;isallowed=y</w:t>
      </w:r>
    </w:p>
    <w:p w14:paraId="253DA829" w14:textId="77777777" w:rsidR="00FC5C19" w:rsidRDefault="00FC5C19" w:rsidP="00FC5C19">
      <w:pPr>
        <w:pStyle w:val="Bibliografa"/>
        <w:ind w:left="720" w:hanging="720"/>
        <w:rPr>
          <w:noProof/>
          <w:lang w:val="es-MX"/>
        </w:rPr>
      </w:pPr>
      <w:r>
        <w:rPr>
          <w:noProof/>
          <w:lang w:val="es-MX"/>
        </w:rPr>
        <w:t>Cantero. (2013). El Turismo sobre dos ruedas: El Cicloturismo. 5: http://turismond.com/el-turismo-sobre-dos-ruedas-cicloturismo/#more.</w:t>
      </w:r>
    </w:p>
    <w:p w14:paraId="4968FA25" w14:textId="77777777" w:rsidR="00FC5C19" w:rsidRDefault="00FC5C19" w:rsidP="00FC5C19">
      <w:pPr>
        <w:pStyle w:val="Bibliografa"/>
        <w:ind w:left="720" w:hanging="720"/>
        <w:rPr>
          <w:noProof/>
          <w:lang w:val="es-MX"/>
        </w:rPr>
      </w:pPr>
      <w:r>
        <w:rPr>
          <w:noProof/>
          <w:lang w:val="es-MX"/>
        </w:rPr>
        <w:t xml:space="preserve">El comercio. (2018). </w:t>
      </w:r>
      <w:r>
        <w:rPr>
          <w:i/>
          <w:iCs/>
          <w:noProof/>
          <w:lang w:val="es-MX"/>
        </w:rPr>
        <w:t>Quito tiene lugares apropiados para rodar en bicicleta de ruta y de montaña</w:t>
      </w:r>
      <w:r>
        <w:rPr>
          <w:noProof/>
          <w:lang w:val="es-MX"/>
        </w:rPr>
        <w:t>. Obtenido de https://www.elcomercio.com/deportes/quito-lugares-bicicleta-ciclismo-parques.html</w:t>
      </w:r>
    </w:p>
    <w:p w14:paraId="5B5141B2" w14:textId="77777777" w:rsidR="00FC5C19" w:rsidRDefault="00FC5C19" w:rsidP="00FC5C19">
      <w:pPr>
        <w:pStyle w:val="Bibliografa"/>
        <w:ind w:left="720" w:hanging="720"/>
        <w:rPr>
          <w:noProof/>
          <w:lang w:val="es-MX"/>
        </w:rPr>
      </w:pPr>
      <w:r>
        <w:rPr>
          <w:noProof/>
          <w:lang w:val="es-MX"/>
        </w:rPr>
        <w:t xml:space="preserve">El telégrafo. (2019). </w:t>
      </w:r>
      <w:r>
        <w:rPr>
          <w:i/>
          <w:iCs/>
          <w:noProof/>
          <w:lang w:val="es-MX"/>
        </w:rPr>
        <w:t>Nueva bicicleta incluye a grupos más vulnerables</w:t>
      </w:r>
      <w:r>
        <w:rPr>
          <w:noProof/>
          <w:lang w:val="es-MX"/>
        </w:rPr>
        <w:t>. Obtenido de https://www.eltelegrafo.com.ec/noticias/guayaquil/1/nueva-bicicleta-inclusiva-guayaquil</w:t>
      </w:r>
    </w:p>
    <w:p w14:paraId="575224DA" w14:textId="4EE23D6D" w:rsidR="00FC5C19" w:rsidRDefault="00FC5C19" w:rsidP="00FC5C19">
      <w:pPr>
        <w:pStyle w:val="Bibliografa"/>
        <w:ind w:left="720" w:hanging="720"/>
        <w:rPr>
          <w:noProof/>
          <w:lang w:val="es-MX"/>
        </w:rPr>
      </w:pPr>
      <w:r>
        <w:rPr>
          <w:noProof/>
          <w:lang w:val="es-MX"/>
        </w:rPr>
        <w:t xml:space="preserve">Gilabert. (2016). </w:t>
      </w:r>
      <w:r>
        <w:rPr>
          <w:i/>
          <w:iCs/>
          <w:noProof/>
          <w:lang w:val="es-MX"/>
        </w:rPr>
        <w:t>Cicloturismo en la provincia de Alicante: análisis de la demanda y de los recursos sociales y territoriales</w:t>
      </w:r>
      <w:r>
        <w:rPr>
          <w:noProof/>
          <w:lang w:val="es-MX"/>
        </w:rPr>
        <w:t>. Obtenido de https://rua.ua.es/dspace/bitstream/10045/48114/1/Cicloturismo_en_la_provincia_de_Alicante_analisis_de_l_</w:t>
      </w:r>
      <w:r w:rsidR="00267EAA">
        <w:rPr>
          <w:noProof/>
          <w:lang w:val="es-MX"/>
        </w:rPr>
        <w:t>gilabert_zarco_jose</w:t>
      </w:r>
      <w:r>
        <w:rPr>
          <w:noProof/>
          <w:lang w:val="es-MX"/>
        </w:rPr>
        <w:t>.pdf</w:t>
      </w:r>
    </w:p>
    <w:p w14:paraId="055C9B36" w14:textId="77777777" w:rsidR="00FC5C19" w:rsidRDefault="00FC5C19" w:rsidP="00FC5C19">
      <w:pPr>
        <w:pStyle w:val="Bibliografa"/>
        <w:ind w:left="720" w:hanging="720"/>
        <w:rPr>
          <w:noProof/>
          <w:lang w:val="es-MX"/>
        </w:rPr>
      </w:pPr>
      <w:r>
        <w:rPr>
          <w:noProof/>
          <w:lang w:val="es-MX"/>
        </w:rPr>
        <w:t xml:space="preserve">Guayaquil es mi destino. (2017). </w:t>
      </w:r>
      <w:r>
        <w:rPr>
          <w:i/>
          <w:iCs/>
          <w:noProof/>
          <w:lang w:val="es-MX"/>
        </w:rPr>
        <w:t>Lanzamiento de productos turísticos de Guayaquil.</w:t>
      </w:r>
      <w:r>
        <w:rPr>
          <w:noProof/>
          <w:lang w:val="es-MX"/>
        </w:rPr>
        <w:t xml:space="preserve"> Obtenido de https://www.guayaquilesmidestino.com/es/content/lanzamiento-de-productos-tur%C3%ADsticos-de-guayaquil</w:t>
      </w:r>
    </w:p>
    <w:p w14:paraId="4CBB1C31" w14:textId="77777777" w:rsidR="00FC5C19" w:rsidRDefault="00FC5C19" w:rsidP="00FC5C19">
      <w:pPr>
        <w:pStyle w:val="Bibliografa"/>
        <w:ind w:left="720" w:hanging="720"/>
        <w:rPr>
          <w:noProof/>
          <w:lang w:val="es-MX"/>
        </w:rPr>
      </w:pPr>
      <w:r>
        <w:rPr>
          <w:noProof/>
          <w:lang w:val="es-MX"/>
        </w:rPr>
        <w:t xml:space="preserve">Guayaquil Travel. (2019). </w:t>
      </w:r>
      <w:r>
        <w:rPr>
          <w:i/>
          <w:iCs/>
          <w:noProof/>
          <w:lang w:val="es-MX"/>
        </w:rPr>
        <w:t>Circuito acuático fluvial</w:t>
      </w:r>
      <w:r>
        <w:rPr>
          <w:noProof/>
          <w:lang w:val="es-MX"/>
        </w:rPr>
        <w:t>. Obtenido de Guayaquil cuenta con grandes recursos hídricos tanto de agua dulce, agua de mar y balnearios artificiales que la sabia naturaleza colocó en sus inmediaciones para compensar el cálido clima guayaquileño. Podrás sentir su frescura al realizar paseos acuáti</w:t>
      </w:r>
    </w:p>
    <w:p w14:paraId="413558C5" w14:textId="77777777" w:rsidR="00FC5C19" w:rsidRDefault="00FC5C19" w:rsidP="00FC5C19">
      <w:pPr>
        <w:pStyle w:val="Bibliografa"/>
        <w:ind w:left="720" w:hanging="720"/>
        <w:rPr>
          <w:noProof/>
          <w:lang w:val="es-MX"/>
        </w:rPr>
      </w:pPr>
      <w:r>
        <w:rPr>
          <w:noProof/>
          <w:lang w:val="es-MX"/>
        </w:rPr>
        <w:t xml:space="preserve">Guayaquil Travel. (2019). </w:t>
      </w:r>
      <w:r>
        <w:rPr>
          <w:i/>
          <w:iCs/>
          <w:noProof/>
          <w:lang w:val="es-MX"/>
        </w:rPr>
        <w:t>Circuito de naturaleza y aventura</w:t>
      </w:r>
      <w:r>
        <w:rPr>
          <w:noProof/>
          <w:lang w:val="es-MX"/>
        </w:rPr>
        <w:t>. Obtenido de http://www.guayaquil.travel/es/content/circuito-de-naturaleza-y-aventura</w:t>
      </w:r>
    </w:p>
    <w:p w14:paraId="369B56A8" w14:textId="77777777" w:rsidR="00FC5C19" w:rsidRDefault="00FC5C19" w:rsidP="00FC5C19">
      <w:pPr>
        <w:pStyle w:val="Bibliografa"/>
        <w:ind w:left="720" w:hanging="720"/>
        <w:rPr>
          <w:noProof/>
          <w:lang w:val="es-MX"/>
        </w:rPr>
      </w:pPr>
      <w:r>
        <w:rPr>
          <w:noProof/>
          <w:lang w:val="es-MX"/>
        </w:rPr>
        <w:t xml:space="preserve">Guayaquil Travel. (2019). </w:t>
      </w:r>
      <w:r>
        <w:rPr>
          <w:i/>
          <w:iCs/>
          <w:noProof/>
          <w:lang w:val="es-MX"/>
        </w:rPr>
        <w:t>Circuito Entretenimiento y Diversión Nocturn</w:t>
      </w:r>
      <w:r>
        <w:rPr>
          <w:noProof/>
          <w:lang w:val="es-MX"/>
        </w:rPr>
        <w:t>. Obtenido de http://www.guayaquil.travel/es/content/circuito-entretenimiento-y-diversi%C3%B3n-nocturna</w:t>
      </w:r>
    </w:p>
    <w:p w14:paraId="005843C0" w14:textId="77777777" w:rsidR="00FC5C19" w:rsidRDefault="00FC5C19" w:rsidP="00FC5C19">
      <w:pPr>
        <w:pStyle w:val="Bibliografa"/>
        <w:ind w:left="720" w:hanging="720"/>
        <w:rPr>
          <w:noProof/>
          <w:lang w:val="es-MX"/>
        </w:rPr>
      </w:pPr>
      <w:r>
        <w:rPr>
          <w:noProof/>
          <w:lang w:val="es-MX"/>
        </w:rPr>
        <w:t xml:space="preserve">Guayaquil Travel. (2019). </w:t>
      </w:r>
      <w:r>
        <w:rPr>
          <w:i/>
          <w:iCs/>
          <w:noProof/>
          <w:lang w:val="es-MX"/>
        </w:rPr>
        <w:t>Circuito gastronómico</w:t>
      </w:r>
      <w:r>
        <w:rPr>
          <w:noProof/>
          <w:lang w:val="es-MX"/>
        </w:rPr>
        <w:t>. Obtenido de http://www.guayaquil.travel/es/content/circuito-gastron%C3%B3mico</w:t>
      </w:r>
    </w:p>
    <w:p w14:paraId="552BD29F" w14:textId="77777777" w:rsidR="00FC5C19" w:rsidRDefault="00FC5C19" w:rsidP="00FC5C19">
      <w:pPr>
        <w:pStyle w:val="Bibliografa"/>
        <w:ind w:left="720" w:hanging="720"/>
        <w:rPr>
          <w:noProof/>
          <w:lang w:val="es-MX"/>
        </w:rPr>
      </w:pPr>
      <w:r>
        <w:rPr>
          <w:noProof/>
          <w:lang w:val="es-MX"/>
        </w:rPr>
        <w:t xml:space="preserve">Guayaquil Travel. (2019). </w:t>
      </w:r>
      <w:r>
        <w:rPr>
          <w:i/>
          <w:iCs/>
          <w:noProof/>
          <w:lang w:val="es-MX"/>
        </w:rPr>
        <w:t>Circuito Histórico Cultural</w:t>
      </w:r>
      <w:r>
        <w:rPr>
          <w:noProof/>
          <w:lang w:val="es-MX"/>
        </w:rPr>
        <w:t>. Obtenido de http://www.guayaquil.travel/es/content/circuito-hist%C3%B3rico-cultural</w:t>
      </w:r>
    </w:p>
    <w:p w14:paraId="0D3C0E9C" w14:textId="77777777" w:rsidR="00FC5C19" w:rsidRDefault="00FC5C19" w:rsidP="00FC5C19">
      <w:pPr>
        <w:pStyle w:val="Bibliografa"/>
        <w:ind w:left="720" w:hanging="720"/>
        <w:rPr>
          <w:noProof/>
          <w:lang w:val="es-MX"/>
        </w:rPr>
      </w:pPr>
      <w:r>
        <w:rPr>
          <w:noProof/>
          <w:lang w:val="es-MX"/>
        </w:rPr>
        <w:t xml:space="preserve">Guayaquil Travel. (2019). </w:t>
      </w:r>
      <w:r>
        <w:rPr>
          <w:i/>
          <w:iCs/>
          <w:noProof/>
          <w:lang w:val="es-MX"/>
        </w:rPr>
        <w:t>Circuito rural</w:t>
      </w:r>
      <w:r>
        <w:rPr>
          <w:noProof/>
          <w:lang w:val="es-MX"/>
        </w:rPr>
        <w:t>. Obtenido de http://www.guayaquil.travel/es/content/circuito-rural</w:t>
      </w:r>
    </w:p>
    <w:p w14:paraId="5409274D" w14:textId="46B24BF3" w:rsidR="00FC5C19" w:rsidRDefault="00FC5C19" w:rsidP="00FC5C19">
      <w:pPr>
        <w:pStyle w:val="Bibliografa"/>
        <w:ind w:left="720" w:hanging="720"/>
        <w:rPr>
          <w:noProof/>
          <w:lang w:val="es-MX"/>
        </w:rPr>
      </w:pPr>
      <w:r>
        <w:rPr>
          <w:noProof/>
          <w:lang w:val="es-MX"/>
        </w:rPr>
        <w:t xml:space="preserve">Gutiérrez, Saavedra, Gómez, &amp; Velasco. (Junio de 2017). </w:t>
      </w:r>
      <w:r>
        <w:rPr>
          <w:i/>
          <w:iCs/>
          <w:noProof/>
          <w:lang w:val="es-MX"/>
        </w:rPr>
        <w:t>Propuesta de Viabilidad para una Iniciativa Cicloturistica en el Municipio de La Mesa Cundinamarca</w:t>
      </w:r>
      <w:r>
        <w:rPr>
          <w:noProof/>
          <w:lang w:val="es-MX"/>
        </w:rPr>
        <w:t>. Obtenido de http://repository.ucatolica.edu.co:8080/bitstream/10983/15992/1/</w:t>
      </w:r>
      <w:r w:rsidR="00267EAA">
        <w:rPr>
          <w:noProof/>
          <w:lang w:val="es-MX"/>
        </w:rPr>
        <w:t>trabajo%20final%20especializacion_v2_11062018.pdf</w:t>
      </w:r>
    </w:p>
    <w:p w14:paraId="7E358A63" w14:textId="77777777" w:rsidR="00FC5C19" w:rsidRDefault="00FC5C19" w:rsidP="00FC5C19">
      <w:pPr>
        <w:pStyle w:val="Bibliografa"/>
        <w:ind w:left="720" w:hanging="720"/>
        <w:rPr>
          <w:noProof/>
          <w:lang w:val="es-MX"/>
        </w:rPr>
      </w:pPr>
      <w:r>
        <w:rPr>
          <w:noProof/>
          <w:lang w:val="es-MX"/>
        </w:rPr>
        <w:t xml:space="preserve">Hinojosa. (2014). </w:t>
      </w:r>
      <w:r>
        <w:rPr>
          <w:i/>
          <w:iCs/>
          <w:noProof/>
          <w:lang w:val="es-MX"/>
        </w:rPr>
        <w:t>Por qué no se utiliza la bicicleta como medio de transporte</w:t>
      </w:r>
      <w:r>
        <w:rPr>
          <w:noProof/>
          <w:lang w:val="es-MX"/>
        </w:rPr>
        <w:t>. Obtenido de http://www.ambiente-ecologico.com/ediciones/2003/086_01.2003/086_Opinion_JavierHinojosa.php3</w:t>
      </w:r>
    </w:p>
    <w:p w14:paraId="670AFADD" w14:textId="77777777" w:rsidR="00FC5C19" w:rsidRDefault="00FC5C19" w:rsidP="00FC5C19">
      <w:pPr>
        <w:pStyle w:val="Bibliografa"/>
        <w:ind w:left="720" w:hanging="720"/>
        <w:rPr>
          <w:noProof/>
          <w:lang w:val="es-MX"/>
        </w:rPr>
      </w:pPr>
      <w:r>
        <w:rPr>
          <w:noProof/>
          <w:lang w:val="es-MX"/>
        </w:rPr>
        <w:t xml:space="preserve">Hinojosa. (2017). </w:t>
      </w:r>
      <w:r>
        <w:rPr>
          <w:i/>
          <w:iCs/>
          <w:noProof/>
          <w:lang w:val="es-MX"/>
        </w:rPr>
        <w:t>Ciclovía</w:t>
      </w:r>
      <w:r>
        <w:rPr>
          <w:noProof/>
          <w:lang w:val="es-MX"/>
        </w:rPr>
        <w:t>. Obtenido de http://www.internatura.org/educa/bicis3.html</w:t>
      </w:r>
    </w:p>
    <w:p w14:paraId="2B46D6B7" w14:textId="77777777" w:rsidR="00FC5C19" w:rsidRDefault="00FC5C19" w:rsidP="00FC5C19">
      <w:pPr>
        <w:pStyle w:val="Bibliografa"/>
        <w:ind w:left="720" w:hanging="720"/>
        <w:rPr>
          <w:noProof/>
          <w:lang w:val="es-MX"/>
        </w:rPr>
      </w:pPr>
      <w:r>
        <w:rPr>
          <w:noProof/>
          <w:lang w:val="es-MX"/>
        </w:rPr>
        <w:t>Ibañez, &amp; Cabrera. (2017). Teoría general del Turismo: Un enfoque global y nacional. Baja California: California Sur.</w:t>
      </w:r>
    </w:p>
    <w:p w14:paraId="57A7E992" w14:textId="77777777" w:rsidR="00FC5C19" w:rsidRDefault="00FC5C19" w:rsidP="00FC5C19">
      <w:pPr>
        <w:pStyle w:val="Bibliografa"/>
        <w:ind w:left="720" w:hanging="720"/>
        <w:rPr>
          <w:noProof/>
          <w:lang w:val="es-MX"/>
        </w:rPr>
      </w:pPr>
      <w:r>
        <w:rPr>
          <w:noProof/>
          <w:lang w:val="es-MX"/>
        </w:rPr>
        <w:t xml:space="preserve">INEC. (2018). </w:t>
      </w:r>
      <w:r>
        <w:rPr>
          <w:i/>
          <w:iCs/>
          <w:noProof/>
          <w:lang w:val="es-MX"/>
        </w:rPr>
        <w:t>Uso de bicicleta, transporte ecológico, baja en Ecuador</w:t>
      </w:r>
      <w:r>
        <w:rPr>
          <w:noProof/>
          <w:lang w:val="es-MX"/>
        </w:rPr>
        <w:t>. Obtenido de https://www.eluniverso.com/noticias/2018/07/01/nota/6836663/uso-bicicleta-transporte-ecologico-baja-ecuador</w:t>
      </w:r>
    </w:p>
    <w:p w14:paraId="5FB85DA1" w14:textId="77777777" w:rsidR="00FC5C19" w:rsidRDefault="00FC5C19" w:rsidP="00FC5C19">
      <w:pPr>
        <w:pStyle w:val="Bibliografa"/>
        <w:ind w:left="720" w:hanging="720"/>
        <w:rPr>
          <w:noProof/>
          <w:lang w:val="es-MX"/>
        </w:rPr>
      </w:pPr>
      <w:r>
        <w:rPr>
          <w:noProof/>
          <w:lang w:val="es-MX"/>
        </w:rPr>
        <w:t xml:space="preserve">Lex Ecuador. (2014). </w:t>
      </w:r>
      <w:r>
        <w:rPr>
          <w:i/>
          <w:iCs/>
          <w:noProof/>
          <w:lang w:val="es-MX"/>
        </w:rPr>
        <w:t>Resoluciones 13 325. Apruébase y oficialízase con el carácter de obligatorio el Reglamento Técnico Ecuatoriano PRTE INEN 004 'Señalización Vial. Parte 6. Ciclovías'</w:t>
      </w:r>
      <w:r>
        <w:rPr>
          <w:noProof/>
          <w:lang w:val="es-MX"/>
        </w:rPr>
        <w:t>. Obtenido de https://vlex.ec/vid/cara-cter-cnico-ecuatoriano-prte-inen-474150098</w:t>
      </w:r>
    </w:p>
    <w:p w14:paraId="3EECD04A" w14:textId="49A2B3E8" w:rsidR="00FC5C19" w:rsidRDefault="00FC5C19" w:rsidP="00FC5C19">
      <w:pPr>
        <w:pStyle w:val="Bibliografa"/>
        <w:ind w:left="720" w:hanging="720"/>
        <w:rPr>
          <w:noProof/>
          <w:lang w:val="es-MX"/>
        </w:rPr>
      </w:pPr>
      <w:r>
        <w:rPr>
          <w:noProof/>
          <w:lang w:val="es-MX"/>
        </w:rPr>
        <w:t xml:space="preserve">Ley de Turismo. (2014). </w:t>
      </w:r>
      <w:r>
        <w:rPr>
          <w:i/>
          <w:iCs/>
          <w:noProof/>
          <w:lang w:val="es-MX"/>
        </w:rPr>
        <w:t>Ley de Turismo</w:t>
      </w:r>
      <w:r>
        <w:rPr>
          <w:noProof/>
          <w:lang w:val="es-MX"/>
        </w:rPr>
        <w:t>. Obtenido de https://www.turismo.gob.ec/wp-content/uploads/2015/04/</w:t>
      </w:r>
      <w:r w:rsidR="00267EAA">
        <w:rPr>
          <w:noProof/>
          <w:lang w:val="es-MX"/>
        </w:rPr>
        <w:t>ley-de-turismo</w:t>
      </w:r>
      <w:r>
        <w:rPr>
          <w:noProof/>
          <w:lang w:val="es-MX"/>
        </w:rPr>
        <w:t>.pdf</w:t>
      </w:r>
    </w:p>
    <w:p w14:paraId="1DFF88D1" w14:textId="3D57A3C2" w:rsidR="00FC5C19" w:rsidRDefault="00FC5C19" w:rsidP="00FC5C19">
      <w:pPr>
        <w:pStyle w:val="Bibliografa"/>
        <w:ind w:left="720" w:hanging="720"/>
        <w:rPr>
          <w:noProof/>
          <w:lang w:val="es-MX"/>
        </w:rPr>
      </w:pPr>
      <w:r>
        <w:rPr>
          <w:noProof/>
          <w:lang w:val="es-MX"/>
        </w:rPr>
        <w:t xml:space="preserve">Ley Orgánica de Transporte Terreste, Tránsito y Seguridad Vial. (2017). </w:t>
      </w:r>
      <w:r>
        <w:rPr>
          <w:i/>
          <w:iCs/>
          <w:noProof/>
          <w:lang w:val="es-MX"/>
        </w:rPr>
        <w:t>Ley Orgánica de Transporte Terreste, Tránsito y Seguridad Vial</w:t>
      </w:r>
      <w:r>
        <w:rPr>
          <w:noProof/>
          <w:lang w:val="es-MX"/>
        </w:rPr>
        <w:t>. Obtenido de http://www.azuay.gob.ec/prv/wp-content/uploads/2017/08/</w:t>
      </w:r>
      <w:r w:rsidR="00267EAA">
        <w:rPr>
          <w:noProof/>
          <w:lang w:val="es-MX"/>
        </w:rPr>
        <w:t>ley-organica-de-transporte-terrestre-transito-y-seguridad-vial</w:t>
      </w:r>
      <w:r>
        <w:rPr>
          <w:noProof/>
          <w:lang w:val="es-MX"/>
        </w:rPr>
        <w:t>.pdf</w:t>
      </w:r>
    </w:p>
    <w:p w14:paraId="6F307CE9" w14:textId="77777777" w:rsidR="00FC5C19" w:rsidRDefault="00FC5C19" w:rsidP="00FC5C19">
      <w:pPr>
        <w:pStyle w:val="Bibliografa"/>
        <w:ind w:left="720" w:hanging="720"/>
        <w:rPr>
          <w:noProof/>
          <w:lang w:val="es-MX"/>
        </w:rPr>
      </w:pPr>
      <w:r>
        <w:rPr>
          <w:noProof/>
          <w:lang w:val="es-MX"/>
        </w:rPr>
        <w:t xml:space="preserve">Ministerio de Trasporte y Obras Públicas. (2013). </w:t>
      </w:r>
      <w:r>
        <w:rPr>
          <w:i/>
          <w:iCs/>
          <w:noProof/>
          <w:lang w:val="es-MX"/>
        </w:rPr>
        <w:t xml:space="preserve">Infraestructuva de la cocina </w:t>
      </w:r>
      <w:r>
        <w:rPr>
          <w:noProof/>
          <w:lang w:val="es-MX"/>
        </w:rPr>
        <w:t>. Obtenido de https://www.obraspublicas.gob.ec/wp-content/uploads/downloads/2015/12/Presentacion-senializacion-ciclovia.pdf</w:t>
      </w:r>
    </w:p>
    <w:p w14:paraId="3234DF52" w14:textId="570DA74D" w:rsidR="00FC5C19" w:rsidRDefault="00FC5C19" w:rsidP="00FC5C19">
      <w:pPr>
        <w:pStyle w:val="Bibliografa"/>
        <w:ind w:left="720" w:hanging="720"/>
        <w:rPr>
          <w:noProof/>
          <w:lang w:val="es-MX"/>
        </w:rPr>
      </w:pPr>
      <w:r>
        <w:rPr>
          <w:noProof/>
          <w:lang w:val="es-MX"/>
        </w:rPr>
        <w:t xml:space="preserve">Moral. (Diciembre de 2016). </w:t>
      </w:r>
      <w:r w:rsidR="00267EAA" w:rsidRPr="00267EAA">
        <w:rPr>
          <w:i/>
          <w:noProof/>
          <w:lang w:val="es-MX"/>
        </w:rPr>
        <w:t>E</w:t>
      </w:r>
      <w:r>
        <w:rPr>
          <w:i/>
          <w:iCs/>
          <w:noProof/>
          <w:lang w:val="es-MX"/>
        </w:rPr>
        <w:t>l desarrollo del Cicloturismo como una modalidad turístico sostenible”, Revista Turydes: Turismo y Desarrollo</w:t>
      </w:r>
      <w:r>
        <w:rPr>
          <w:noProof/>
          <w:lang w:val="es-MX"/>
        </w:rPr>
        <w:t>. Obtenido de http://www.eumed.net/rev/turydes/21/cicloturismo.html</w:t>
      </w:r>
    </w:p>
    <w:p w14:paraId="31681D30" w14:textId="77777777" w:rsidR="00FC5C19" w:rsidRDefault="00FC5C19" w:rsidP="00FC5C19">
      <w:pPr>
        <w:pStyle w:val="Bibliografa"/>
        <w:ind w:left="720" w:hanging="720"/>
        <w:rPr>
          <w:noProof/>
          <w:lang w:val="es-MX"/>
        </w:rPr>
      </w:pPr>
      <w:r>
        <w:rPr>
          <w:noProof/>
          <w:lang w:val="es-MX"/>
        </w:rPr>
        <w:t>Observatorio Turístico de Guayaquil . (2017). Obtenido de https://www.guayaquilesmidestino.com/es/content/guayaquil-lidera-el-turismo-en-el-pa%C3%ADs-con-el-mayor-n%C3%BAmero-de-turistas-nacionales-y</w:t>
      </w:r>
    </w:p>
    <w:p w14:paraId="02349076" w14:textId="77777777" w:rsidR="00FC5C19" w:rsidRDefault="00FC5C19" w:rsidP="00FC5C19">
      <w:pPr>
        <w:pStyle w:val="Bibliografa"/>
        <w:ind w:left="720" w:hanging="720"/>
        <w:rPr>
          <w:noProof/>
          <w:lang w:val="es-MX"/>
        </w:rPr>
      </w:pPr>
      <w:r>
        <w:rPr>
          <w:noProof/>
          <w:lang w:val="es-MX"/>
        </w:rPr>
        <w:t xml:space="preserve">Observatorio Turístico Guayaquil. (2015). </w:t>
      </w:r>
      <w:r>
        <w:rPr>
          <w:i/>
          <w:iCs/>
          <w:noProof/>
          <w:lang w:val="es-MX"/>
        </w:rPr>
        <w:t>Observatorio Turístico de Guayaquil.</w:t>
      </w:r>
      <w:r>
        <w:rPr>
          <w:noProof/>
          <w:lang w:val="es-MX"/>
        </w:rPr>
        <w:t xml:space="preserve"> Obtenido de https://www.guayaquilesmidestino.com/es/content/guayaquil-lidera-el-turismo-en-el-pa%C3%ADs-con-el-mayor-n%C3%BAmero-de-turistas-nacionales-y</w:t>
      </w:r>
    </w:p>
    <w:p w14:paraId="3596A010" w14:textId="77777777" w:rsidR="00FC5C19" w:rsidRDefault="00FC5C19" w:rsidP="00FC5C19">
      <w:pPr>
        <w:pStyle w:val="Bibliografa"/>
        <w:ind w:left="720" w:hanging="720"/>
        <w:rPr>
          <w:noProof/>
          <w:lang w:val="es-MX"/>
        </w:rPr>
      </w:pPr>
      <w:r>
        <w:rPr>
          <w:noProof/>
          <w:lang w:val="es-MX"/>
        </w:rPr>
        <w:t xml:space="preserve">OMT. (2013). </w:t>
      </w:r>
      <w:r>
        <w:rPr>
          <w:i/>
          <w:iCs/>
          <w:noProof/>
          <w:lang w:val="es-MX"/>
        </w:rPr>
        <w:t>Notas metodológicas de la base de datos estadísticos de turismo</w:t>
      </w:r>
      <w:r>
        <w:rPr>
          <w:noProof/>
          <w:lang w:val="es-MX"/>
        </w:rPr>
        <w:t>. Obtenido de http://www2.unwto.org/sites/all/files/docpdf/2013methonotessp.pdf</w:t>
      </w:r>
    </w:p>
    <w:p w14:paraId="6E874B32" w14:textId="77777777" w:rsidR="00FC5C19" w:rsidRDefault="00FC5C19" w:rsidP="00FC5C19">
      <w:pPr>
        <w:pStyle w:val="Bibliografa"/>
        <w:ind w:left="720" w:hanging="720"/>
        <w:rPr>
          <w:noProof/>
          <w:lang w:val="es-MX"/>
        </w:rPr>
      </w:pPr>
      <w:r>
        <w:rPr>
          <w:noProof/>
          <w:lang w:val="es-MX"/>
        </w:rPr>
        <w:t xml:space="preserve">ONU. (2017). </w:t>
      </w:r>
      <w:r>
        <w:rPr>
          <w:i/>
          <w:iCs/>
          <w:noProof/>
          <w:lang w:val="es-MX"/>
        </w:rPr>
        <w:t>Turismo, Concepto, Definiciones</w:t>
      </w:r>
      <w:r>
        <w:rPr>
          <w:noProof/>
          <w:lang w:val="es-MX"/>
        </w:rPr>
        <w:t>. Obtenido de http://www.entrerios.gov.ar/dgec/wp-content/uploads/2017/03/turismo_cyd.pdf</w:t>
      </w:r>
    </w:p>
    <w:p w14:paraId="575CB5A6" w14:textId="77777777" w:rsidR="00FC5C19" w:rsidRDefault="00FC5C19" w:rsidP="00FC5C19">
      <w:pPr>
        <w:pStyle w:val="Bibliografa"/>
        <w:ind w:left="720" w:hanging="720"/>
        <w:rPr>
          <w:noProof/>
          <w:lang w:val="es-MX"/>
        </w:rPr>
      </w:pPr>
      <w:r>
        <w:rPr>
          <w:noProof/>
          <w:lang w:val="es-MX"/>
        </w:rPr>
        <w:t xml:space="preserve">Organización Mundial de Turismo. (2017). </w:t>
      </w:r>
      <w:r>
        <w:rPr>
          <w:i/>
          <w:iCs/>
          <w:noProof/>
          <w:lang w:val="es-MX"/>
        </w:rPr>
        <w:t>Definición de Turismo</w:t>
      </w:r>
      <w:r>
        <w:rPr>
          <w:noProof/>
          <w:lang w:val="es-MX"/>
        </w:rPr>
        <w:t>. Obtenido de http://www2.unwto.org/es/content/definicion</w:t>
      </w:r>
    </w:p>
    <w:p w14:paraId="1AB17E25" w14:textId="78EA7EC1" w:rsidR="00FC5C19" w:rsidRDefault="00FC5C19" w:rsidP="00FC5C19">
      <w:pPr>
        <w:pStyle w:val="Bibliografa"/>
        <w:ind w:left="720" w:hanging="720"/>
        <w:rPr>
          <w:noProof/>
          <w:lang w:val="es-MX"/>
        </w:rPr>
      </w:pPr>
      <w:r>
        <w:rPr>
          <w:noProof/>
          <w:lang w:val="es-MX"/>
        </w:rPr>
        <w:t xml:space="preserve">Parlamento Europero. (2013). </w:t>
      </w:r>
      <w:r w:rsidR="00267EAA">
        <w:rPr>
          <w:i/>
          <w:iCs/>
          <w:noProof/>
          <w:lang w:val="es-MX"/>
        </w:rPr>
        <w:t>Dirección General de Políticas Internas. Fomento del transporte en bicicleta</w:t>
      </w:r>
      <w:r w:rsidR="00267EAA">
        <w:rPr>
          <w:noProof/>
          <w:lang w:val="es-MX"/>
        </w:rPr>
        <w:t>. obtenido de http://www.europarl.europa.eu/regdata/etudes/note/join/2010/431592/ipol-tran_nt(2010)431592_es.pdf</w:t>
      </w:r>
    </w:p>
    <w:p w14:paraId="264106F1" w14:textId="77777777" w:rsidR="00FC5C19" w:rsidRDefault="00FC5C19" w:rsidP="00FC5C19">
      <w:pPr>
        <w:pStyle w:val="Bibliografa"/>
        <w:ind w:left="720" w:hanging="720"/>
        <w:rPr>
          <w:noProof/>
          <w:lang w:val="es-MX"/>
        </w:rPr>
      </w:pPr>
      <w:r>
        <w:rPr>
          <w:noProof/>
          <w:lang w:val="es-MX"/>
        </w:rPr>
        <w:t xml:space="preserve">Pinto, Fuentes, &amp; Alcivar. (Marzo de 2015). </w:t>
      </w:r>
      <w:r>
        <w:rPr>
          <w:i/>
          <w:iCs/>
          <w:noProof/>
          <w:lang w:val="es-MX"/>
        </w:rPr>
        <w:t>La situación de la bicicleta en Ecuador: avances, retos y perspectivas</w:t>
      </w:r>
      <w:r>
        <w:rPr>
          <w:noProof/>
          <w:lang w:val="es-MX"/>
        </w:rPr>
        <w:t>. Obtenido de https://library.fes.de/pdf-files/bueros/quito/11340.pdf</w:t>
      </w:r>
    </w:p>
    <w:p w14:paraId="27B4198E" w14:textId="77777777" w:rsidR="00FC5C19" w:rsidRDefault="00FC5C19" w:rsidP="00FC5C19">
      <w:pPr>
        <w:pStyle w:val="Bibliografa"/>
        <w:ind w:left="720" w:hanging="720"/>
        <w:rPr>
          <w:noProof/>
          <w:lang w:val="es-MX"/>
        </w:rPr>
      </w:pPr>
      <w:r>
        <w:rPr>
          <w:noProof/>
          <w:lang w:val="es-MX"/>
        </w:rPr>
        <w:t xml:space="preserve">RAE. (2018). </w:t>
      </w:r>
      <w:r>
        <w:rPr>
          <w:i/>
          <w:iCs/>
          <w:noProof/>
          <w:lang w:val="es-MX"/>
        </w:rPr>
        <w:t>Turismo</w:t>
      </w:r>
      <w:r>
        <w:rPr>
          <w:noProof/>
          <w:lang w:val="es-MX"/>
        </w:rPr>
        <w:t>. Obtenido de https://dle.rae.es/?id=axaWB7V</w:t>
      </w:r>
    </w:p>
    <w:p w14:paraId="4345136F" w14:textId="77777777" w:rsidR="00FC5C19" w:rsidRDefault="00FC5C19" w:rsidP="00FC5C19">
      <w:pPr>
        <w:pStyle w:val="Bibliografa"/>
        <w:ind w:left="720" w:hanging="720"/>
        <w:rPr>
          <w:noProof/>
          <w:lang w:val="es-MX"/>
        </w:rPr>
      </w:pPr>
      <w:r>
        <w:rPr>
          <w:noProof/>
          <w:lang w:val="es-MX"/>
        </w:rPr>
        <w:t xml:space="preserve">Rea, &amp; Albán. (2015). El cicloturismo y su desarrollo en la provincia del Guayas. </w:t>
      </w:r>
      <w:r>
        <w:rPr>
          <w:i/>
          <w:iCs/>
          <w:noProof/>
          <w:lang w:val="es-MX"/>
        </w:rPr>
        <w:t>Empresarial, 9</w:t>
      </w:r>
      <w:r>
        <w:rPr>
          <w:noProof/>
          <w:lang w:val="es-MX"/>
        </w:rPr>
        <w:t>(35), 25-28.</w:t>
      </w:r>
    </w:p>
    <w:p w14:paraId="4C0761AA" w14:textId="5C974331" w:rsidR="00FC5C19" w:rsidRDefault="00FC5C19" w:rsidP="00FC5C19">
      <w:pPr>
        <w:pStyle w:val="Bibliografa"/>
        <w:ind w:left="720" w:hanging="720"/>
        <w:rPr>
          <w:noProof/>
          <w:lang w:val="es-MX"/>
        </w:rPr>
      </w:pPr>
      <w:r>
        <w:rPr>
          <w:noProof/>
          <w:lang w:val="es-MX"/>
        </w:rPr>
        <w:t xml:space="preserve">Sáenz. (30 de Mayo de 2014). </w:t>
      </w:r>
      <w:r>
        <w:rPr>
          <w:i/>
          <w:iCs/>
          <w:noProof/>
          <w:lang w:val="es-MX"/>
        </w:rPr>
        <w:t>Gestión Ambiental y el uso de un medio de transporte ecológico en la ciudad de Guayaquil.</w:t>
      </w:r>
      <w:r>
        <w:rPr>
          <w:noProof/>
          <w:lang w:val="es-MX"/>
        </w:rPr>
        <w:t xml:space="preserve"> Obtenido de http://repositorio.ucsg.edu.ec/bitstream/</w:t>
      </w:r>
      <w:r w:rsidR="00267EAA">
        <w:rPr>
          <w:noProof/>
          <w:lang w:val="es-MX"/>
        </w:rPr>
        <w:t>3317/2024/1/t-ucsg-pre-eco-ges-66.p</w:t>
      </w:r>
      <w:r>
        <w:rPr>
          <w:noProof/>
          <w:lang w:val="es-MX"/>
        </w:rPr>
        <w:t>df</w:t>
      </w:r>
    </w:p>
    <w:p w14:paraId="523A9684" w14:textId="4E04415A" w:rsidR="00FC5C19" w:rsidRPr="00267EAA" w:rsidRDefault="00FC5C19" w:rsidP="00FC5C19">
      <w:pPr>
        <w:pStyle w:val="Bibliografa"/>
        <w:ind w:left="720" w:hanging="720"/>
        <w:rPr>
          <w:noProof/>
          <w:lang w:val="es-MX"/>
        </w:rPr>
      </w:pPr>
      <w:r>
        <w:rPr>
          <w:noProof/>
          <w:lang w:val="es-MX"/>
        </w:rPr>
        <w:t xml:space="preserve">Sánchez. (2014). </w:t>
      </w:r>
      <w:r>
        <w:rPr>
          <w:i/>
          <w:iCs/>
          <w:noProof/>
          <w:lang w:val="es-MX"/>
        </w:rPr>
        <w:t>“Promoción estratégica de la ciclovía a través del uso de la bicicleta y la Q hasta la Universidad de Guayaquil</w:t>
      </w:r>
      <w:r>
        <w:rPr>
          <w:noProof/>
          <w:lang w:val="es-MX"/>
        </w:rPr>
        <w:t>. Obtenido de http://repositorio.ug.edu.ec/bitstream/redug/7</w:t>
      </w:r>
      <w:r w:rsidR="00267EAA" w:rsidRPr="00267EAA">
        <w:rPr>
          <w:noProof/>
          <w:lang w:val="es-MX"/>
        </w:rPr>
        <w:t>699/1/tesis.pdf</w:t>
      </w:r>
    </w:p>
    <w:p w14:paraId="2CAD250A" w14:textId="77777777" w:rsidR="00FC5C19" w:rsidRDefault="00FC5C19" w:rsidP="00FC5C19">
      <w:pPr>
        <w:pStyle w:val="Bibliografa"/>
        <w:ind w:left="720" w:hanging="720"/>
        <w:rPr>
          <w:noProof/>
          <w:lang w:val="es-MX"/>
        </w:rPr>
      </w:pPr>
      <w:r>
        <w:rPr>
          <w:noProof/>
          <w:lang w:val="es-MX"/>
        </w:rPr>
        <w:t xml:space="preserve">Secretaría de Estado de Turismo. (2016). </w:t>
      </w:r>
      <w:r>
        <w:rPr>
          <w:i/>
          <w:iCs/>
          <w:noProof/>
          <w:lang w:val="es-MX"/>
        </w:rPr>
        <w:t>Turismo</w:t>
      </w:r>
      <w:r>
        <w:rPr>
          <w:noProof/>
          <w:lang w:val="es-MX"/>
        </w:rPr>
        <w:t>. Obtenido de https://www.segittur.es/opencms/export/sites/segitur/.content/galerias/descargas/proyectos/Industria-del-turismo.pdf</w:t>
      </w:r>
    </w:p>
    <w:p w14:paraId="0972B75E" w14:textId="10445301" w:rsidR="00FC5C19" w:rsidRDefault="00FC5C19" w:rsidP="00FC5C19">
      <w:pPr>
        <w:pStyle w:val="Bibliografa"/>
        <w:ind w:left="720" w:hanging="720"/>
        <w:rPr>
          <w:noProof/>
          <w:lang w:val="es-MX"/>
        </w:rPr>
      </w:pPr>
      <w:r>
        <w:rPr>
          <w:noProof/>
          <w:lang w:val="es-MX"/>
        </w:rPr>
        <w:t xml:space="preserve">Solórzano. (2015). </w:t>
      </w:r>
      <w:r>
        <w:rPr>
          <w:i/>
          <w:iCs/>
          <w:noProof/>
          <w:lang w:val="es-MX"/>
        </w:rPr>
        <w:t>Estudio de diseño de mobiliario urbano para ciclovía desde la Av. Chile y 10 de Agosto hasta Malecón Simón Bolivar, del centro de la ciudad</w:t>
      </w:r>
      <w:r>
        <w:rPr>
          <w:noProof/>
          <w:lang w:val="es-MX"/>
        </w:rPr>
        <w:t>. Obtenido de http://repositorio.ug.edu.ec/bitstream/redug/</w:t>
      </w:r>
      <w:r w:rsidR="00267EAA">
        <w:rPr>
          <w:noProof/>
          <w:lang w:val="es-MX"/>
        </w:rPr>
        <w:t>11054/1/tesis%20ciclovia.pd</w:t>
      </w:r>
      <w:r>
        <w:rPr>
          <w:noProof/>
          <w:lang w:val="es-MX"/>
        </w:rPr>
        <w:t>f</w:t>
      </w:r>
    </w:p>
    <w:p w14:paraId="10F1569C" w14:textId="35566E9B" w:rsidR="00FC5C19" w:rsidRDefault="00FC5C19" w:rsidP="00FC5C19">
      <w:pPr>
        <w:pStyle w:val="Bibliografa"/>
        <w:ind w:left="720" w:hanging="720"/>
        <w:rPr>
          <w:noProof/>
          <w:lang w:val="es-MX"/>
        </w:rPr>
      </w:pPr>
      <w:r>
        <w:rPr>
          <w:noProof/>
          <w:lang w:val="es-MX"/>
        </w:rPr>
        <w:t xml:space="preserve">Solórzano. (2015). </w:t>
      </w:r>
      <w:r w:rsidR="00267EAA">
        <w:rPr>
          <w:i/>
          <w:iCs/>
          <w:noProof/>
          <w:lang w:val="es-MX"/>
        </w:rPr>
        <w:t>E</w:t>
      </w:r>
      <w:r w:rsidR="00267EAA" w:rsidRPr="00267EAA">
        <w:rPr>
          <w:i/>
          <w:iCs/>
          <w:noProof/>
          <w:lang w:val="es-MX"/>
        </w:rPr>
        <w:t>studio y diseño de mobiliario urbano para ciclovia desde la av. chile y 10 de agosto hasta malecón simón bolívar, del centro de la ciudad de guayaquil</w:t>
      </w:r>
      <w:r w:rsidR="00267EAA" w:rsidRPr="00267EAA">
        <w:rPr>
          <w:noProof/>
          <w:lang w:val="es-MX"/>
        </w:rPr>
        <w:t>. obtenido de http://repositorio.ug.edu.ec/bitstream/redug/11054/1/tesis%20ciclovia.</w:t>
      </w:r>
      <w:r>
        <w:rPr>
          <w:noProof/>
          <w:lang w:val="es-MX"/>
        </w:rPr>
        <w:t>pdf</w:t>
      </w:r>
    </w:p>
    <w:p w14:paraId="159460C3" w14:textId="77777777" w:rsidR="00FC5C19" w:rsidRDefault="00FC5C19" w:rsidP="00FC5C19">
      <w:pPr>
        <w:pStyle w:val="Bibliografa"/>
        <w:ind w:left="720" w:hanging="720"/>
        <w:rPr>
          <w:noProof/>
          <w:lang w:val="es-MX"/>
        </w:rPr>
      </w:pPr>
      <w:r>
        <w:rPr>
          <w:noProof/>
          <w:lang w:val="es-MX"/>
        </w:rPr>
        <w:t xml:space="preserve">Travel, G. (2019). </w:t>
      </w:r>
      <w:r>
        <w:rPr>
          <w:i/>
          <w:iCs/>
          <w:noProof/>
          <w:lang w:val="es-MX"/>
        </w:rPr>
        <w:t>Circuito de la Fe</w:t>
      </w:r>
      <w:r>
        <w:rPr>
          <w:noProof/>
          <w:lang w:val="es-MX"/>
        </w:rPr>
        <w:t>. Obtenido de http://www.guayaquil.travel/es/content/circuito-de-la-fe</w:t>
      </w:r>
    </w:p>
    <w:p w14:paraId="7850D441" w14:textId="77777777" w:rsidR="00FC5C19" w:rsidRDefault="00FC5C19" w:rsidP="00FC5C19">
      <w:pPr>
        <w:pStyle w:val="Bibliografa"/>
        <w:ind w:left="720" w:hanging="720"/>
        <w:rPr>
          <w:noProof/>
          <w:lang w:val="es-MX"/>
        </w:rPr>
      </w:pPr>
      <w:r>
        <w:rPr>
          <w:noProof/>
          <w:lang w:val="es-MX"/>
        </w:rPr>
        <w:t xml:space="preserve">UNID. (2016). </w:t>
      </w:r>
      <w:r>
        <w:rPr>
          <w:i/>
          <w:iCs/>
          <w:noProof/>
          <w:lang w:val="es-MX"/>
        </w:rPr>
        <w:t>Turismo</w:t>
      </w:r>
      <w:r>
        <w:rPr>
          <w:noProof/>
          <w:lang w:val="es-MX"/>
        </w:rPr>
        <w:t>. Obtenido de https://moodle2.unid.edu.mx/dts_cursos_mdl/lic/AET/PT/S02/PT02_Visual.pdf</w:t>
      </w:r>
    </w:p>
    <w:p w14:paraId="4FEBC363" w14:textId="752D5DF5" w:rsidR="00FC5C19" w:rsidRDefault="00FC5C19" w:rsidP="00FC5C19">
      <w:pPr>
        <w:pStyle w:val="Bibliografa"/>
        <w:ind w:left="720" w:hanging="720"/>
        <w:rPr>
          <w:noProof/>
          <w:lang w:val="es-MX"/>
        </w:rPr>
      </w:pPr>
      <w:r>
        <w:rPr>
          <w:noProof/>
          <w:lang w:val="es-MX"/>
        </w:rPr>
        <w:t xml:space="preserve">WTTC. (2013). </w:t>
      </w:r>
      <w:r w:rsidR="00267EAA">
        <w:rPr>
          <w:i/>
          <w:iCs/>
          <w:noProof/>
          <w:lang w:val="es-MX"/>
        </w:rPr>
        <w:t>Consejo Mundial de Viajes y T</w:t>
      </w:r>
      <w:r w:rsidR="00267EAA" w:rsidRPr="00267EAA">
        <w:rPr>
          <w:i/>
          <w:iCs/>
          <w:noProof/>
          <w:lang w:val="es-MX"/>
        </w:rPr>
        <w:t xml:space="preserve">urismo </w:t>
      </w:r>
      <w:r>
        <w:rPr>
          <w:i/>
          <w:iCs/>
          <w:noProof/>
          <w:lang w:val="es-MX"/>
        </w:rPr>
        <w:t>(WTTC). Informe Anual</w:t>
      </w:r>
      <w:r>
        <w:rPr>
          <w:noProof/>
          <w:lang w:val="es-MX"/>
        </w:rPr>
        <w:t>. Obtenido de http://wttc-infographic.org/compare/spain/portugal</w:t>
      </w:r>
    </w:p>
    <w:p w14:paraId="31612030" w14:textId="77777777" w:rsidR="00CC2C3B" w:rsidRDefault="00DF64B1" w:rsidP="00FC5C19">
      <w:pPr>
        <w:rPr>
          <w:rFonts w:eastAsiaTheme="minorHAnsi"/>
          <w:bCs/>
          <w:color w:val="000000"/>
          <w:lang w:eastAsia="en-US"/>
        </w:rPr>
        <w:sectPr w:rsidR="00CC2C3B" w:rsidSect="00F91737">
          <w:type w:val="continuous"/>
          <w:pgSz w:w="11907" w:h="16840" w:code="9"/>
          <w:pgMar w:top="1440" w:right="1440" w:bottom="1440" w:left="1440" w:header="794" w:footer="252" w:gutter="0"/>
          <w:pgNumType w:start="0"/>
          <w:cols w:space="720"/>
          <w:docGrid w:linePitch="326"/>
        </w:sectPr>
      </w:pPr>
      <w:r>
        <w:rPr>
          <w:rFonts w:eastAsiaTheme="minorHAnsi"/>
          <w:bCs/>
          <w:color w:val="000000"/>
          <w:lang w:eastAsia="en-US"/>
        </w:rPr>
        <w:fldChar w:fldCharType="end"/>
      </w:r>
    </w:p>
    <w:p w14:paraId="63DD51EF" w14:textId="323B5703" w:rsidR="00DF64B1" w:rsidRPr="008435C5" w:rsidRDefault="005B6807" w:rsidP="008435C5">
      <w:pPr>
        <w:rPr>
          <w:b/>
          <w:bCs/>
          <w:sz w:val="32"/>
          <w:szCs w:val="32"/>
        </w:rPr>
      </w:pPr>
      <w:bookmarkStart w:id="176" w:name="_Toc499996113"/>
      <w:bookmarkStart w:id="177" w:name="_Toc14610726"/>
      <w:bookmarkStart w:id="178" w:name="_Toc14611136"/>
      <w:bookmarkStart w:id="179" w:name="_Toc14611196"/>
      <w:r w:rsidRPr="00904912">
        <w:rPr>
          <w:b/>
          <w:bCs/>
          <w:sz w:val="32"/>
          <w:szCs w:val="32"/>
        </w:rPr>
        <w:t>Anexos</w:t>
      </w:r>
      <w:bookmarkEnd w:id="176"/>
      <w:bookmarkEnd w:id="177"/>
      <w:bookmarkEnd w:id="178"/>
      <w:bookmarkEnd w:id="179"/>
      <w:r w:rsidRPr="00904912">
        <w:rPr>
          <w:b/>
          <w:bCs/>
          <w:sz w:val="32"/>
          <w:szCs w:val="32"/>
        </w:rPr>
        <w:t xml:space="preserve"> </w:t>
      </w:r>
    </w:p>
    <w:p w14:paraId="3C9D2BE5" w14:textId="347394AB" w:rsidR="00D81356" w:rsidRPr="00D81356" w:rsidRDefault="008435C5" w:rsidP="00A11EF0">
      <w:pPr>
        <w:rPr>
          <w:b/>
          <w:bCs/>
          <w:lang w:eastAsia="en-US"/>
        </w:rPr>
      </w:pPr>
      <w:r>
        <w:rPr>
          <w:b/>
          <w:bCs/>
          <w:lang w:eastAsia="en-US"/>
        </w:rPr>
        <w:t>Anexo 1</w:t>
      </w:r>
      <w:r w:rsidR="00D81356" w:rsidRPr="00D81356">
        <w:rPr>
          <w:b/>
          <w:bCs/>
          <w:lang w:eastAsia="en-US"/>
        </w:rPr>
        <w:t>. Modelo de encuesta</w:t>
      </w:r>
    </w:p>
    <w:p w14:paraId="74A9C382" w14:textId="77777777" w:rsidR="005B6807" w:rsidRPr="0017292E" w:rsidRDefault="005B6807" w:rsidP="00A11EF0">
      <w:pPr>
        <w:rPr>
          <w:b/>
          <w:lang w:eastAsia="en-US"/>
        </w:rPr>
      </w:pPr>
      <w:r w:rsidRPr="0017292E">
        <w:rPr>
          <w:b/>
          <w:lang w:eastAsia="en-US"/>
        </w:rPr>
        <w:t xml:space="preserve">INSTITUTO </w:t>
      </w:r>
      <w:r w:rsidR="00A67B37">
        <w:rPr>
          <w:b/>
          <w:lang w:eastAsia="en-US"/>
        </w:rPr>
        <w:t>SUPERIOR TECNOLÓGICO</w:t>
      </w:r>
      <w:r w:rsidR="008600CB">
        <w:rPr>
          <w:b/>
          <w:lang w:eastAsia="en-US"/>
        </w:rPr>
        <w:t xml:space="preserve"> </w:t>
      </w:r>
      <w:r w:rsidRPr="0017292E">
        <w:rPr>
          <w:b/>
          <w:lang w:eastAsia="en-US"/>
        </w:rPr>
        <w:t>VICENTE ROCAFUERTE</w:t>
      </w:r>
    </w:p>
    <w:p w14:paraId="2FBE51D5" w14:textId="71D2C5E4" w:rsidR="005B6807" w:rsidRPr="0017292E" w:rsidRDefault="00932B8F" w:rsidP="00A11EF0">
      <w:pPr>
        <w:rPr>
          <w:b/>
          <w:lang w:eastAsia="en-US"/>
        </w:rPr>
      </w:pPr>
      <w:r>
        <w:rPr>
          <w:b/>
          <w:lang w:eastAsia="en-US"/>
        </w:rPr>
        <w:t xml:space="preserve">CARRERA </w:t>
      </w:r>
      <w:r w:rsidR="008471C5" w:rsidRPr="0017292E">
        <w:rPr>
          <w:b/>
          <w:lang w:eastAsia="en-US"/>
        </w:rPr>
        <w:t>HOTELERÍ</w:t>
      </w:r>
      <w:r w:rsidR="008600CB">
        <w:rPr>
          <w:b/>
          <w:lang w:eastAsia="en-US"/>
        </w:rPr>
        <w:t>A Y TURISMO</w:t>
      </w:r>
    </w:p>
    <w:p w14:paraId="335618BE" w14:textId="64033095" w:rsidR="005B6807" w:rsidRPr="0017292E" w:rsidRDefault="008471C5" w:rsidP="00DF64B1">
      <w:pPr>
        <w:spacing w:before="0" w:after="0"/>
        <w:rPr>
          <w:lang w:eastAsia="en-US"/>
        </w:rPr>
      </w:pPr>
      <w:r w:rsidRPr="0017292E">
        <w:rPr>
          <w:b/>
          <w:lang w:eastAsia="en-US"/>
        </w:rPr>
        <w:t>TEMA DE INVESTIGACIÓ</w:t>
      </w:r>
      <w:r w:rsidR="005B6807" w:rsidRPr="0017292E">
        <w:rPr>
          <w:b/>
          <w:lang w:eastAsia="en-US"/>
        </w:rPr>
        <w:t>N:</w:t>
      </w:r>
      <w:r w:rsidR="00565C4A">
        <w:rPr>
          <w:lang w:eastAsia="en-US"/>
        </w:rPr>
        <w:t xml:space="preserve"> DISEÑO DE</w:t>
      </w:r>
      <w:r w:rsidR="0017292E" w:rsidRPr="0017292E">
        <w:rPr>
          <w:lang w:eastAsia="en-US"/>
        </w:rPr>
        <w:t xml:space="preserve"> </w:t>
      </w:r>
      <w:r w:rsidR="00932B8F">
        <w:rPr>
          <w:lang w:eastAsia="en-US"/>
        </w:rPr>
        <w:t>UNA CICLO</w:t>
      </w:r>
      <w:r w:rsidR="0017292E" w:rsidRPr="0017292E">
        <w:rPr>
          <w:lang w:eastAsia="en-US"/>
        </w:rPr>
        <w:t>RUTA</w:t>
      </w:r>
      <w:r w:rsidRPr="0017292E">
        <w:rPr>
          <w:lang w:eastAsia="en-US"/>
        </w:rPr>
        <w:t xml:space="preserve"> PARA FORTALECER LA OFERTA TURÍ</w:t>
      </w:r>
      <w:r w:rsidR="005B6807" w:rsidRPr="0017292E">
        <w:rPr>
          <w:lang w:eastAsia="en-US"/>
        </w:rPr>
        <w:t>STICA DEL CANTÓN GUAYAQUIL</w:t>
      </w:r>
    </w:p>
    <w:p w14:paraId="09000BFD" w14:textId="77777777" w:rsidR="005B6807" w:rsidRPr="0017292E" w:rsidRDefault="005B6807" w:rsidP="00DF64B1">
      <w:pPr>
        <w:spacing w:before="0" w:after="0"/>
        <w:rPr>
          <w:lang w:eastAsia="en-US"/>
        </w:rPr>
      </w:pPr>
      <w:r w:rsidRPr="0017292E">
        <w:rPr>
          <w:b/>
          <w:lang w:eastAsia="en-US"/>
        </w:rPr>
        <w:t>OBJETIVO:</w:t>
      </w:r>
      <w:r w:rsidRPr="0017292E">
        <w:rPr>
          <w:lang w:eastAsia="en-US"/>
        </w:rPr>
        <w:t xml:space="preserve"> •Desarrollar un análisis situacional acerca de la práctica del cicloturismo en los lugares turísticos de la ciudad.</w:t>
      </w:r>
    </w:p>
    <w:p w14:paraId="61D8B004" w14:textId="77777777" w:rsidR="005B6807" w:rsidRPr="0017292E" w:rsidRDefault="005B6807" w:rsidP="00DF64B1">
      <w:pPr>
        <w:spacing w:before="0" w:after="0"/>
        <w:rPr>
          <w:lang w:eastAsia="en-US"/>
        </w:rPr>
      </w:pPr>
      <w:r w:rsidRPr="0017292E">
        <w:rPr>
          <w:lang w:eastAsia="en-US"/>
        </w:rPr>
        <w:t xml:space="preserve">Género: _________________________ </w:t>
      </w:r>
      <w:r w:rsidRPr="0017292E">
        <w:rPr>
          <w:lang w:eastAsia="en-US"/>
        </w:rPr>
        <w:tab/>
      </w:r>
      <w:r w:rsidRPr="0017292E">
        <w:rPr>
          <w:lang w:eastAsia="en-US"/>
        </w:rPr>
        <w:tab/>
        <w:t>Nivel de estudios: ________________</w:t>
      </w:r>
    </w:p>
    <w:p w14:paraId="50E571C1" w14:textId="77777777" w:rsidR="005B6807" w:rsidRPr="0017292E" w:rsidRDefault="005B6807" w:rsidP="00DF64B1">
      <w:pPr>
        <w:spacing w:before="0" w:after="0"/>
        <w:rPr>
          <w:lang w:eastAsia="en-US"/>
        </w:rPr>
      </w:pPr>
      <w:r w:rsidRPr="0017292E">
        <w:rPr>
          <w:lang w:eastAsia="en-US"/>
        </w:rPr>
        <w:t>Edad: ________</w:t>
      </w:r>
    </w:p>
    <w:p w14:paraId="0D49CCF6" w14:textId="77777777" w:rsidR="005B6807" w:rsidRPr="0017292E" w:rsidRDefault="005B6807" w:rsidP="00DF64B1">
      <w:pPr>
        <w:spacing w:before="0" w:after="0"/>
        <w:rPr>
          <w:lang w:val="es-EC"/>
        </w:rPr>
      </w:pPr>
      <w:r w:rsidRPr="0017292E">
        <w:rPr>
          <w:lang w:val="es-EC"/>
        </w:rPr>
        <w:t>¿Cuántas veces a la semana realiza ciclismo en la ciudad de Guayaquil?</w:t>
      </w:r>
    </w:p>
    <w:tbl>
      <w:tblPr>
        <w:tblStyle w:val="Tablaconcuadrcula"/>
        <w:tblW w:w="0" w:type="auto"/>
        <w:tblLook w:val="04A0" w:firstRow="1" w:lastRow="0" w:firstColumn="1" w:lastColumn="0" w:noHBand="0" w:noVBand="1"/>
      </w:tblPr>
      <w:tblGrid>
        <w:gridCol w:w="1134"/>
        <w:gridCol w:w="1134"/>
      </w:tblGrid>
      <w:tr w:rsidR="005B6807" w:rsidRPr="0017292E" w14:paraId="0CAFEA26" w14:textId="77777777" w:rsidTr="00E63B5A">
        <w:trPr>
          <w:trHeight w:val="586"/>
        </w:trPr>
        <w:tc>
          <w:tcPr>
            <w:tcW w:w="1134" w:type="dxa"/>
            <w:tcBorders>
              <w:top w:val="nil"/>
              <w:left w:val="nil"/>
              <w:bottom w:val="nil"/>
              <w:right w:val="single" w:sz="4" w:space="0" w:color="auto"/>
            </w:tcBorders>
            <w:hideMark/>
          </w:tcPr>
          <w:p w14:paraId="6348B6A8" w14:textId="77777777" w:rsidR="005B6807" w:rsidRPr="0017292E" w:rsidRDefault="005B6807" w:rsidP="00DF64B1">
            <w:pPr>
              <w:spacing w:before="0" w:after="0"/>
              <w:rPr>
                <w:lang w:val="es-EC" w:eastAsia="en-US"/>
              </w:rPr>
            </w:pPr>
          </w:p>
        </w:tc>
        <w:tc>
          <w:tcPr>
            <w:tcW w:w="1134" w:type="dxa"/>
            <w:tcBorders>
              <w:top w:val="single" w:sz="4" w:space="0" w:color="auto"/>
              <w:left w:val="single" w:sz="4" w:space="0" w:color="auto"/>
              <w:bottom w:val="single" w:sz="4" w:space="0" w:color="auto"/>
              <w:right w:val="single" w:sz="4" w:space="0" w:color="auto"/>
            </w:tcBorders>
          </w:tcPr>
          <w:p w14:paraId="77943B32" w14:textId="77777777" w:rsidR="005B6807" w:rsidRPr="0017292E" w:rsidRDefault="005B6807" w:rsidP="00DF64B1">
            <w:pPr>
              <w:spacing w:before="0" w:after="0"/>
              <w:rPr>
                <w:lang w:val="es-EC" w:eastAsia="en-US"/>
              </w:rPr>
            </w:pPr>
          </w:p>
        </w:tc>
      </w:tr>
    </w:tbl>
    <w:p w14:paraId="53B66661" w14:textId="77777777" w:rsidR="005B6807" w:rsidRPr="0017292E" w:rsidRDefault="005B6807" w:rsidP="00DF64B1">
      <w:pPr>
        <w:spacing w:before="0" w:after="0"/>
        <w:rPr>
          <w:lang w:val="es-EC"/>
        </w:rPr>
      </w:pPr>
      <w:r w:rsidRPr="0017292E">
        <w:rPr>
          <w:lang w:val="es-EC"/>
        </w:rPr>
        <w:t>¿Cuál es la ruta donde transita con mayor frecuencia?</w:t>
      </w:r>
    </w:p>
    <w:tbl>
      <w:tblPr>
        <w:tblStyle w:val="Tablaconcuadrcula"/>
        <w:tblW w:w="0" w:type="auto"/>
        <w:tblLook w:val="04A0" w:firstRow="1" w:lastRow="0" w:firstColumn="1" w:lastColumn="0" w:noHBand="0" w:noVBand="1"/>
      </w:tblPr>
      <w:tblGrid>
        <w:gridCol w:w="2518"/>
        <w:gridCol w:w="992"/>
      </w:tblGrid>
      <w:tr w:rsidR="005B6807" w:rsidRPr="0017292E" w14:paraId="5231BD93" w14:textId="77777777" w:rsidTr="00E63B5A">
        <w:trPr>
          <w:trHeight w:val="586"/>
        </w:trPr>
        <w:tc>
          <w:tcPr>
            <w:tcW w:w="2518" w:type="dxa"/>
            <w:tcBorders>
              <w:top w:val="nil"/>
              <w:left w:val="nil"/>
              <w:bottom w:val="nil"/>
              <w:right w:val="single" w:sz="4" w:space="0" w:color="auto"/>
            </w:tcBorders>
            <w:hideMark/>
          </w:tcPr>
          <w:p w14:paraId="17828862" w14:textId="77777777" w:rsidR="005B6807" w:rsidRPr="0017292E" w:rsidRDefault="005B6807" w:rsidP="00DF64B1">
            <w:pPr>
              <w:spacing w:before="0" w:after="0"/>
              <w:rPr>
                <w:lang w:val="es-EC" w:eastAsia="en-US"/>
              </w:rPr>
            </w:pPr>
            <w:r w:rsidRPr="0017292E">
              <w:rPr>
                <w:lang w:val="es-EC" w:eastAsia="en-US"/>
              </w:rPr>
              <w:t>Av. Bombero</w:t>
            </w:r>
          </w:p>
        </w:tc>
        <w:tc>
          <w:tcPr>
            <w:tcW w:w="992" w:type="dxa"/>
            <w:tcBorders>
              <w:top w:val="single" w:sz="4" w:space="0" w:color="auto"/>
              <w:left w:val="single" w:sz="4" w:space="0" w:color="auto"/>
              <w:bottom w:val="single" w:sz="4" w:space="0" w:color="auto"/>
              <w:right w:val="single" w:sz="4" w:space="0" w:color="auto"/>
            </w:tcBorders>
          </w:tcPr>
          <w:p w14:paraId="05B6D5B9" w14:textId="77777777" w:rsidR="005B6807" w:rsidRPr="0017292E" w:rsidRDefault="005B6807" w:rsidP="00DF64B1">
            <w:pPr>
              <w:spacing w:before="0" w:after="0"/>
              <w:rPr>
                <w:lang w:val="es-EC" w:eastAsia="en-US"/>
              </w:rPr>
            </w:pPr>
          </w:p>
        </w:tc>
      </w:tr>
      <w:tr w:rsidR="005B6807" w:rsidRPr="0017292E" w14:paraId="4FFC9C6C" w14:textId="77777777" w:rsidTr="00E63B5A">
        <w:trPr>
          <w:trHeight w:val="586"/>
        </w:trPr>
        <w:tc>
          <w:tcPr>
            <w:tcW w:w="2518" w:type="dxa"/>
            <w:tcBorders>
              <w:top w:val="nil"/>
              <w:left w:val="nil"/>
              <w:bottom w:val="nil"/>
              <w:right w:val="single" w:sz="4" w:space="0" w:color="auto"/>
            </w:tcBorders>
            <w:hideMark/>
          </w:tcPr>
          <w:p w14:paraId="5942800D" w14:textId="77777777" w:rsidR="005B6807" w:rsidRPr="0017292E" w:rsidRDefault="005B6807" w:rsidP="00DF64B1">
            <w:pPr>
              <w:spacing w:before="0" w:after="0"/>
              <w:rPr>
                <w:lang w:val="es-EC" w:eastAsia="en-US"/>
              </w:rPr>
            </w:pPr>
            <w:r w:rsidRPr="0017292E">
              <w:rPr>
                <w:lang w:val="es-EC" w:eastAsia="en-US"/>
              </w:rPr>
              <w:t>Centro urbano</w:t>
            </w:r>
          </w:p>
        </w:tc>
        <w:tc>
          <w:tcPr>
            <w:tcW w:w="992" w:type="dxa"/>
            <w:tcBorders>
              <w:top w:val="single" w:sz="4" w:space="0" w:color="auto"/>
              <w:left w:val="single" w:sz="4" w:space="0" w:color="auto"/>
              <w:bottom w:val="single" w:sz="4" w:space="0" w:color="auto"/>
              <w:right w:val="single" w:sz="4" w:space="0" w:color="auto"/>
            </w:tcBorders>
          </w:tcPr>
          <w:p w14:paraId="67374FC8" w14:textId="77777777" w:rsidR="005B6807" w:rsidRPr="0017292E" w:rsidRDefault="005B6807" w:rsidP="00DF64B1">
            <w:pPr>
              <w:spacing w:before="0" w:after="0"/>
              <w:rPr>
                <w:lang w:val="es-EC" w:eastAsia="en-US"/>
              </w:rPr>
            </w:pPr>
          </w:p>
        </w:tc>
      </w:tr>
      <w:tr w:rsidR="005B6807" w:rsidRPr="0017292E" w14:paraId="1B4BED21" w14:textId="77777777" w:rsidTr="00E63B5A">
        <w:trPr>
          <w:trHeight w:val="586"/>
        </w:trPr>
        <w:tc>
          <w:tcPr>
            <w:tcW w:w="2518" w:type="dxa"/>
            <w:tcBorders>
              <w:top w:val="nil"/>
              <w:left w:val="nil"/>
              <w:bottom w:val="nil"/>
              <w:right w:val="single" w:sz="4" w:space="0" w:color="auto"/>
            </w:tcBorders>
            <w:hideMark/>
          </w:tcPr>
          <w:p w14:paraId="2909C33D" w14:textId="77777777" w:rsidR="005B6807" w:rsidRPr="0017292E" w:rsidRDefault="005B6807" w:rsidP="00523FC3">
            <w:pPr>
              <w:spacing w:before="0" w:after="0"/>
              <w:ind w:left="284" w:firstLine="0"/>
              <w:rPr>
                <w:lang w:val="es-EC" w:eastAsia="en-US"/>
              </w:rPr>
            </w:pPr>
            <w:r w:rsidRPr="0017292E">
              <w:rPr>
                <w:lang w:val="es-EC" w:eastAsia="en-US"/>
              </w:rPr>
              <w:t xml:space="preserve">Parte posterior del </w:t>
            </w:r>
            <w:proofErr w:type="spellStart"/>
            <w:r w:rsidRPr="0017292E">
              <w:rPr>
                <w:lang w:val="es-EC" w:eastAsia="en-US"/>
              </w:rPr>
              <w:t>Pto</w:t>
            </w:r>
            <w:proofErr w:type="spellEnd"/>
            <w:r w:rsidRPr="0017292E">
              <w:rPr>
                <w:lang w:val="es-EC" w:eastAsia="en-US"/>
              </w:rPr>
              <w:t>. Santa Ana</w:t>
            </w:r>
          </w:p>
        </w:tc>
        <w:tc>
          <w:tcPr>
            <w:tcW w:w="992" w:type="dxa"/>
            <w:tcBorders>
              <w:left w:val="single" w:sz="4" w:space="0" w:color="auto"/>
            </w:tcBorders>
          </w:tcPr>
          <w:p w14:paraId="7693B321" w14:textId="77777777" w:rsidR="005B6807" w:rsidRPr="0017292E" w:rsidRDefault="005B6807" w:rsidP="00DF64B1">
            <w:pPr>
              <w:spacing w:before="0" w:after="0"/>
              <w:rPr>
                <w:lang w:val="es-EC" w:eastAsia="en-US"/>
              </w:rPr>
            </w:pPr>
          </w:p>
        </w:tc>
      </w:tr>
      <w:tr w:rsidR="005B6807" w:rsidRPr="0017292E" w14:paraId="3248C4B2" w14:textId="77777777" w:rsidTr="00E63B5A">
        <w:trPr>
          <w:trHeight w:val="586"/>
        </w:trPr>
        <w:tc>
          <w:tcPr>
            <w:tcW w:w="2518" w:type="dxa"/>
            <w:tcBorders>
              <w:top w:val="nil"/>
              <w:left w:val="nil"/>
              <w:bottom w:val="nil"/>
              <w:right w:val="single" w:sz="4" w:space="0" w:color="auto"/>
            </w:tcBorders>
            <w:hideMark/>
          </w:tcPr>
          <w:p w14:paraId="4AD4D372" w14:textId="77777777" w:rsidR="005B6807" w:rsidRPr="0017292E" w:rsidRDefault="005B6807" w:rsidP="00DF64B1">
            <w:pPr>
              <w:spacing w:before="0" w:after="0"/>
              <w:rPr>
                <w:lang w:val="es-EC" w:eastAsia="en-US"/>
              </w:rPr>
            </w:pPr>
            <w:r w:rsidRPr="0017292E">
              <w:rPr>
                <w:lang w:val="es-EC" w:eastAsia="en-US"/>
              </w:rPr>
              <w:t>Vía a la costa</w:t>
            </w:r>
          </w:p>
        </w:tc>
        <w:tc>
          <w:tcPr>
            <w:tcW w:w="992" w:type="dxa"/>
            <w:tcBorders>
              <w:left w:val="single" w:sz="4" w:space="0" w:color="auto"/>
            </w:tcBorders>
          </w:tcPr>
          <w:p w14:paraId="61C088B0" w14:textId="77777777" w:rsidR="005B6807" w:rsidRPr="0017292E" w:rsidRDefault="005B6807" w:rsidP="00DF64B1">
            <w:pPr>
              <w:spacing w:before="0" w:after="0"/>
              <w:rPr>
                <w:lang w:val="es-EC" w:eastAsia="en-US"/>
              </w:rPr>
            </w:pPr>
          </w:p>
        </w:tc>
      </w:tr>
      <w:tr w:rsidR="005B6807" w:rsidRPr="0017292E" w14:paraId="3BEADAFA" w14:textId="77777777" w:rsidTr="00E63B5A">
        <w:trPr>
          <w:trHeight w:val="586"/>
        </w:trPr>
        <w:tc>
          <w:tcPr>
            <w:tcW w:w="2518" w:type="dxa"/>
            <w:tcBorders>
              <w:top w:val="nil"/>
              <w:left w:val="nil"/>
              <w:bottom w:val="nil"/>
              <w:right w:val="single" w:sz="4" w:space="0" w:color="auto"/>
            </w:tcBorders>
            <w:hideMark/>
          </w:tcPr>
          <w:p w14:paraId="2CAEA4B3" w14:textId="77777777" w:rsidR="005B6807" w:rsidRPr="0017292E" w:rsidRDefault="005B6807" w:rsidP="00DF64B1">
            <w:pPr>
              <w:spacing w:before="0" w:after="0"/>
              <w:rPr>
                <w:lang w:val="es-EC" w:eastAsia="en-US"/>
              </w:rPr>
            </w:pPr>
            <w:r w:rsidRPr="0017292E">
              <w:rPr>
                <w:lang w:val="es-EC" w:eastAsia="en-US"/>
              </w:rPr>
              <w:t xml:space="preserve">Isla </w:t>
            </w:r>
            <w:proofErr w:type="spellStart"/>
            <w:r w:rsidRPr="0017292E">
              <w:rPr>
                <w:lang w:val="es-EC" w:eastAsia="en-US"/>
              </w:rPr>
              <w:t>Santay</w:t>
            </w:r>
            <w:proofErr w:type="spellEnd"/>
          </w:p>
        </w:tc>
        <w:tc>
          <w:tcPr>
            <w:tcW w:w="992" w:type="dxa"/>
            <w:tcBorders>
              <w:left w:val="single" w:sz="4" w:space="0" w:color="auto"/>
            </w:tcBorders>
          </w:tcPr>
          <w:p w14:paraId="42F13E2B" w14:textId="77777777" w:rsidR="005B6807" w:rsidRPr="0017292E" w:rsidRDefault="005B6807" w:rsidP="00DF64B1">
            <w:pPr>
              <w:spacing w:before="0" w:after="0"/>
              <w:rPr>
                <w:lang w:val="es-EC" w:eastAsia="en-US"/>
              </w:rPr>
            </w:pPr>
          </w:p>
        </w:tc>
      </w:tr>
    </w:tbl>
    <w:p w14:paraId="432DA811" w14:textId="77777777" w:rsidR="00A61FE3" w:rsidRDefault="00A61FE3" w:rsidP="00DF64B1">
      <w:pPr>
        <w:spacing w:before="0" w:after="0"/>
        <w:rPr>
          <w:lang w:val="es-EC"/>
        </w:rPr>
      </w:pPr>
    </w:p>
    <w:p w14:paraId="07CFA8A4" w14:textId="65802C40" w:rsidR="005B6807" w:rsidRPr="0017292E" w:rsidRDefault="005B6807" w:rsidP="00DF64B1">
      <w:pPr>
        <w:spacing w:before="0" w:after="0"/>
        <w:rPr>
          <w:lang w:val="es-EC"/>
        </w:rPr>
      </w:pPr>
      <w:r w:rsidRPr="0017292E">
        <w:rPr>
          <w:lang w:val="es-EC"/>
        </w:rPr>
        <w:t>¿Conoce alg</w:t>
      </w:r>
      <w:r w:rsidR="0017292E" w:rsidRPr="0017292E">
        <w:rPr>
          <w:lang w:val="es-EC"/>
        </w:rPr>
        <w:t>una c</w:t>
      </w:r>
      <w:r w:rsidR="00932B8F">
        <w:rPr>
          <w:lang w:val="es-EC"/>
        </w:rPr>
        <w:t>iclor</w:t>
      </w:r>
      <w:r w:rsidR="0017292E" w:rsidRPr="0017292E">
        <w:rPr>
          <w:lang w:val="es-EC"/>
        </w:rPr>
        <w:t>uta</w:t>
      </w:r>
      <w:r w:rsidRPr="0017292E">
        <w:rPr>
          <w:lang w:val="es-EC"/>
        </w:rPr>
        <w:t xml:space="preserve"> que se encuentre en la ciudad de Guayaquil?</w:t>
      </w:r>
    </w:p>
    <w:tbl>
      <w:tblPr>
        <w:tblStyle w:val="Tablaconcuadrcula"/>
        <w:tblW w:w="0" w:type="auto"/>
        <w:tblLook w:val="04A0" w:firstRow="1" w:lastRow="0" w:firstColumn="1" w:lastColumn="0" w:noHBand="0" w:noVBand="1"/>
      </w:tblPr>
      <w:tblGrid>
        <w:gridCol w:w="1134"/>
        <w:gridCol w:w="1134"/>
        <w:gridCol w:w="1134"/>
        <w:gridCol w:w="1134"/>
      </w:tblGrid>
      <w:tr w:rsidR="005B6807" w:rsidRPr="0017292E" w14:paraId="189D8F53" w14:textId="77777777" w:rsidTr="00E63B5A">
        <w:trPr>
          <w:trHeight w:val="586"/>
        </w:trPr>
        <w:tc>
          <w:tcPr>
            <w:tcW w:w="1134" w:type="dxa"/>
            <w:tcBorders>
              <w:top w:val="nil"/>
              <w:left w:val="nil"/>
              <w:bottom w:val="nil"/>
              <w:right w:val="single" w:sz="4" w:space="0" w:color="auto"/>
            </w:tcBorders>
            <w:hideMark/>
          </w:tcPr>
          <w:p w14:paraId="44854CA8" w14:textId="77777777" w:rsidR="005B6807" w:rsidRPr="0017292E" w:rsidRDefault="005B6807" w:rsidP="00DF64B1">
            <w:pPr>
              <w:spacing w:before="0" w:after="0"/>
              <w:rPr>
                <w:lang w:val="es-EC" w:eastAsia="en-US"/>
              </w:rPr>
            </w:pPr>
            <w:r w:rsidRPr="0017292E">
              <w:rPr>
                <w:lang w:val="es-EC" w:eastAsia="en-US"/>
              </w:rPr>
              <w:t>Si</w:t>
            </w:r>
          </w:p>
        </w:tc>
        <w:tc>
          <w:tcPr>
            <w:tcW w:w="1134" w:type="dxa"/>
            <w:tcBorders>
              <w:top w:val="single" w:sz="4" w:space="0" w:color="auto"/>
              <w:left w:val="single" w:sz="4" w:space="0" w:color="auto"/>
              <w:bottom w:val="single" w:sz="4" w:space="0" w:color="auto"/>
              <w:right w:val="single" w:sz="4" w:space="0" w:color="auto"/>
            </w:tcBorders>
          </w:tcPr>
          <w:p w14:paraId="48DAA1E5" w14:textId="77777777" w:rsidR="005B6807" w:rsidRPr="0017292E" w:rsidRDefault="005B6807" w:rsidP="00DF64B1">
            <w:pPr>
              <w:spacing w:before="0" w:after="0"/>
              <w:rPr>
                <w:lang w:val="es-EC" w:eastAsia="en-US"/>
              </w:rPr>
            </w:pPr>
          </w:p>
        </w:tc>
        <w:tc>
          <w:tcPr>
            <w:tcW w:w="1134" w:type="dxa"/>
            <w:tcBorders>
              <w:top w:val="nil"/>
              <w:left w:val="single" w:sz="4" w:space="0" w:color="auto"/>
              <w:bottom w:val="nil"/>
              <w:right w:val="single" w:sz="4" w:space="0" w:color="auto"/>
            </w:tcBorders>
            <w:hideMark/>
          </w:tcPr>
          <w:p w14:paraId="0681B85E" w14:textId="77777777" w:rsidR="005B6807" w:rsidRPr="0017292E" w:rsidRDefault="005B6807" w:rsidP="00DF64B1">
            <w:pPr>
              <w:spacing w:before="0" w:after="0"/>
              <w:rPr>
                <w:lang w:val="es-EC" w:eastAsia="en-US"/>
              </w:rPr>
            </w:pPr>
            <w:r w:rsidRPr="0017292E">
              <w:rPr>
                <w:lang w:val="es-EC" w:eastAsia="en-US"/>
              </w:rPr>
              <w:t>No</w:t>
            </w:r>
          </w:p>
        </w:tc>
        <w:tc>
          <w:tcPr>
            <w:tcW w:w="1134" w:type="dxa"/>
            <w:tcBorders>
              <w:top w:val="single" w:sz="4" w:space="0" w:color="auto"/>
              <w:left w:val="single" w:sz="4" w:space="0" w:color="auto"/>
              <w:bottom w:val="single" w:sz="4" w:space="0" w:color="auto"/>
              <w:right w:val="single" w:sz="4" w:space="0" w:color="auto"/>
            </w:tcBorders>
          </w:tcPr>
          <w:p w14:paraId="398AB063" w14:textId="77777777" w:rsidR="005B6807" w:rsidRPr="0017292E" w:rsidRDefault="005B6807" w:rsidP="00DF64B1">
            <w:pPr>
              <w:spacing w:before="0" w:after="0"/>
              <w:rPr>
                <w:lang w:val="es-EC" w:eastAsia="en-US"/>
              </w:rPr>
            </w:pPr>
          </w:p>
        </w:tc>
      </w:tr>
    </w:tbl>
    <w:p w14:paraId="3F5AC6DF" w14:textId="188C41B0" w:rsidR="004A6D3E" w:rsidRPr="0017292E" w:rsidRDefault="005B6807" w:rsidP="004A6D3E">
      <w:pPr>
        <w:spacing w:before="0" w:after="0"/>
        <w:rPr>
          <w:lang w:val="es-EC"/>
        </w:rPr>
      </w:pPr>
      <w:r w:rsidRPr="0017292E">
        <w:rPr>
          <w:lang w:val="es-EC"/>
        </w:rPr>
        <w:t xml:space="preserve">¿Realiza actividades de </w:t>
      </w:r>
      <w:r w:rsidR="008600CB">
        <w:rPr>
          <w:lang w:val="es-EC"/>
        </w:rPr>
        <w:t>cicloturismo</w:t>
      </w:r>
      <w:r w:rsidRPr="0017292E">
        <w:rPr>
          <w:lang w:val="es-EC"/>
        </w:rPr>
        <w:t xml:space="preserve"> en la ciudad de Guayaquil?</w:t>
      </w:r>
    </w:p>
    <w:tbl>
      <w:tblPr>
        <w:tblStyle w:val="Tablaconcuadrcula"/>
        <w:tblW w:w="0" w:type="auto"/>
        <w:tblLook w:val="04A0" w:firstRow="1" w:lastRow="0" w:firstColumn="1" w:lastColumn="0" w:noHBand="0" w:noVBand="1"/>
      </w:tblPr>
      <w:tblGrid>
        <w:gridCol w:w="1134"/>
        <w:gridCol w:w="1134"/>
        <w:gridCol w:w="1134"/>
        <w:gridCol w:w="1134"/>
      </w:tblGrid>
      <w:tr w:rsidR="005B6807" w:rsidRPr="0017292E" w14:paraId="108C3197" w14:textId="77777777" w:rsidTr="00E63B5A">
        <w:trPr>
          <w:trHeight w:val="586"/>
        </w:trPr>
        <w:tc>
          <w:tcPr>
            <w:tcW w:w="1134" w:type="dxa"/>
            <w:tcBorders>
              <w:top w:val="nil"/>
              <w:left w:val="nil"/>
              <w:bottom w:val="nil"/>
              <w:right w:val="single" w:sz="4" w:space="0" w:color="auto"/>
            </w:tcBorders>
            <w:hideMark/>
          </w:tcPr>
          <w:p w14:paraId="04C11BAD" w14:textId="77777777" w:rsidR="005B6807" w:rsidRPr="0017292E" w:rsidRDefault="005B6807" w:rsidP="00DF64B1">
            <w:pPr>
              <w:spacing w:before="0" w:after="0"/>
              <w:rPr>
                <w:lang w:val="es-EC" w:eastAsia="en-US"/>
              </w:rPr>
            </w:pPr>
            <w:r w:rsidRPr="0017292E">
              <w:rPr>
                <w:lang w:val="es-EC" w:eastAsia="en-US"/>
              </w:rPr>
              <w:t>Si</w:t>
            </w:r>
          </w:p>
        </w:tc>
        <w:tc>
          <w:tcPr>
            <w:tcW w:w="1134" w:type="dxa"/>
            <w:tcBorders>
              <w:top w:val="single" w:sz="4" w:space="0" w:color="auto"/>
              <w:left w:val="single" w:sz="4" w:space="0" w:color="auto"/>
              <w:bottom w:val="single" w:sz="4" w:space="0" w:color="auto"/>
              <w:right w:val="single" w:sz="4" w:space="0" w:color="auto"/>
            </w:tcBorders>
          </w:tcPr>
          <w:p w14:paraId="7F4F5E16" w14:textId="77777777" w:rsidR="005B6807" w:rsidRPr="0017292E" w:rsidRDefault="005B6807" w:rsidP="00DF64B1">
            <w:pPr>
              <w:spacing w:before="0" w:after="0"/>
              <w:rPr>
                <w:lang w:val="es-EC" w:eastAsia="en-US"/>
              </w:rPr>
            </w:pPr>
          </w:p>
        </w:tc>
        <w:tc>
          <w:tcPr>
            <w:tcW w:w="1134" w:type="dxa"/>
            <w:tcBorders>
              <w:top w:val="nil"/>
              <w:left w:val="single" w:sz="4" w:space="0" w:color="auto"/>
              <w:bottom w:val="nil"/>
              <w:right w:val="single" w:sz="4" w:space="0" w:color="auto"/>
            </w:tcBorders>
            <w:hideMark/>
          </w:tcPr>
          <w:p w14:paraId="22D97292" w14:textId="77777777" w:rsidR="005B6807" w:rsidRPr="0017292E" w:rsidRDefault="005B6807" w:rsidP="00DF64B1">
            <w:pPr>
              <w:spacing w:before="0" w:after="0"/>
              <w:rPr>
                <w:lang w:val="es-EC" w:eastAsia="en-US"/>
              </w:rPr>
            </w:pPr>
            <w:r w:rsidRPr="0017292E">
              <w:rPr>
                <w:lang w:val="es-EC" w:eastAsia="en-US"/>
              </w:rPr>
              <w:t>No</w:t>
            </w:r>
          </w:p>
        </w:tc>
        <w:tc>
          <w:tcPr>
            <w:tcW w:w="1134" w:type="dxa"/>
            <w:tcBorders>
              <w:top w:val="single" w:sz="4" w:space="0" w:color="auto"/>
              <w:left w:val="single" w:sz="4" w:space="0" w:color="auto"/>
              <w:bottom w:val="single" w:sz="4" w:space="0" w:color="auto"/>
              <w:right w:val="single" w:sz="4" w:space="0" w:color="auto"/>
            </w:tcBorders>
          </w:tcPr>
          <w:p w14:paraId="0B0D1931" w14:textId="77777777" w:rsidR="005B6807" w:rsidRPr="0017292E" w:rsidRDefault="005B6807" w:rsidP="00DF64B1">
            <w:pPr>
              <w:spacing w:before="0" w:after="0"/>
              <w:rPr>
                <w:lang w:val="es-EC" w:eastAsia="en-US"/>
              </w:rPr>
            </w:pPr>
          </w:p>
        </w:tc>
      </w:tr>
    </w:tbl>
    <w:p w14:paraId="548BDE86" w14:textId="77777777" w:rsidR="004A6D3E" w:rsidRDefault="004A6D3E" w:rsidP="00DF64B1">
      <w:pPr>
        <w:spacing w:before="0" w:after="0"/>
        <w:rPr>
          <w:lang w:val="es-EC"/>
        </w:rPr>
      </w:pPr>
    </w:p>
    <w:p w14:paraId="14E4A2E8" w14:textId="77777777" w:rsidR="004A6D3E" w:rsidRPr="00523FC3" w:rsidRDefault="004A6D3E" w:rsidP="00DF64B1">
      <w:pPr>
        <w:spacing w:before="0" w:after="0"/>
      </w:pPr>
    </w:p>
    <w:p w14:paraId="3BC93314" w14:textId="5CE03426" w:rsidR="004A6D3E" w:rsidRPr="0017292E" w:rsidRDefault="004A6D3E" w:rsidP="004A6D3E">
      <w:pPr>
        <w:spacing w:before="0" w:after="0"/>
        <w:rPr>
          <w:lang w:val="es-EC"/>
        </w:rPr>
      </w:pPr>
      <w:r>
        <w:rPr>
          <w:lang w:val="es-EC"/>
        </w:rPr>
        <w:t xml:space="preserve">¿Cuáles considera los principales atractivos turísticos </w:t>
      </w:r>
      <w:r w:rsidR="00A977B3">
        <w:rPr>
          <w:lang w:val="es-EC"/>
        </w:rPr>
        <w:t>del sector histórico del cantón Guayaquil</w:t>
      </w:r>
      <w:r w:rsidRPr="0017292E">
        <w:rPr>
          <w:lang w:val="es-EC"/>
        </w:rPr>
        <w:t>?</w:t>
      </w:r>
    </w:p>
    <w:tbl>
      <w:tblPr>
        <w:tblStyle w:val="Tablaconcuadrcula"/>
        <w:tblW w:w="0" w:type="auto"/>
        <w:tblLook w:val="04A0" w:firstRow="1" w:lastRow="0" w:firstColumn="1" w:lastColumn="0" w:noHBand="0" w:noVBand="1"/>
      </w:tblPr>
      <w:tblGrid>
        <w:gridCol w:w="2518"/>
        <w:gridCol w:w="992"/>
      </w:tblGrid>
      <w:tr w:rsidR="004A6D3E" w:rsidRPr="0017292E" w14:paraId="4C578E35" w14:textId="77777777" w:rsidTr="00821A96">
        <w:trPr>
          <w:trHeight w:val="586"/>
        </w:trPr>
        <w:tc>
          <w:tcPr>
            <w:tcW w:w="2518" w:type="dxa"/>
            <w:tcBorders>
              <w:top w:val="nil"/>
              <w:left w:val="nil"/>
              <w:bottom w:val="nil"/>
              <w:right w:val="single" w:sz="4" w:space="0" w:color="auto"/>
            </w:tcBorders>
            <w:hideMark/>
          </w:tcPr>
          <w:p w14:paraId="30B952FE" w14:textId="5B9E37D0" w:rsidR="004A6D3E" w:rsidRPr="0017292E" w:rsidRDefault="00A977B3" w:rsidP="00821A96">
            <w:pPr>
              <w:spacing w:before="0" w:after="0"/>
              <w:rPr>
                <w:lang w:val="es-EC" w:eastAsia="en-US"/>
              </w:rPr>
            </w:pPr>
            <w:r>
              <w:rPr>
                <w:lang w:val="es-EC" w:eastAsia="en-US"/>
              </w:rPr>
              <w:t>Malecón 2000</w:t>
            </w:r>
          </w:p>
        </w:tc>
        <w:tc>
          <w:tcPr>
            <w:tcW w:w="992" w:type="dxa"/>
            <w:tcBorders>
              <w:top w:val="single" w:sz="4" w:space="0" w:color="auto"/>
              <w:left w:val="single" w:sz="4" w:space="0" w:color="auto"/>
              <w:bottom w:val="single" w:sz="4" w:space="0" w:color="auto"/>
              <w:right w:val="single" w:sz="4" w:space="0" w:color="auto"/>
            </w:tcBorders>
          </w:tcPr>
          <w:p w14:paraId="50B1B41D" w14:textId="77777777" w:rsidR="004A6D3E" w:rsidRPr="0017292E" w:rsidRDefault="004A6D3E" w:rsidP="00821A96">
            <w:pPr>
              <w:spacing w:before="0" w:after="0"/>
              <w:rPr>
                <w:lang w:val="es-EC" w:eastAsia="en-US"/>
              </w:rPr>
            </w:pPr>
          </w:p>
        </w:tc>
      </w:tr>
      <w:tr w:rsidR="004A6D3E" w:rsidRPr="0017292E" w14:paraId="4B000560" w14:textId="77777777" w:rsidTr="00821A96">
        <w:trPr>
          <w:trHeight w:val="586"/>
        </w:trPr>
        <w:tc>
          <w:tcPr>
            <w:tcW w:w="2518" w:type="dxa"/>
            <w:tcBorders>
              <w:top w:val="nil"/>
              <w:left w:val="nil"/>
              <w:bottom w:val="nil"/>
              <w:right w:val="single" w:sz="4" w:space="0" w:color="auto"/>
            </w:tcBorders>
            <w:hideMark/>
          </w:tcPr>
          <w:p w14:paraId="55F760A4" w14:textId="7F6560E1" w:rsidR="004A6D3E" w:rsidRPr="0017292E" w:rsidRDefault="00A977B3" w:rsidP="00821A96">
            <w:pPr>
              <w:spacing w:before="0" w:after="0"/>
              <w:rPr>
                <w:lang w:val="es-EC" w:eastAsia="en-US"/>
              </w:rPr>
            </w:pPr>
            <w:r>
              <w:rPr>
                <w:lang w:val="es-EC" w:eastAsia="en-US"/>
              </w:rPr>
              <w:t>Las Peñas</w:t>
            </w:r>
          </w:p>
        </w:tc>
        <w:tc>
          <w:tcPr>
            <w:tcW w:w="992" w:type="dxa"/>
            <w:tcBorders>
              <w:top w:val="single" w:sz="4" w:space="0" w:color="auto"/>
              <w:left w:val="single" w:sz="4" w:space="0" w:color="auto"/>
              <w:bottom w:val="single" w:sz="4" w:space="0" w:color="auto"/>
              <w:right w:val="single" w:sz="4" w:space="0" w:color="auto"/>
            </w:tcBorders>
          </w:tcPr>
          <w:p w14:paraId="0E43682B" w14:textId="77777777" w:rsidR="004A6D3E" w:rsidRPr="0017292E" w:rsidRDefault="004A6D3E" w:rsidP="00821A96">
            <w:pPr>
              <w:spacing w:before="0" w:after="0"/>
              <w:rPr>
                <w:lang w:val="es-EC" w:eastAsia="en-US"/>
              </w:rPr>
            </w:pPr>
          </w:p>
        </w:tc>
      </w:tr>
      <w:tr w:rsidR="004A6D3E" w:rsidRPr="0017292E" w14:paraId="0298E6CA" w14:textId="77777777" w:rsidTr="00821A96">
        <w:trPr>
          <w:trHeight w:val="586"/>
        </w:trPr>
        <w:tc>
          <w:tcPr>
            <w:tcW w:w="2518" w:type="dxa"/>
            <w:tcBorders>
              <w:top w:val="nil"/>
              <w:left w:val="nil"/>
              <w:bottom w:val="nil"/>
              <w:right w:val="single" w:sz="4" w:space="0" w:color="auto"/>
            </w:tcBorders>
            <w:hideMark/>
          </w:tcPr>
          <w:p w14:paraId="5ADAFFDA" w14:textId="69D43E66" w:rsidR="004A6D3E" w:rsidRPr="0017292E" w:rsidRDefault="00A977B3" w:rsidP="00821A96">
            <w:pPr>
              <w:spacing w:before="0" w:after="0"/>
              <w:rPr>
                <w:lang w:val="es-EC" w:eastAsia="en-US"/>
              </w:rPr>
            </w:pPr>
            <w:r>
              <w:rPr>
                <w:lang w:val="es-EC" w:eastAsia="en-US"/>
              </w:rPr>
              <w:t xml:space="preserve">Museos </w:t>
            </w:r>
          </w:p>
        </w:tc>
        <w:tc>
          <w:tcPr>
            <w:tcW w:w="992" w:type="dxa"/>
            <w:tcBorders>
              <w:left w:val="single" w:sz="4" w:space="0" w:color="auto"/>
            </w:tcBorders>
          </w:tcPr>
          <w:p w14:paraId="1E962F14" w14:textId="77777777" w:rsidR="004A6D3E" w:rsidRPr="0017292E" w:rsidRDefault="004A6D3E" w:rsidP="00821A96">
            <w:pPr>
              <w:spacing w:before="0" w:after="0"/>
              <w:rPr>
                <w:lang w:val="es-EC" w:eastAsia="en-US"/>
              </w:rPr>
            </w:pPr>
          </w:p>
        </w:tc>
      </w:tr>
      <w:tr w:rsidR="004A6D3E" w:rsidRPr="0017292E" w14:paraId="4FB5C8BC" w14:textId="77777777" w:rsidTr="00821A96">
        <w:trPr>
          <w:trHeight w:val="586"/>
        </w:trPr>
        <w:tc>
          <w:tcPr>
            <w:tcW w:w="2518" w:type="dxa"/>
            <w:tcBorders>
              <w:top w:val="nil"/>
              <w:left w:val="nil"/>
              <w:bottom w:val="nil"/>
              <w:right w:val="single" w:sz="4" w:space="0" w:color="auto"/>
            </w:tcBorders>
            <w:hideMark/>
          </w:tcPr>
          <w:p w14:paraId="3EDA82AA" w14:textId="4B7905D1" w:rsidR="004A6D3E" w:rsidRPr="0017292E" w:rsidRDefault="00A977B3" w:rsidP="00821A96">
            <w:pPr>
              <w:spacing w:before="0" w:after="0"/>
              <w:rPr>
                <w:lang w:val="es-EC" w:eastAsia="en-US"/>
              </w:rPr>
            </w:pPr>
            <w:r>
              <w:rPr>
                <w:lang w:val="es-EC" w:eastAsia="en-US"/>
              </w:rPr>
              <w:t>Parque Seminario</w:t>
            </w:r>
          </w:p>
        </w:tc>
        <w:tc>
          <w:tcPr>
            <w:tcW w:w="992" w:type="dxa"/>
            <w:tcBorders>
              <w:left w:val="single" w:sz="4" w:space="0" w:color="auto"/>
            </w:tcBorders>
          </w:tcPr>
          <w:p w14:paraId="5FD37ED6" w14:textId="77777777" w:rsidR="004A6D3E" w:rsidRPr="0017292E" w:rsidRDefault="004A6D3E" w:rsidP="00821A96">
            <w:pPr>
              <w:spacing w:before="0" w:after="0"/>
              <w:rPr>
                <w:lang w:val="es-EC" w:eastAsia="en-US"/>
              </w:rPr>
            </w:pPr>
          </w:p>
        </w:tc>
      </w:tr>
      <w:tr w:rsidR="004A6D3E" w:rsidRPr="0017292E" w14:paraId="2C61EA2B" w14:textId="77777777" w:rsidTr="00821A96">
        <w:trPr>
          <w:trHeight w:val="586"/>
        </w:trPr>
        <w:tc>
          <w:tcPr>
            <w:tcW w:w="2518" w:type="dxa"/>
            <w:tcBorders>
              <w:top w:val="nil"/>
              <w:left w:val="nil"/>
              <w:bottom w:val="nil"/>
              <w:right w:val="single" w:sz="4" w:space="0" w:color="auto"/>
            </w:tcBorders>
            <w:hideMark/>
          </w:tcPr>
          <w:p w14:paraId="0BE2AAD8" w14:textId="6623A91F" w:rsidR="004A6D3E" w:rsidRPr="0017292E" w:rsidRDefault="00A977B3" w:rsidP="00821A96">
            <w:pPr>
              <w:spacing w:before="0" w:after="0"/>
              <w:rPr>
                <w:lang w:val="es-EC" w:eastAsia="en-US"/>
              </w:rPr>
            </w:pPr>
            <w:r>
              <w:rPr>
                <w:lang w:val="es-EC" w:eastAsia="en-US"/>
              </w:rPr>
              <w:t>Otros</w:t>
            </w:r>
          </w:p>
        </w:tc>
        <w:tc>
          <w:tcPr>
            <w:tcW w:w="992" w:type="dxa"/>
            <w:tcBorders>
              <w:left w:val="single" w:sz="4" w:space="0" w:color="auto"/>
            </w:tcBorders>
          </w:tcPr>
          <w:p w14:paraId="11C0CC15" w14:textId="77777777" w:rsidR="004A6D3E" w:rsidRPr="0017292E" w:rsidRDefault="004A6D3E" w:rsidP="00821A96">
            <w:pPr>
              <w:spacing w:before="0" w:after="0"/>
              <w:rPr>
                <w:lang w:val="es-EC" w:eastAsia="en-US"/>
              </w:rPr>
            </w:pPr>
          </w:p>
        </w:tc>
      </w:tr>
    </w:tbl>
    <w:p w14:paraId="07AA3D70" w14:textId="77777777" w:rsidR="00BA36FB" w:rsidRDefault="00BA36FB" w:rsidP="00A977B3">
      <w:pPr>
        <w:spacing w:before="0" w:after="0"/>
        <w:ind w:firstLine="0"/>
        <w:rPr>
          <w:lang w:val="es-EC"/>
        </w:rPr>
      </w:pPr>
    </w:p>
    <w:p w14:paraId="6D571797" w14:textId="77777777" w:rsidR="005B6807" w:rsidRPr="0017292E" w:rsidRDefault="005B6807" w:rsidP="00DF64B1">
      <w:pPr>
        <w:spacing w:before="0" w:after="0"/>
        <w:rPr>
          <w:lang w:val="es-EC"/>
        </w:rPr>
      </w:pPr>
      <w:r w:rsidRPr="0017292E">
        <w:rPr>
          <w:lang w:val="es-EC"/>
        </w:rPr>
        <w:t>¿Considera que la ciudad de Guayaquil cuenta con señalización e infraestructura para promover la seguridad vial?</w:t>
      </w:r>
    </w:p>
    <w:tbl>
      <w:tblPr>
        <w:tblStyle w:val="Tablaconcuadrcula"/>
        <w:tblW w:w="0" w:type="auto"/>
        <w:tblLook w:val="04A0" w:firstRow="1" w:lastRow="0" w:firstColumn="1" w:lastColumn="0" w:noHBand="0" w:noVBand="1"/>
      </w:tblPr>
      <w:tblGrid>
        <w:gridCol w:w="1134"/>
        <w:gridCol w:w="1134"/>
        <w:gridCol w:w="1134"/>
        <w:gridCol w:w="1134"/>
      </w:tblGrid>
      <w:tr w:rsidR="005B6807" w:rsidRPr="0017292E" w14:paraId="0C5842DD" w14:textId="77777777" w:rsidTr="00E63B5A">
        <w:trPr>
          <w:trHeight w:val="586"/>
        </w:trPr>
        <w:tc>
          <w:tcPr>
            <w:tcW w:w="1134" w:type="dxa"/>
            <w:tcBorders>
              <w:top w:val="nil"/>
              <w:left w:val="nil"/>
              <w:bottom w:val="nil"/>
              <w:right w:val="single" w:sz="4" w:space="0" w:color="auto"/>
            </w:tcBorders>
            <w:hideMark/>
          </w:tcPr>
          <w:p w14:paraId="4130DC5D" w14:textId="77777777" w:rsidR="005B6807" w:rsidRPr="0017292E" w:rsidRDefault="005B6807" w:rsidP="00DF64B1">
            <w:pPr>
              <w:spacing w:before="0" w:after="0"/>
              <w:rPr>
                <w:lang w:val="es-EC" w:eastAsia="en-US"/>
              </w:rPr>
            </w:pPr>
            <w:r w:rsidRPr="0017292E">
              <w:rPr>
                <w:lang w:val="es-EC" w:eastAsia="en-US"/>
              </w:rPr>
              <w:t>Si</w:t>
            </w:r>
          </w:p>
        </w:tc>
        <w:tc>
          <w:tcPr>
            <w:tcW w:w="1134" w:type="dxa"/>
            <w:tcBorders>
              <w:top w:val="single" w:sz="4" w:space="0" w:color="auto"/>
              <w:left w:val="single" w:sz="4" w:space="0" w:color="auto"/>
              <w:bottom w:val="single" w:sz="4" w:space="0" w:color="auto"/>
              <w:right w:val="single" w:sz="4" w:space="0" w:color="auto"/>
            </w:tcBorders>
          </w:tcPr>
          <w:p w14:paraId="0A82B3D4" w14:textId="77777777" w:rsidR="005B6807" w:rsidRPr="0017292E" w:rsidRDefault="005B6807" w:rsidP="00DF64B1">
            <w:pPr>
              <w:spacing w:before="0" w:after="0"/>
              <w:rPr>
                <w:lang w:val="es-EC" w:eastAsia="en-US"/>
              </w:rPr>
            </w:pPr>
          </w:p>
        </w:tc>
        <w:tc>
          <w:tcPr>
            <w:tcW w:w="1134" w:type="dxa"/>
            <w:tcBorders>
              <w:top w:val="nil"/>
              <w:left w:val="single" w:sz="4" w:space="0" w:color="auto"/>
              <w:bottom w:val="nil"/>
              <w:right w:val="single" w:sz="4" w:space="0" w:color="auto"/>
            </w:tcBorders>
            <w:hideMark/>
          </w:tcPr>
          <w:p w14:paraId="53398FE6" w14:textId="77777777" w:rsidR="005B6807" w:rsidRPr="0017292E" w:rsidRDefault="005B6807" w:rsidP="00DF64B1">
            <w:pPr>
              <w:spacing w:before="0" w:after="0"/>
              <w:rPr>
                <w:lang w:val="es-EC" w:eastAsia="en-US"/>
              </w:rPr>
            </w:pPr>
            <w:r w:rsidRPr="0017292E">
              <w:rPr>
                <w:lang w:val="es-EC" w:eastAsia="en-US"/>
              </w:rPr>
              <w:t>No</w:t>
            </w:r>
          </w:p>
        </w:tc>
        <w:tc>
          <w:tcPr>
            <w:tcW w:w="1134" w:type="dxa"/>
            <w:tcBorders>
              <w:top w:val="single" w:sz="4" w:space="0" w:color="auto"/>
              <w:left w:val="single" w:sz="4" w:space="0" w:color="auto"/>
              <w:bottom w:val="single" w:sz="4" w:space="0" w:color="auto"/>
              <w:right w:val="single" w:sz="4" w:space="0" w:color="auto"/>
            </w:tcBorders>
          </w:tcPr>
          <w:p w14:paraId="62525A1F" w14:textId="77777777" w:rsidR="005B6807" w:rsidRPr="0017292E" w:rsidRDefault="005B6807" w:rsidP="00DF64B1">
            <w:pPr>
              <w:spacing w:before="0" w:after="0"/>
              <w:rPr>
                <w:lang w:val="es-EC" w:eastAsia="en-US"/>
              </w:rPr>
            </w:pPr>
          </w:p>
        </w:tc>
      </w:tr>
    </w:tbl>
    <w:p w14:paraId="3109C578" w14:textId="75520D74" w:rsidR="005B6807" w:rsidRPr="0017292E" w:rsidRDefault="004A6D3E" w:rsidP="00DF64B1">
      <w:pPr>
        <w:spacing w:before="0" w:after="0"/>
        <w:rPr>
          <w:lang w:val="es-EC"/>
        </w:rPr>
      </w:pPr>
      <w:r>
        <w:rPr>
          <w:lang w:val="es-EC"/>
        </w:rPr>
        <w:t>¿Considera que una cicloruta turística promueve</w:t>
      </w:r>
      <w:r w:rsidR="005B6807" w:rsidRPr="0017292E">
        <w:rPr>
          <w:lang w:val="es-EC"/>
        </w:rPr>
        <w:t xml:space="preserve"> el fortalecimiento de la oferta turística del</w:t>
      </w:r>
      <w:r>
        <w:rPr>
          <w:lang w:val="es-EC"/>
        </w:rPr>
        <w:t xml:space="preserve"> sector histórico del</w:t>
      </w:r>
      <w:r w:rsidR="005B6807" w:rsidRPr="0017292E">
        <w:rPr>
          <w:lang w:val="es-EC"/>
        </w:rPr>
        <w:t xml:space="preserve"> cantón Guayaquil?</w:t>
      </w:r>
    </w:p>
    <w:tbl>
      <w:tblPr>
        <w:tblStyle w:val="Tablaconcuadrcula"/>
        <w:tblW w:w="0" w:type="auto"/>
        <w:tblLook w:val="04A0" w:firstRow="1" w:lastRow="0" w:firstColumn="1" w:lastColumn="0" w:noHBand="0" w:noVBand="1"/>
      </w:tblPr>
      <w:tblGrid>
        <w:gridCol w:w="1134"/>
        <w:gridCol w:w="1134"/>
        <w:gridCol w:w="1134"/>
        <w:gridCol w:w="1134"/>
      </w:tblGrid>
      <w:tr w:rsidR="005B6807" w:rsidRPr="0017292E" w14:paraId="350CD878" w14:textId="77777777" w:rsidTr="00E63B5A">
        <w:trPr>
          <w:trHeight w:val="586"/>
        </w:trPr>
        <w:tc>
          <w:tcPr>
            <w:tcW w:w="1134" w:type="dxa"/>
            <w:tcBorders>
              <w:top w:val="nil"/>
              <w:left w:val="nil"/>
              <w:bottom w:val="nil"/>
              <w:right w:val="single" w:sz="4" w:space="0" w:color="auto"/>
            </w:tcBorders>
            <w:hideMark/>
          </w:tcPr>
          <w:p w14:paraId="5EE95460" w14:textId="77777777" w:rsidR="005B6807" w:rsidRPr="0017292E" w:rsidRDefault="005B6807" w:rsidP="00DF64B1">
            <w:pPr>
              <w:spacing w:before="0" w:after="0"/>
              <w:rPr>
                <w:lang w:val="es-EC" w:eastAsia="en-US"/>
              </w:rPr>
            </w:pPr>
            <w:r w:rsidRPr="0017292E">
              <w:rPr>
                <w:lang w:val="es-EC" w:eastAsia="en-US"/>
              </w:rPr>
              <w:t>Si</w:t>
            </w:r>
          </w:p>
        </w:tc>
        <w:tc>
          <w:tcPr>
            <w:tcW w:w="1134" w:type="dxa"/>
            <w:tcBorders>
              <w:top w:val="single" w:sz="4" w:space="0" w:color="auto"/>
              <w:left w:val="single" w:sz="4" w:space="0" w:color="auto"/>
              <w:bottom w:val="single" w:sz="4" w:space="0" w:color="auto"/>
              <w:right w:val="single" w:sz="4" w:space="0" w:color="auto"/>
            </w:tcBorders>
          </w:tcPr>
          <w:p w14:paraId="3856C12A" w14:textId="77777777" w:rsidR="005B6807" w:rsidRPr="0017292E" w:rsidRDefault="005B6807" w:rsidP="00DF64B1">
            <w:pPr>
              <w:spacing w:before="0" w:after="0"/>
              <w:rPr>
                <w:lang w:val="es-EC" w:eastAsia="en-US"/>
              </w:rPr>
            </w:pPr>
          </w:p>
        </w:tc>
        <w:tc>
          <w:tcPr>
            <w:tcW w:w="1134" w:type="dxa"/>
            <w:tcBorders>
              <w:top w:val="nil"/>
              <w:left w:val="single" w:sz="4" w:space="0" w:color="auto"/>
              <w:bottom w:val="nil"/>
              <w:right w:val="single" w:sz="4" w:space="0" w:color="auto"/>
            </w:tcBorders>
            <w:hideMark/>
          </w:tcPr>
          <w:p w14:paraId="733D3D60" w14:textId="77777777" w:rsidR="005B6807" w:rsidRPr="0017292E" w:rsidRDefault="005B6807" w:rsidP="00DF64B1">
            <w:pPr>
              <w:spacing w:before="0" w:after="0"/>
              <w:rPr>
                <w:lang w:val="es-EC" w:eastAsia="en-US"/>
              </w:rPr>
            </w:pPr>
            <w:r w:rsidRPr="0017292E">
              <w:rPr>
                <w:lang w:val="es-EC" w:eastAsia="en-US"/>
              </w:rPr>
              <w:t>No</w:t>
            </w:r>
          </w:p>
        </w:tc>
        <w:tc>
          <w:tcPr>
            <w:tcW w:w="1134" w:type="dxa"/>
            <w:tcBorders>
              <w:top w:val="single" w:sz="4" w:space="0" w:color="auto"/>
              <w:left w:val="single" w:sz="4" w:space="0" w:color="auto"/>
              <w:bottom w:val="single" w:sz="4" w:space="0" w:color="auto"/>
              <w:right w:val="single" w:sz="4" w:space="0" w:color="auto"/>
            </w:tcBorders>
          </w:tcPr>
          <w:p w14:paraId="0F6872E8" w14:textId="77777777" w:rsidR="005B6807" w:rsidRPr="0017292E" w:rsidRDefault="005B6807" w:rsidP="00DF64B1">
            <w:pPr>
              <w:spacing w:before="0" w:after="0"/>
              <w:rPr>
                <w:lang w:val="es-EC" w:eastAsia="en-US"/>
              </w:rPr>
            </w:pPr>
          </w:p>
        </w:tc>
      </w:tr>
    </w:tbl>
    <w:p w14:paraId="48D9312F" w14:textId="6B1F9540" w:rsidR="005B6807" w:rsidRPr="0017292E" w:rsidRDefault="008600CB" w:rsidP="00DF64B1">
      <w:pPr>
        <w:spacing w:before="0" w:after="0"/>
        <w:rPr>
          <w:lang w:val="es-EC"/>
        </w:rPr>
      </w:pPr>
      <w:r>
        <w:rPr>
          <w:lang w:val="es-EC"/>
        </w:rPr>
        <w:t xml:space="preserve">¿Considera que se debe crear </w:t>
      </w:r>
      <w:r w:rsidR="005B6807" w:rsidRPr="0017292E">
        <w:rPr>
          <w:lang w:val="es-EC"/>
        </w:rPr>
        <w:t xml:space="preserve"> </w:t>
      </w:r>
      <w:r w:rsidR="00932B8F">
        <w:rPr>
          <w:lang w:val="es-EC"/>
        </w:rPr>
        <w:t>una ciclo</w:t>
      </w:r>
      <w:r w:rsidR="005B6807" w:rsidRPr="0017292E">
        <w:rPr>
          <w:lang w:val="es-EC"/>
        </w:rPr>
        <w:t>ruta que permita fortalecer la oferta turística del cantón Guayaquil?</w:t>
      </w:r>
    </w:p>
    <w:tbl>
      <w:tblPr>
        <w:tblStyle w:val="Tablaconcuadrcula"/>
        <w:tblW w:w="0" w:type="auto"/>
        <w:tblLook w:val="04A0" w:firstRow="1" w:lastRow="0" w:firstColumn="1" w:lastColumn="0" w:noHBand="0" w:noVBand="1"/>
      </w:tblPr>
      <w:tblGrid>
        <w:gridCol w:w="1134"/>
        <w:gridCol w:w="1134"/>
        <w:gridCol w:w="1134"/>
        <w:gridCol w:w="1134"/>
      </w:tblGrid>
      <w:tr w:rsidR="005B6807" w:rsidRPr="0017292E" w14:paraId="153FB80B" w14:textId="77777777" w:rsidTr="00E63B5A">
        <w:trPr>
          <w:trHeight w:val="586"/>
        </w:trPr>
        <w:tc>
          <w:tcPr>
            <w:tcW w:w="1134" w:type="dxa"/>
            <w:tcBorders>
              <w:top w:val="nil"/>
              <w:left w:val="nil"/>
              <w:bottom w:val="nil"/>
              <w:right w:val="single" w:sz="4" w:space="0" w:color="auto"/>
            </w:tcBorders>
            <w:hideMark/>
          </w:tcPr>
          <w:p w14:paraId="4F40BDC0" w14:textId="77777777" w:rsidR="005B6807" w:rsidRPr="0017292E" w:rsidRDefault="005B6807" w:rsidP="00DF64B1">
            <w:pPr>
              <w:spacing w:before="0" w:after="0"/>
              <w:rPr>
                <w:lang w:val="es-EC" w:eastAsia="en-US"/>
              </w:rPr>
            </w:pPr>
            <w:r w:rsidRPr="0017292E">
              <w:rPr>
                <w:lang w:val="es-EC" w:eastAsia="en-US"/>
              </w:rPr>
              <w:t>Si</w:t>
            </w:r>
          </w:p>
        </w:tc>
        <w:tc>
          <w:tcPr>
            <w:tcW w:w="1134" w:type="dxa"/>
            <w:tcBorders>
              <w:top w:val="single" w:sz="4" w:space="0" w:color="auto"/>
              <w:left w:val="single" w:sz="4" w:space="0" w:color="auto"/>
              <w:bottom w:val="single" w:sz="4" w:space="0" w:color="auto"/>
              <w:right w:val="single" w:sz="4" w:space="0" w:color="auto"/>
            </w:tcBorders>
          </w:tcPr>
          <w:p w14:paraId="01BC5B40" w14:textId="77777777" w:rsidR="005B6807" w:rsidRPr="0017292E" w:rsidRDefault="005B6807" w:rsidP="00DF64B1">
            <w:pPr>
              <w:spacing w:before="0" w:after="0"/>
              <w:rPr>
                <w:lang w:val="es-EC" w:eastAsia="en-US"/>
              </w:rPr>
            </w:pPr>
          </w:p>
        </w:tc>
        <w:tc>
          <w:tcPr>
            <w:tcW w:w="1134" w:type="dxa"/>
            <w:tcBorders>
              <w:top w:val="nil"/>
              <w:left w:val="single" w:sz="4" w:space="0" w:color="auto"/>
              <w:bottom w:val="nil"/>
              <w:right w:val="single" w:sz="4" w:space="0" w:color="auto"/>
            </w:tcBorders>
            <w:hideMark/>
          </w:tcPr>
          <w:p w14:paraId="32055A54" w14:textId="77777777" w:rsidR="005B6807" w:rsidRPr="0017292E" w:rsidRDefault="005B6807" w:rsidP="00DF64B1">
            <w:pPr>
              <w:spacing w:before="0" w:after="0"/>
              <w:rPr>
                <w:lang w:val="es-EC" w:eastAsia="en-US"/>
              </w:rPr>
            </w:pPr>
            <w:r w:rsidRPr="0017292E">
              <w:rPr>
                <w:lang w:val="es-EC" w:eastAsia="en-US"/>
              </w:rPr>
              <w:t>No</w:t>
            </w:r>
          </w:p>
        </w:tc>
        <w:tc>
          <w:tcPr>
            <w:tcW w:w="1134" w:type="dxa"/>
            <w:tcBorders>
              <w:top w:val="single" w:sz="4" w:space="0" w:color="auto"/>
              <w:left w:val="single" w:sz="4" w:space="0" w:color="auto"/>
              <w:bottom w:val="single" w:sz="4" w:space="0" w:color="auto"/>
              <w:right w:val="single" w:sz="4" w:space="0" w:color="auto"/>
            </w:tcBorders>
          </w:tcPr>
          <w:p w14:paraId="12670537" w14:textId="77777777" w:rsidR="005B6807" w:rsidRPr="0017292E" w:rsidRDefault="005B6807" w:rsidP="00DF64B1">
            <w:pPr>
              <w:spacing w:before="0" w:after="0"/>
              <w:rPr>
                <w:lang w:val="es-EC" w:eastAsia="en-US"/>
              </w:rPr>
            </w:pPr>
          </w:p>
        </w:tc>
      </w:tr>
    </w:tbl>
    <w:p w14:paraId="48844627" w14:textId="77777777" w:rsidR="00D81356" w:rsidRDefault="00D81356" w:rsidP="00A11EF0">
      <w:pPr>
        <w:rPr>
          <w:b/>
          <w:bCs/>
        </w:rPr>
      </w:pPr>
    </w:p>
    <w:p w14:paraId="15841CF0" w14:textId="77777777" w:rsidR="00D81356" w:rsidRDefault="00D81356" w:rsidP="00A11EF0">
      <w:pPr>
        <w:rPr>
          <w:b/>
          <w:bCs/>
        </w:rPr>
      </w:pPr>
    </w:p>
    <w:p w14:paraId="0856E3B4" w14:textId="77777777" w:rsidR="00D81356" w:rsidRDefault="00D81356" w:rsidP="00A11EF0">
      <w:pPr>
        <w:rPr>
          <w:b/>
          <w:bCs/>
        </w:rPr>
      </w:pPr>
    </w:p>
    <w:p w14:paraId="1B0BCE38" w14:textId="77777777" w:rsidR="00D81356" w:rsidRDefault="00D81356" w:rsidP="00A11EF0">
      <w:pPr>
        <w:rPr>
          <w:b/>
          <w:bCs/>
        </w:rPr>
      </w:pPr>
    </w:p>
    <w:p w14:paraId="2EF2FA09" w14:textId="77777777" w:rsidR="00D81356" w:rsidRDefault="00D81356" w:rsidP="00A11EF0">
      <w:pPr>
        <w:rPr>
          <w:b/>
          <w:bCs/>
        </w:rPr>
      </w:pPr>
    </w:p>
    <w:p w14:paraId="43EA7C67" w14:textId="77777777" w:rsidR="008702CC" w:rsidRDefault="008702CC" w:rsidP="00A11EF0">
      <w:pPr>
        <w:rPr>
          <w:b/>
          <w:bCs/>
        </w:rPr>
      </w:pPr>
    </w:p>
    <w:p w14:paraId="15B34959" w14:textId="77777777" w:rsidR="008702CC" w:rsidRDefault="008702CC" w:rsidP="00A11EF0">
      <w:pPr>
        <w:rPr>
          <w:b/>
          <w:bCs/>
        </w:rPr>
      </w:pPr>
    </w:p>
    <w:p w14:paraId="3A6EEDE2" w14:textId="21C623A9" w:rsidR="005B6807" w:rsidRPr="00D81356" w:rsidRDefault="008435C5" w:rsidP="00A11EF0">
      <w:pPr>
        <w:rPr>
          <w:b/>
          <w:bCs/>
        </w:rPr>
      </w:pPr>
      <w:r>
        <w:rPr>
          <w:b/>
          <w:bCs/>
        </w:rPr>
        <w:t>Anexo 2</w:t>
      </w:r>
      <w:r w:rsidR="00D81356" w:rsidRPr="00D81356">
        <w:rPr>
          <w:b/>
          <w:bCs/>
        </w:rPr>
        <w:t xml:space="preserve">. Respaldo fotográfico </w:t>
      </w:r>
    </w:p>
    <w:p w14:paraId="4CA8BCEF" w14:textId="77777777" w:rsidR="005B6807" w:rsidRPr="0017292E" w:rsidRDefault="005B6807" w:rsidP="00DF64B1">
      <w:pPr>
        <w:jc w:val="center"/>
      </w:pPr>
      <w:r w:rsidRPr="0017292E">
        <w:rPr>
          <w:noProof/>
          <w:lang w:val="es-EC"/>
        </w:rPr>
        <w:drawing>
          <wp:inline distT="0" distB="0" distL="0" distR="0" wp14:anchorId="4CA5B646" wp14:editId="0C4E7486">
            <wp:extent cx="2553177" cy="3404235"/>
            <wp:effectExtent l="0" t="0" r="0" b="5715"/>
            <wp:docPr id="1" name="Imagen 1" descr="C:\Users\Reccomsa\Downloads\WhatsApp Image 2019-11-05 at 20.33.55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eccomsa\Downloads\WhatsApp Image 2019-11-05 at 20.33.55 (1).jpe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571664" cy="3428885"/>
                    </a:xfrm>
                    <a:prstGeom prst="rect">
                      <a:avLst/>
                    </a:prstGeom>
                    <a:noFill/>
                    <a:ln>
                      <a:noFill/>
                    </a:ln>
                  </pic:spPr>
                </pic:pic>
              </a:graphicData>
            </a:graphic>
          </wp:inline>
        </w:drawing>
      </w:r>
    </w:p>
    <w:p w14:paraId="006501C2" w14:textId="77777777" w:rsidR="005B6807" w:rsidRPr="0017292E" w:rsidRDefault="005B6807" w:rsidP="00DF64B1">
      <w:pPr>
        <w:jc w:val="center"/>
      </w:pPr>
      <w:r w:rsidRPr="0017292E">
        <w:rPr>
          <w:noProof/>
          <w:lang w:val="es-EC"/>
        </w:rPr>
        <w:drawing>
          <wp:inline distT="0" distB="0" distL="0" distR="0" wp14:anchorId="38D8EB08" wp14:editId="74BD6E24">
            <wp:extent cx="4107180" cy="3080385"/>
            <wp:effectExtent l="0" t="0" r="7620" b="5715"/>
            <wp:docPr id="2" name="Imagen 2" descr="C:\Users\Reccomsa\Downloads\WhatsApp Image 2019-11-05 at 20.33.5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eccomsa\Downloads\WhatsApp Image 2019-11-05 at 20.33.55.jpe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107180" cy="3080385"/>
                    </a:xfrm>
                    <a:prstGeom prst="rect">
                      <a:avLst/>
                    </a:prstGeom>
                    <a:noFill/>
                    <a:ln>
                      <a:noFill/>
                    </a:ln>
                  </pic:spPr>
                </pic:pic>
              </a:graphicData>
            </a:graphic>
          </wp:inline>
        </w:drawing>
      </w:r>
    </w:p>
    <w:p w14:paraId="3E01164A" w14:textId="77777777" w:rsidR="005B6807" w:rsidRPr="0017292E" w:rsidRDefault="005B6807" w:rsidP="00A11EF0"/>
    <w:p w14:paraId="4AC0F22B" w14:textId="77777777" w:rsidR="005B6807" w:rsidRPr="0017292E" w:rsidRDefault="005B6807" w:rsidP="00A11EF0"/>
    <w:p w14:paraId="67174950" w14:textId="77777777" w:rsidR="00D81356" w:rsidRDefault="005B6807" w:rsidP="00DF64B1">
      <w:pPr>
        <w:jc w:val="center"/>
        <w:rPr>
          <w:b/>
        </w:rPr>
      </w:pPr>
      <w:r w:rsidRPr="0017292E">
        <w:rPr>
          <w:noProof/>
          <w:lang w:val="es-EC"/>
        </w:rPr>
        <w:drawing>
          <wp:inline distT="0" distB="0" distL="0" distR="0" wp14:anchorId="22374BEC" wp14:editId="3E68657D">
            <wp:extent cx="3169285" cy="3944335"/>
            <wp:effectExtent l="0" t="0" r="0" b="0"/>
            <wp:docPr id="3" name="Imagen 3" descr="C:\Users\Reccomsa\Downloads\WhatsApp Image 2019-11-05 at 17.34.3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Reccomsa\Downloads\WhatsApp Image 2019-11-05 at 17.34.30.jpeg"/>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t="2088" b="10209"/>
                    <a:stretch/>
                  </pic:blipFill>
                  <pic:spPr bwMode="auto">
                    <a:xfrm>
                      <a:off x="0" y="0"/>
                      <a:ext cx="3178382" cy="3955657"/>
                    </a:xfrm>
                    <a:prstGeom prst="rect">
                      <a:avLst/>
                    </a:prstGeom>
                    <a:noFill/>
                    <a:ln>
                      <a:noFill/>
                    </a:ln>
                    <a:extLst>
                      <a:ext uri="{53640926-AAD7-44D8-BBD7-CCE9431645EC}">
                        <a14:shadowObscured xmlns:a14="http://schemas.microsoft.com/office/drawing/2010/main"/>
                      </a:ext>
                    </a:extLst>
                  </pic:spPr>
                </pic:pic>
              </a:graphicData>
            </a:graphic>
          </wp:inline>
        </w:drawing>
      </w:r>
    </w:p>
    <w:p w14:paraId="03647F46" w14:textId="77777777" w:rsidR="005B6807" w:rsidRPr="0017292E" w:rsidRDefault="00D81356" w:rsidP="00DF64B1">
      <w:pPr>
        <w:jc w:val="center"/>
      </w:pPr>
      <w:r w:rsidRPr="0017292E">
        <w:rPr>
          <w:noProof/>
          <w:lang w:val="es-EC"/>
        </w:rPr>
        <w:drawing>
          <wp:inline distT="0" distB="0" distL="0" distR="0" wp14:anchorId="460A548F" wp14:editId="155ADE39">
            <wp:extent cx="3183257" cy="4244340"/>
            <wp:effectExtent l="0" t="0" r="0" b="3810"/>
            <wp:docPr id="5" name="Imagen 5" descr="C:\Users\Reccomsa\Downloads\WhatsApp Image 2019-11-05 at 17.28.4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Reccomsa\Downloads\WhatsApp Image 2019-11-05 at 17.28.49.jpe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194624" cy="4259496"/>
                    </a:xfrm>
                    <a:prstGeom prst="rect">
                      <a:avLst/>
                    </a:prstGeom>
                    <a:noFill/>
                    <a:ln>
                      <a:noFill/>
                    </a:ln>
                  </pic:spPr>
                </pic:pic>
              </a:graphicData>
            </a:graphic>
          </wp:inline>
        </w:drawing>
      </w:r>
    </w:p>
    <w:p w14:paraId="4173418C" w14:textId="77777777" w:rsidR="00AD71EB" w:rsidRDefault="00AD71EB" w:rsidP="00DF64B1">
      <w:pPr>
        <w:jc w:val="center"/>
        <w:rPr>
          <w:b/>
        </w:rPr>
      </w:pPr>
      <w:r>
        <w:rPr>
          <w:b/>
          <w:noProof/>
          <w:lang w:val="es-EC"/>
        </w:rPr>
        <w:drawing>
          <wp:inline distT="0" distB="0" distL="0" distR="0" wp14:anchorId="5A0BF63D" wp14:editId="17F27195">
            <wp:extent cx="3306332" cy="4411980"/>
            <wp:effectExtent l="0" t="0" r="8890" b="7620"/>
            <wp:docPr id="9" name="Imagen 9" descr="C:\Users\Reccomsa\Desktop\IMG_20191208_1342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eccomsa\Desktop\IMG_20191208_134216.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316086" cy="4424995"/>
                    </a:xfrm>
                    <a:prstGeom prst="rect">
                      <a:avLst/>
                    </a:prstGeom>
                    <a:noFill/>
                    <a:ln>
                      <a:noFill/>
                    </a:ln>
                  </pic:spPr>
                </pic:pic>
              </a:graphicData>
            </a:graphic>
          </wp:inline>
        </w:drawing>
      </w:r>
    </w:p>
    <w:p w14:paraId="7DA67CA2" w14:textId="77777777" w:rsidR="00AD71EB" w:rsidRDefault="00AD71EB" w:rsidP="00DF64B1">
      <w:pPr>
        <w:jc w:val="center"/>
        <w:rPr>
          <w:b/>
        </w:rPr>
      </w:pPr>
      <w:r>
        <w:rPr>
          <w:noProof/>
          <w:lang w:val="es-EC"/>
        </w:rPr>
        <w:drawing>
          <wp:inline distT="0" distB="0" distL="0" distR="0" wp14:anchorId="4AFC186D" wp14:editId="4441E963">
            <wp:extent cx="2860040" cy="3816448"/>
            <wp:effectExtent l="0" t="0" r="0" b="0"/>
            <wp:docPr id="26" name="Imagen 26" descr="C:\Users\Reccomsa\Desktop\IMG_20191207_1353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Reccomsa\Desktop\IMG_20191207_135328.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871992" cy="3832396"/>
                    </a:xfrm>
                    <a:prstGeom prst="rect">
                      <a:avLst/>
                    </a:prstGeom>
                    <a:noFill/>
                    <a:ln>
                      <a:noFill/>
                    </a:ln>
                  </pic:spPr>
                </pic:pic>
              </a:graphicData>
            </a:graphic>
          </wp:inline>
        </w:drawing>
      </w:r>
    </w:p>
    <w:p w14:paraId="77085ED1" w14:textId="77777777" w:rsidR="00AD71EB" w:rsidRDefault="006D4718" w:rsidP="00DF64B1">
      <w:pPr>
        <w:jc w:val="center"/>
        <w:rPr>
          <w:b/>
          <w:lang w:val="es-EC"/>
        </w:rPr>
      </w:pPr>
      <w:r>
        <w:rPr>
          <w:noProof/>
          <w:lang w:val="es-EC"/>
        </w:rPr>
        <w:drawing>
          <wp:inline distT="0" distB="0" distL="0" distR="0" wp14:anchorId="2FA34200" wp14:editId="2527B4F8">
            <wp:extent cx="3580482" cy="4762500"/>
            <wp:effectExtent l="0" t="0" r="1270" b="0"/>
            <wp:docPr id="28" name="Imagen 28" descr="C:\Users\Reccomsa\Desktop\IMG_20191208_1215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Reccomsa\Desktop\IMG_20191208_121547.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585762" cy="4769522"/>
                    </a:xfrm>
                    <a:prstGeom prst="rect">
                      <a:avLst/>
                    </a:prstGeom>
                    <a:noFill/>
                    <a:ln>
                      <a:noFill/>
                    </a:ln>
                  </pic:spPr>
                </pic:pic>
              </a:graphicData>
            </a:graphic>
          </wp:inline>
        </w:drawing>
      </w:r>
    </w:p>
    <w:p w14:paraId="172A5D75" w14:textId="77777777" w:rsidR="00AD71EB" w:rsidRDefault="00AD71EB" w:rsidP="00DF64B1">
      <w:pPr>
        <w:jc w:val="center"/>
        <w:rPr>
          <w:b/>
        </w:rPr>
      </w:pPr>
      <w:r>
        <w:rPr>
          <w:b/>
          <w:noProof/>
          <w:lang w:val="es-EC"/>
        </w:rPr>
        <w:drawing>
          <wp:inline distT="0" distB="0" distL="0" distR="0" wp14:anchorId="7F56660E" wp14:editId="309630BB">
            <wp:extent cx="3582774" cy="2689860"/>
            <wp:effectExtent l="0" t="0" r="0" b="0"/>
            <wp:docPr id="25" name="Imagen 25" descr="C:\Users\Reccomsa\Desktop\IMG_20190821_1450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Reccomsa\Desktop\IMG_20190821_145022.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586122" cy="2692374"/>
                    </a:xfrm>
                    <a:prstGeom prst="rect">
                      <a:avLst/>
                    </a:prstGeom>
                    <a:noFill/>
                    <a:ln>
                      <a:noFill/>
                    </a:ln>
                  </pic:spPr>
                </pic:pic>
              </a:graphicData>
            </a:graphic>
          </wp:inline>
        </w:drawing>
      </w:r>
    </w:p>
    <w:p w14:paraId="2903B43A" w14:textId="77777777" w:rsidR="00BA36FB" w:rsidRDefault="00BA36FB" w:rsidP="00DF64B1">
      <w:pPr>
        <w:jc w:val="center"/>
        <w:rPr>
          <w:b/>
        </w:rPr>
      </w:pPr>
    </w:p>
    <w:p w14:paraId="4F5009C6" w14:textId="77777777" w:rsidR="00AD71EB" w:rsidRDefault="00AD71EB" w:rsidP="00A11EF0">
      <w:pPr>
        <w:rPr>
          <w:b/>
        </w:rPr>
      </w:pPr>
    </w:p>
    <w:p w14:paraId="20DA7FBD" w14:textId="7EA0D3E6" w:rsidR="00037D13" w:rsidRDefault="00037D13" w:rsidP="00A11EF0">
      <w:pPr>
        <w:rPr>
          <w:b/>
        </w:rPr>
      </w:pPr>
      <w:r>
        <w:rPr>
          <w:b/>
          <w:noProof/>
          <w:lang w:val="es-EC"/>
        </w:rPr>
        <w:drawing>
          <wp:anchor distT="0" distB="0" distL="114300" distR="114300" simplePos="0" relativeHeight="251682304" behindDoc="0" locked="0" layoutInCell="1" allowOverlap="1" wp14:anchorId="2E648E44" wp14:editId="662A30BA">
            <wp:simplePos x="0" y="0"/>
            <wp:positionH relativeFrom="margin">
              <wp:posOffset>-508000</wp:posOffset>
            </wp:positionH>
            <wp:positionV relativeFrom="margin">
              <wp:posOffset>-407819</wp:posOffset>
            </wp:positionV>
            <wp:extent cx="6722110" cy="9250680"/>
            <wp:effectExtent l="0" t="0" r="2540" b="7620"/>
            <wp:wrapSquare wrapText="bothSides"/>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g092.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6722110" cy="9250680"/>
                    </a:xfrm>
                    <a:prstGeom prst="rect">
                      <a:avLst/>
                    </a:prstGeom>
                  </pic:spPr>
                </pic:pic>
              </a:graphicData>
            </a:graphic>
            <wp14:sizeRelH relativeFrom="margin">
              <wp14:pctWidth>0</wp14:pctWidth>
            </wp14:sizeRelH>
            <wp14:sizeRelV relativeFrom="margin">
              <wp14:pctHeight>0</wp14:pctHeight>
            </wp14:sizeRelV>
          </wp:anchor>
        </w:drawing>
      </w:r>
    </w:p>
    <w:p w14:paraId="7A2596A3" w14:textId="77777777" w:rsidR="00037D13" w:rsidRDefault="00037D13" w:rsidP="00037D13">
      <w:pPr>
        <w:widowControl w:val="0"/>
        <w:autoSpaceDE w:val="0"/>
        <w:autoSpaceDN w:val="0"/>
        <w:adjustRightInd w:val="0"/>
        <w:spacing w:after="0" w:line="240" w:lineRule="auto"/>
        <w:rPr>
          <w:rFonts w:ascii="Segoe UI" w:hAnsi="Segoe UI" w:cs="Segoe UI"/>
          <w:color w:val="2B3942"/>
          <w:szCs w:val="24"/>
          <w:highlight w:val="white"/>
          <w:lang w:val="en-US"/>
        </w:rPr>
      </w:pPr>
    </w:p>
    <w:p w14:paraId="5FBB8B12" w14:textId="3972D928" w:rsidR="00037D13" w:rsidRPr="00037D13" w:rsidRDefault="00037D13" w:rsidP="00037D13">
      <w:pPr>
        <w:widowControl w:val="0"/>
        <w:autoSpaceDE w:val="0"/>
        <w:autoSpaceDN w:val="0"/>
        <w:adjustRightInd w:val="0"/>
        <w:spacing w:before="0" w:after="0" w:line="240" w:lineRule="auto"/>
        <w:ind w:firstLine="0"/>
        <w:jc w:val="center"/>
        <w:rPr>
          <w:rFonts w:ascii="Segoe UI" w:hAnsi="Segoe UI" w:cs="Segoe UI"/>
          <w:color w:val="0751A0"/>
          <w:sz w:val="52"/>
          <w:szCs w:val="52"/>
          <w:highlight w:val="white"/>
          <w:lang w:val="en-US"/>
        </w:rPr>
      </w:pPr>
      <w:r w:rsidRPr="00037D13">
        <w:rPr>
          <w:rFonts w:ascii="Segoe UI" w:hAnsi="Segoe UI" w:cs="Segoe UI"/>
          <w:noProof/>
          <w:color w:val="2B3942"/>
          <w:szCs w:val="24"/>
          <w:highlight w:val="white"/>
          <w:lang w:val="es-EC"/>
        </w:rPr>
        <w:drawing>
          <wp:inline distT="0" distB="0" distL="0" distR="0" wp14:anchorId="7DC73EA7" wp14:editId="3688CED0">
            <wp:extent cx="1334135" cy="1032510"/>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334135" cy="1032510"/>
                    </a:xfrm>
                    <a:prstGeom prst="rect">
                      <a:avLst/>
                    </a:prstGeom>
                    <a:noFill/>
                    <a:ln>
                      <a:noFill/>
                    </a:ln>
                  </pic:spPr>
                </pic:pic>
              </a:graphicData>
            </a:graphic>
          </wp:inline>
        </w:drawing>
      </w:r>
    </w:p>
    <w:p w14:paraId="38D31BDD" w14:textId="77777777" w:rsidR="00037D13" w:rsidRPr="00037D13" w:rsidRDefault="00037D13" w:rsidP="00037D13">
      <w:pPr>
        <w:widowControl w:val="0"/>
        <w:autoSpaceDE w:val="0"/>
        <w:autoSpaceDN w:val="0"/>
        <w:adjustRightInd w:val="0"/>
        <w:spacing w:before="0" w:after="0" w:line="240" w:lineRule="auto"/>
        <w:ind w:firstLine="0"/>
        <w:jc w:val="center"/>
        <w:rPr>
          <w:rFonts w:ascii="Segoe UI" w:hAnsi="Segoe UI" w:cs="Segoe UI"/>
          <w:b/>
          <w:bCs/>
          <w:color w:val="2B3942"/>
          <w:sz w:val="26"/>
          <w:szCs w:val="26"/>
          <w:highlight w:val="white"/>
          <w:lang w:val="en-US"/>
        </w:rPr>
      </w:pPr>
      <w:r w:rsidRPr="00037D13">
        <w:rPr>
          <w:rFonts w:ascii="Segoe UI" w:hAnsi="Segoe UI" w:cs="Segoe UI"/>
          <w:color w:val="0751A0"/>
          <w:sz w:val="52"/>
          <w:szCs w:val="52"/>
          <w:highlight w:val="white"/>
          <w:lang w:val="en-US"/>
        </w:rPr>
        <w:t>Plagiarism Checker X Originality Report</w:t>
      </w:r>
    </w:p>
    <w:p w14:paraId="15E0BD76" w14:textId="77777777" w:rsidR="00037D13" w:rsidRPr="00037D13" w:rsidRDefault="00037D13" w:rsidP="00037D13">
      <w:pPr>
        <w:widowControl w:val="0"/>
        <w:autoSpaceDE w:val="0"/>
        <w:autoSpaceDN w:val="0"/>
        <w:adjustRightInd w:val="0"/>
        <w:spacing w:before="0" w:after="0" w:line="240" w:lineRule="auto"/>
        <w:ind w:firstLine="0"/>
        <w:jc w:val="center"/>
        <w:rPr>
          <w:rFonts w:ascii="Segoe UI" w:hAnsi="Segoe UI" w:cs="Segoe UI"/>
          <w:b/>
          <w:bCs/>
          <w:color w:val="2B3942"/>
          <w:sz w:val="26"/>
          <w:szCs w:val="26"/>
          <w:highlight w:val="white"/>
          <w:lang w:val="en-US"/>
        </w:rPr>
      </w:pPr>
      <w:r w:rsidRPr="00037D13">
        <w:rPr>
          <w:rFonts w:ascii="Segoe UI" w:hAnsi="Segoe UI" w:cs="Segoe UI"/>
          <w:b/>
          <w:bCs/>
          <w:color w:val="2B3942"/>
          <w:sz w:val="26"/>
          <w:szCs w:val="26"/>
          <w:highlight w:val="white"/>
          <w:lang w:val="en-US"/>
        </w:rPr>
        <w:t>Similarity Found: 5%</w:t>
      </w:r>
    </w:p>
    <w:p w14:paraId="69D118FA" w14:textId="77777777" w:rsidR="00037D13" w:rsidRPr="00037D13" w:rsidRDefault="00037D13" w:rsidP="00037D13">
      <w:pPr>
        <w:widowControl w:val="0"/>
        <w:autoSpaceDE w:val="0"/>
        <w:autoSpaceDN w:val="0"/>
        <w:adjustRightInd w:val="0"/>
        <w:spacing w:before="0" w:after="0" w:line="240" w:lineRule="auto"/>
        <w:ind w:firstLine="0"/>
        <w:jc w:val="center"/>
        <w:rPr>
          <w:rFonts w:ascii="Segoe UI" w:hAnsi="Segoe UI" w:cs="Segoe UI"/>
          <w:color w:val="2B3942"/>
          <w:szCs w:val="24"/>
          <w:highlight w:val="white"/>
          <w:lang w:val="en-US"/>
        </w:rPr>
      </w:pPr>
    </w:p>
    <w:p w14:paraId="15B8291B" w14:textId="77777777" w:rsidR="00037D13" w:rsidRPr="00037D13" w:rsidRDefault="00037D13" w:rsidP="00037D13">
      <w:pPr>
        <w:widowControl w:val="0"/>
        <w:autoSpaceDE w:val="0"/>
        <w:autoSpaceDN w:val="0"/>
        <w:adjustRightInd w:val="0"/>
        <w:spacing w:before="0" w:after="0" w:line="240" w:lineRule="auto"/>
        <w:ind w:firstLine="0"/>
        <w:jc w:val="center"/>
        <w:rPr>
          <w:rFonts w:ascii="Segoe UI" w:hAnsi="Segoe UI" w:cs="Segoe UI"/>
          <w:color w:val="2B3942"/>
          <w:szCs w:val="24"/>
          <w:highlight w:val="white"/>
          <w:lang w:val="en-US"/>
        </w:rPr>
      </w:pPr>
      <w:r w:rsidRPr="00037D13">
        <w:rPr>
          <w:rFonts w:ascii="Segoe UI" w:hAnsi="Segoe UI" w:cs="Segoe UI"/>
          <w:color w:val="2B3942"/>
          <w:szCs w:val="24"/>
          <w:highlight w:val="white"/>
          <w:lang w:val="en-US"/>
        </w:rPr>
        <w:t xml:space="preserve">Date: </w:t>
      </w:r>
      <w:proofErr w:type="spellStart"/>
      <w:r w:rsidRPr="00037D13">
        <w:rPr>
          <w:rFonts w:ascii="Segoe UI" w:hAnsi="Segoe UI" w:cs="Segoe UI"/>
          <w:color w:val="2B3942"/>
          <w:szCs w:val="24"/>
          <w:highlight w:val="white"/>
          <w:lang w:val="en-US"/>
        </w:rPr>
        <w:t>lunes</w:t>
      </w:r>
      <w:proofErr w:type="spellEnd"/>
      <w:r w:rsidRPr="00037D13">
        <w:rPr>
          <w:rFonts w:ascii="Segoe UI" w:hAnsi="Segoe UI" w:cs="Segoe UI"/>
          <w:color w:val="2B3942"/>
          <w:szCs w:val="24"/>
          <w:highlight w:val="white"/>
          <w:lang w:val="en-US"/>
        </w:rPr>
        <w:t xml:space="preserve">, </w:t>
      </w:r>
      <w:proofErr w:type="spellStart"/>
      <w:r w:rsidRPr="00037D13">
        <w:rPr>
          <w:rFonts w:ascii="Segoe UI" w:hAnsi="Segoe UI" w:cs="Segoe UI"/>
          <w:color w:val="2B3942"/>
          <w:szCs w:val="24"/>
          <w:highlight w:val="white"/>
          <w:lang w:val="en-US"/>
        </w:rPr>
        <w:t>noviembre</w:t>
      </w:r>
      <w:proofErr w:type="spellEnd"/>
      <w:r w:rsidRPr="00037D13">
        <w:rPr>
          <w:rFonts w:ascii="Segoe UI" w:hAnsi="Segoe UI" w:cs="Segoe UI"/>
          <w:color w:val="2B3942"/>
          <w:szCs w:val="24"/>
          <w:highlight w:val="white"/>
          <w:lang w:val="en-US"/>
        </w:rPr>
        <w:t xml:space="preserve"> 18, 2019</w:t>
      </w:r>
    </w:p>
    <w:p w14:paraId="550DB511" w14:textId="77777777" w:rsidR="00037D13" w:rsidRPr="00037D13" w:rsidRDefault="00037D13" w:rsidP="00037D13">
      <w:pPr>
        <w:widowControl w:val="0"/>
        <w:autoSpaceDE w:val="0"/>
        <w:autoSpaceDN w:val="0"/>
        <w:adjustRightInd w:val="0"/>
        <w:spacing w:before="0" w:after="0" w:line="240" w:lineRule="auto"/>
        <w:ind w:firstLine="0"/>
        <w:jc w:val="center"/>
        <w:rPr>
          <w:rFonts w:ascii="Segoe UI" w:hAnsi="Segoe UI" w:cs="Segoe UI"/>
          <w:color w:val="2B3942"/>
          <w:szCs w:val="24"/>
          <w:highlight w:val="white"/>
          <w:lang w:val="en-US"/>
        </w:rPr>
      </w:pPr>
      <w:r w:rsidRPr="00037D13">
        <w:rPr>
          <w:rFonts w:ascii="Segoe UI" w:hAnsi="Segoe UI" w:cs="Segoe UI"/>
          <w:color w:val="2B3942"/>
          <w:szCs w:val="24"/>
          <w:highlight w:val="white"/>
          <w:lang w:val="en-US"/>
        </w:rPr>
        <w:t>Statistics: 405 words Plagiarized / 8436 Total words</w:t>
      </w:r>
    </w:p>
    <w:p w14:paraId="09E8393A" w14:textId="77777777" w:rsidR="00037D13" w:rsidRPr="00037D13" w:rsidRDefault="00037D13" w:rsidP="00037D13">
      <w:pPr>
        <w:widowControl w:val="0"/>
        <w:autoSpaceDE w:val="0"/>
        <w:autoSpaceDN w:val="0"/>
        <w:adjustRightInd w:val="0"/>
        <w:spacing w:before="0" w:after="0" w:line="240" w:lineRule="auto"/>
        <w:ind w:firstLine="0"/>
        <w:jc w:val="center"/>
        <w:rPr>
          <w:rFonts w:ascii="Segoe UI" w:hAnsi="Segoe UI" w:cs="Segoe UI"/>
          <w:color w:val="2B3942"/>
          <w:szCs w:val="24"/>
          <w:highlight w:val="white"/>
          <w:lang w:val="en-US"/>
        </w:rPr>
      </w:pPr>
      <w:r w:rsidRPr="00037D13">
        <w:rPr>
          <w:rFonts w:ascii="Segoe UI" w:hAnsi="Segoe UI" w:cs="Segoe UI"/>
          <w:color w:val="2B3942"/>
          <w:szCs w:val="24"/>
          <w:highlight w:val="white"/>
          <w:lang w:val="en-US"/>
        </w:rPr>
        <w:t>Remarks: Low Plagiarism Detected - Your Document needs Optional Improvement.</w:t>
      </w:r>
    </w:p>
    <w:p w14:paraId="2CE816B3" w14:textId="77777777" w:rsidR="00037D13" w:rsidRPr="00037D13" w:rsidRDefault="00037D13" w:rsidP="00037D13">
      <w:pPr>
        <w:widowControl w:val="0"/>
        <w:autoSpaceDE w:val="0"/>
        <w:autoSpaceDN w:val="0"/>
        <w:adjustRightInd w:val="0"/>
        <w:spacing w:before="0" w:after="0" w:line="240" w:lineRule="auto"/>
        <w:ind w:firstLine="0"/>
        <w:jc w:val="center"/>
        <w:rPr>
          <w:rFonts w:ascii="Segoe UI" w:hAnsi="Segoe UI" w:cs="Segoe UI"/>
          <w:color w:val="2B3942"/>
          <w:szCs w:val="24"/>
          <w:highlight w:val="white"/>
          <w:lang w:val="es-EC"/>
        </w:rPr>
      </w:pPr>
      <w:r w:rsidRPr="00037D13">
        <w:rPr>
          <w:rFonts w:ascii="Segoe UI" w:hAnsi="Segoe UI" w:cs="Segoe UI"/>
          <w:color w:val="2B3942"/>
          <w:szCs w:val="24"/>
          <w:highlight w:val="white"/>
          <w:lang w:val="es-EC"/>
        </w:rPr>
        <w:t>-------------------------------------------------------------------------------------------</w:t>
      </w:r>
    </w:p>
    <w:p w14:paraId="5EBBA672" w14:textId="77777777" w:rsidR="00037D13" w:rsidRPr="00037D13" w:rsidRDefault="00037D13" w:rsidP="00037D13">
      <w:pPr>
        <w:widowControl w:val="0"/>
        <w:autoSpaceDE w:val="0"/>
        <w:autoSpaceDN w:val="0"/>
        <w:adjustRightInd w:val="0"/>
        <w:spacing w:before="0" w:after="0" w:line="240" w:lineRule="auto"/>
        <w:ind w:firstLine="0"/>
        <w:jc w:val="left"/>
        <w:rPr>
          <w:rFonts w:ascii="Segoe UI" w:hAnsi="Segoe UI" w:cs="Segoe UI"/>
          <w:color w:val="2B3942"/>
          <w:szCs w:val="24"/>
          <w:highlight w:val="white"/>
          <w:lang w:val="es-EC"/>
        </w:rPr>
      </w:pPr>
    </w:p>
    <w:p w14:paraId="5FED3FF3" w14:textId="77777777" w:rsidR="00037D13" w:rsidRPr="00037D13" w:rsidRDefault="00037D13" w:rsidP="00037D13">
      <w:pPr>
        <w:widowControl w:val="0"/>
        <w:autoSpaceDE w:val="0"/>
        <w:autoSpaceDN w:val="0"/>
        <w:adjustRightInd w:val="0"/>
        <w:spacing w:before="0" w:after="0" w:line="240" w:lineRule="auto"/>
        <w:ind w:firstLine="0"/>
        <w:jc w:val="left"/>
        <w:rPr>
          <w:rFonts w:ascii="Segoe UI" w:hAnsi="Segoe UI" w:cs="Segoe UI"/>
          <w:color w:val="2B3942"/>
          <w:szCs w:val="24"/>
          <w:highlight w:val="white"/>
          <w:lang w:val="en-US"/>
        </w:rPr>
      </w:pPr>
      <w:r w:rsidRPr="00037D13">
        <w:rPr>
          <w:rFonts w:ascii="Segoe UI" w:hAnsi="Segoe UI" w:cs="Segoe UI"/>
          <w:color w:val="2B3942"/>
          <w:szCs w:val="24"/>
          <w:highlight w:val="white"/>
          <w:lang w:val="es-EC"/>
        </w:rPr>
        <w:t xml:space="preserve">TEMA: DISEÑO DE UNA CICLORUTA PARA FORTALECER LA OFERTA TURISTICA DEL CANTÓN GUAYAQUIL AUTOR: SÁNCHEZ PONCE DAISY IVONNE TUTOR: LCDA. </w:t>
      </w:r>
      <w:r w:rsidRPr="00037D13">
        <w:rPr>
          <w:rFonts w:ascii="Segoe UI" w:hAnsi="Segoe UI" w:cs="Segoe UI"/>
          <w:color w:val="2B3942"/>
          <w:szCs w:val="24"/>
          <w:highlight w:val="white"/>
          <w:lang w:val="en-US"/>
        </w:rPr>
        <w:t>LURDES GUDIÑO GÓMEZ</w:t>
      </w:r>
    </w:p>
    <w:p w14:paraId="2BBB33A2" w14:textId="77777777" w:rsidR="00037D13" w:rsidRPr="00037D13" w:rsidRDefault="00037D13" w:rsidP="00037D13">
      <w:pPr>
        <w:widowControl w:val="0"/>
        <w:autoSpaceDE w:val="0"/>
        <w:autoSpaceDN w:val="0"/>
        <w:adjustRightInd w:val="0"/>
        <w:spacing w:before="0" w:after="0" w:line="240" w:lineRule="auto"/>
        <w:ind w:firstLine="0"/>
        <w:jc w:val="left"/>
        <w:rPr>
          <w:rFonts w:ascii="Segoe UI" w:hAnsi="Segoe UI" w:cs="Segoe UI"/>
          <w:color w:val="2B3942"/>
          <w:szCs w:val="24"/>
          <w:highlight w:val="white"/>
          <w:lang w:val="en-US"/>
        </w:rPr>
      </w:pPr>
    </w:p>
    <w:p w14:paraId="79632F5B" w14:textId="77777777" w:rsidR="00037D13" w:rsidRDefault="00037D13" w:rsidP="00A11EF0">
      <w:pPr>
        <w:rPr>
          <w:b/>
        </w:rPr>
      </w:pPr>
      <w:bookmarkStart w:id="180" w:name="_GoBack"/>
      <w:bookmarkEnd w:id="180"/>
    </w:p>
    <w:p w14:paraId="4CACADDD" w14:textId="5AB220CA" w:rsidR="00037D13" w:rsidRPr="00462010" w:rsidRDefault="00037D13" w:rsidP="00A11EF0">
      <w:pPr>
        <w:rPr>
          <w:b/>
        </w:rPr>
      </w:pPr>
    </w:p>
    <w:sectPr w:rsidR="00037D13" w:rsidRPr="00462010" w:rsidSect="00CC2C3B">
      <w:footerReference w:type="default" r:id="rId36"/>
      <w:pgSz w:w="11907" w:h="16840" w:code="9"/>
      <w:pgMar w:top="1440" w:right="1440" w:bottom="1440" w:left="1440" w:header="794" w:footer="252" w:gutter="0"/>
      <w:pgNumType w:start="1"/>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3771A57" w14:textId="77777777" w:rsidR="001A2CAE" w:rsidRDefault="001A2CAE">
      <w:pPr>
        <w:spacing w:before="0" w:after="0" w:line="240" w:lineRule="auto"/>
      </w:pPr>
      <w:r>
        <w:separator/>
      </w:r>
    </w:p>
  </w:endnote>
  <w:endnote w:type="continuationSeparator" w:id="0">
    <w:p w14:paraId="27E9E838" w14:textId="77777777" w:rsidR="001A2CAE" w:rsidRDefault="001A2CA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Maiandra GD">
    <w:panose1 w:val="020E0502030308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A00002EF" w:usb1="420020EB" w:usb2="00000000"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79403417"/>
      <w:docPartObj>
        <w:docPartGallery w:val="Page Numbers (Bottom of Page)"/>
        <w:docPartUnique/>
      </w:docPartObj>
    </w:sdtPr>
    <w:sdtContent>
      <w:p w14:paraId="1FC2B3F3" w14:textId="6D542988" w:rsidR="001A2CAE" w:rsidRDefault="001A2CAE">
        <w:pPr>
          <w:pStyle w:val="Piedepgina"/>
          <w:jc w:val="right"/>
        </w:pPr>
      </w:p>
    </w:sdtContent>
  </w:sdt>
  <w:p w14:paraId="1E2F6B23" w14:textId="25C2083C" w:rsidR="001A2CAE" w:rsidRDefault="001A2CAE" w:rsidP="008702CC">
    <w:pPr>
      <w:pStyle w:val="Piedepgina"/>
      <w:tabs>
        <w:tab w:val="clear" w:pos="4252"/>
        <w:tab w:val="left" w:pos="8504"/>
      </w:tabs>
      <w:ind w:firstLine="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77707510"/>
      <w:docPartObj>
        <w:docPartGallery w:val="Page Numbers (Bottom of Page)"/>
        <w:docPartUnique/>
      </w:docPartObj>
    </w:sdtPr>
    <w:sdtContent>
      <w:p w14:paraId="05A376EC" w14:textId="77777777" w:rsidR="001A2CAE" w:rsidRDefault="001A2CAE">
        <w:pPr>
          <w:pStyle w:val="Piedepgina"/>
          <w:jc w:val="right"/>
        </w:pPr>
        <w:r>
          <w:fldChar w:fldCharType="begin"/>
        </w:r>
        <w:r>
          <w:instrText>PAGE   \* MERGEFORMAT</w:instrText>
        </w:r>
        <w:r>
          <w:fldChar w:fldCharType="separate"/>
        </w:r>
        <w:r w:rsidR="00C63EE6">
          <w:rPr>
            <w:noProof/>
          </w:rPr>
          <w:t>54</w:t>
        </w:r>
        <w:r>
          <w:fldChar w:fldCharType="end"/>
        </w:r>
      </w:p>
    </w:sdtContent>
  </w:sdt>
  <w:p w14:paraId="6B1601A4" w14:textId="77777777" w:rsidR="001A2CAE" w:rsidRDefault="001A2CAE" w:rsidP="008702CC">
    <w:pPr>
      <w:pStyle w:val="Piedepgina"/>
      <w:tabs>
        <w:tab w:val="clear" w:pos="4252"/>
        <w:tab w:val="left" w:pos="8504"/>
      </w:tabs>
      <w:ind w:firstLine="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25893D" w14:textId="6A1E8F7A" w:rsidR="001A2CAE" w:rsidRDefault="001A2CAE">
    <w:pPr>
      <w:pStyle w:val="Piedepgina"/>
      <w:jc w:val="right"/>
    </w:pPr>
  </w:p>
  <w:p w14:paraId="450EB54A" w14:textId="77777777" w:rsidR="001A2CAE" w:rsidRDefault="001A2CAE" w:rsidP="00E63B5A">
    <w:pPr>
      <w:pStyle w:val="Piedepgina"/>
      <w:ind w:firstLine="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F610F91" w14:textId="77777777" w:rsidR="001A2CAE" w:rsidRDefault="001A2CAE">
      <w:pPr>
        <w:spacing w:before="0" w:after="0" w:line="240" w:lineRule="auto"/>
      </w:pPr>
      <w:r>
        <w:separator/>
      </w:r>
    </w:p>
  </w:footnote>
  <w:footnote w:type="continuationSeparator" w:id="0">
    <w:p w14:paraId="4737AA5F" w14:textId="77777777" w:rsidR="001A2CAE" w:rsidRDefault="001A2CAE">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F7DE2"/>
    <w:multiLevelType w:val="multilevel"/>
    <w:tmpl w:val="A53097A4"/>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nsid w:val="037F3D22"/>
    <w:multiLevelType w:val="hybridMultilevel"/>
    <w:tmpl w:val="E9B4502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nsid w:val="03DC36F1"/>
    <w:multiLevelType w:val="hybridMultilevel"/>
    <w:tmpl w:val="D92E5C46"/>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
    <w:nsid w:val="043D3E2D"/>
    <w:multiLevelType w:val="multilevel"/>
    <w:tmpl w:val="CBA2C24E"/>
    <w:lvl w:ilvl="0">
      <w:start w:val="1"/>
      <w:numFmt w:val="decimal"/>
      <w:lvlText w:val="%1."/>
      <w:lvlJc w:val="left"/>
      <w:pPr>
        <w:ind w:left="360" w:hanging="360"/>
      </w:pPr>
      <w:rPr>
        <w:rFonts w:hint="default"/>
      </w:rPr>
    </w:lvl>
    <w:lvl w:ilvl="1">
      <w:start w:val="2"/>
      <w:numFmt w:val="decimal"/>
      <w:pStyle w:val="Ttulo3"/>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nsid w:val="068A0A20"/>
    <w:multiLevelType w:val="hybridMultilevel"/>
    <w:tmpl w:val="39909BC6"/>
    <w:lvl w:ilvl="0" w:tplc="672EAE9A">
      <w:start w:val="1"/>
      <w:numFmt w:val="bullet"/>
      <w:pStyle w:val="Prrafodelista"/>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0F055D4D"/>
    <w:multiLevelType w:val="hybridMultilevel"/>
    <w:tmpl w:val="272C5090"/>
    <w:lvl w:ilvl="0" w:tplc="0C0A000B">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nsid w:val="1215681D"/>
    <w:multiLevelType w:val="hybridMultilevel"/>
    <w:tmpl w:val="F3FA6B40"/>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7">
    <w:nsid w:val="12172F7D"/>
    <w:multiLevelType w:val="hybridMultilevel"/>
    <w:tmpl w:val="32928A04"/>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nsid w:val="231F03D6"/>
    <w:multiLevelType w:val="hybridMultilevel"/>
    <w:tmpl w:val="9F061C3E"/>
    <w:lvl w:ilvl="0" w:tplc="300A0001">
      <w:start w:val="1"/>
      <w:numFmt w:val="bullet"/>
      <w:lvlText w:val=""/>
      <w:lvlJc w:val="left"/>
      <w:pPr>
        <w:ind w:left="1004" w:hanging="360"/>
      </w:pPr>
      <w:rPr>
        <w:rFonts w:ascii="Symbol" w:hAnsi="Symbol" w:hint="default"/>
      </w:rPr>
    </w:lvl>
    <w:lvl w:ilvl="1" w:tplc="300A0003" w:tentative="1">
      <w:start w:val="1"/>
      <w:numFmt w:val="bullet"/>
      <w:lvlText w:val="o"/>
      <w:lvlJc w:val="left"/>
      <w:pPr>
        <w:ind w:left="1724" w:hanging="360"/>
      </w:pPr>
      <w:rPr>
        <w:rFonts w:ascii="Courier New" w:hAnsi="Courier New" w:cs="Courier New" w:hint="default"/>
      </w:rPr>
    </w:lvl>
    <w:lvl w:ilvl="2" w:tplc="300A0005" w:tentative="1">
      <w:start w:val="1"/>
      <w:numFmt w:val="bullet"/>
      <w:lvlText w:val=""/>
      <w:lvlJc w:val="left"/>
      <w:pPr>
        <w:ind w:left="2444" w:hanging="360"/>
      </w:pPr>
      <w:rPr>
        <w:rFonts w:ascii="Wingdings" w:hAnsi="Wingdings" w:hint="default"/>
      </w:rPr>
    </w:lvl>
    <w:lvl w:ilvl="3" w:tplc="300A0001" w:tentative="1">
      <w:start w:val="1"/>
      <w:numFmt w:val="bullet"/>
      <w:lvlText w:val=""/>
      <w:lvlJc w:val="left"/>
      <w:pPr>
        <w:ind w:left="3164" w:hanging="360"/>
      </w:pPr>
      <w:rPr>
        <w:rFonts w:ascii="Symbol" w:hAnsi="Symbol" w:hint="default"/>
      </w:rPr>
    </w:lvl>
    <w:lvl w:ilvl="4" w:tplc="300A0003" w:tentative="1">
      <w:start w:val="1"/>
      <w:numFmt w:val="bullet"/>
      <w:lvlText w:val="o"/>
      <w:lvlJc w:val="left"/>
      <w:pPr>
        <w:ind w:left="3884" w:hanging="360"/>
      </w:pPr>
      <w:rPr>
        <w:rFonts w:ascii="Courier New" w:hAnsi="Courier New" w:cs="Courier New" w:hint="default"/>
      </w:rPr>
    </w:lvl>
    <w:lvl w:ilvl="5" w:tplc="300A0005" w:tentative="1">
      <w:start w:val="1"/>
      <w:numFmt w:val="bullet"/>
      <w:lvlText w:val=""/>
      <w:lvlJc w:val="left"/>
      <w:pPr>
        <w:ind w:left="4604" w:hanging="360"/>
      </w:pPr>
      <w:rPr>
        <w:rFonts w:ascii="Wingdings" w:hAnsi="Wingdings" w:hint="default"/>
      </w:rPr>
    </w:lvl>
    <w:lvl w:ilvl="6" w:tplc="300A0001" w:tentative="1">
      <w:start w:val="1"/>
      <w:numFmt w:val="bullet"/>
      <w:lvlText w:val=""/>
      <w:lvlJc w:val="left"/>
      <w:pPr>
        <w:ind w:left="5324" w:hanging="360"/>
      </w:pPr>
      <w:rPr>
        <w:rFonts w:ascii="Symbol" w:hAnsi="Symbol" w:hint="default"/>
      </w:rPr>
    </w:lvl>
    <w:lvl w:ilvl="7" w:tplc="300A0003" w:tentative="1">
      <w:start w:val="1"/>
      <w:numFmt w:val="bullet"/>
      <w:lvlText w:val="o"/>
      <w:lvlJc w:val="left"/>
      <w:pPr>
        <w:ind w:left="6044" w:hanging="360"/>
      </w:pPr>
      <w:rPr>
        <w:rFonts w:ascii="Courier New" w:hAnsi="Courier New" w:cs="Courier New" w:hint="default"/>
      </w:rPr>
    </w:lvl>
    <w:lvl w:ilvl="8" w:tplc="300A0005" w:tentative="1">
      <w:start w:val="1"/>
      <w:numFmt w:val="bullet"/>
      <w:lvlText w:val=""/>
      <w:lvlJc w:val="left"/>
      <w:pPr>
        <w:ind w:left="6764" w:hanging="360"/>
      </w:pPr>
      <w:rPr>
        <w:rFonts w:ascii="Wingdings" w:hAnsi="Wingdings" w:hint="default"/>
      </w:rPr>
    </w:lvl>
  </w:abstractNum>
  <w:abstractNum w:abstractNumId="9">
    <w:nsid w:val="2A3D0E12"/>
    <w:multiLevelType w:val="hybridMultilevel"/>
    <w:tmpl w:val="C166140A"/>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0">
    <w:nsid w:val="354A14DB"/>
    <w:multiLevelType w:val="hybridMultilevel"/>
    <w:tmpl w:val="DED8B2BC"/>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1">
    <w:nsid w:val="41E242D0"/>
    <w:multiLevelType w:val="hybridMultilevel"/>
    <w:tmpl w:val="AE44E364"/>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2">
    <w:nsid w:val="43E436E0"/>
    <w:multiLevelType w:val="hybridMultilevel"/>
    <w:tmpl w:val="D0AE4BCC"/>
    <w:lvl w:ilvl="0" w:tplc="3676A4B0">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nsid w:val="4F564E0E"/>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523F1171"/>
    <w:multiLevelType w:val="hybridMultilevel"/>
    <w:tmpl w:val="9E1C170A"/>
    <w:lvl w:ilvl="0" w:tplc="300A000D">
      <w:start w:val="1"/>
      <w:numFmt w:val="bullet"/>
      <w:lvlText w:val=""/>
      <w:lvlJc w:val="left"/>
      <w:pPr>
        <w:ind w:left="1004" w:hanging="360"/>
      </w:pPr>
      <w:rPr>
        <w:rFonts w:ascii="Wingdings" w:hAnsi="Wingdings" w:hint="default"/>
      </w:rPr>
    </w:lvl>
    <w:lvl w:ilvl="1" w:tplc="300A0003" w:tentative="1">
      <w:start w:val="1"/>
      <w:numFmt w:val="bullet"/>
      <w:lvlText w:val="o"/>
      <w:lvlJc w:val="left"/>
      <w:pPr>
        <w:ind w:left="1724" w:hanging="360"/>
      </w:pPr>
      <w:rPr>
        <w:rFonts w:ascii="Courier New" w:hAnsi="Courier New" w:cs="Courier New" w:hint="default"/>
      </w:rPr>
    </w:lvl>
    <w:lvl w:ilvl="2" w:tplc="300A0005" w:tentative="1">
      <w:start w:val="1"/>
      <w:numFmt w:val="bullet"/>
      <w:lvlText w:val=""/>
      <w:lvlJc w:val="left"/>
      <w:pPr>
        <w:ind w:left="2444" w:hanging="360"/>
      </w:pPr>
      <w:rPr>
        <w:rFonts w:ascii="Wingdings" w:hAnsi="Wingdings" w:hint="default"/>
      </w:rPr>
    </w:lvl>
    <w:lvl w:ilvl="3" w:tplc="300A0001" w:tentative="1">
      <w:start w:val="1"/>
      <w:numFmt w:val="bullet"/>
      <w:lvlText w:val=""/>
      <w:lvlJc w:val="left"/>
      <w:pPr>
        <w:ind w:left="3164" w:hanging="360"/>
      </w:pPr>
      <w:rPr>
        <w:rFonts w:ascii="Symbol" w:hAnsi="Symbol" w:hint="default"/>
      </w:rPr>
    </w:lvl>
    <w:lvl w:ilvl="4" w:tplc="300A0003" w:tentative="1">
      <w:start w:val="1"/>
      <w:numFmt w:val="bullet"/>
      <w:lvlText w:val="o"/>
      <w:lvlJc w:val="left"/>
      <w:pPr>
        <w:ind w:left="3884" w:hanging="360"/>
      </w:pPr>
      <w:rPr>
        <w:rFonts w:ascii="Courier New" w:hAnsi="Courier New" w:cs="Courier New" w:hint="default"/>
      </w:rPr>
    </w:lvl>
    <w:lvl w:ilvl="5" w:tplc="300A0005" w:tentative="1">
      <w:start w:val="1"/>
      <w:numFmt w:val="bullet"/>
      <w:lvlText w:val=""/>
      <w:lvlJc w:val="left"/>
      <w:pPr>
        <w:ind w:left="4604" w:hanging="360"/>
      </w:pPr>
      <w:rPr>
        <w:rFonts w:ascii="Wingdings" w:hAnsi="Wingdings" w:hint="default"/>
      </w:rPr>
    </w:lvl>
    <w:lvl w:ilvl="6" w:tplc="300A0001" w:tentative="1">
      <w:start w:val="1"/>
      <w:numFmt w:val="bullet"/>
      <w:lvlText w:val=""/>
      <w:lvlJc w:val="left"/>
      <w:pPr>
        <w:ind w:left="5324" w:hanging="360"/>
      </w:pPr>
      <w:rPr>
        <w:rFonts w:ascii="Symbol" w:hAnsi="Symbol" w:hint="default"/>
      </w:rPr>
    </w:lvl>
    <w:lvl w:ilvl="7" w:tplc="300A0003" w:tentative="1">
      <w:start w:val="1"/>
      <w:numFmt w:val="bullet"/>
      <w:lvlText w:val="o"/>
      <w:lvlJc w:val="left"/>
      <w:pPr>
        <w:ind w:left="6044" w:hanging="360"/>
      </w:pPr>
      <w:rPr>
        <w:rFonts w:ascii="Courier New" w:hAnsi="Courier New" w:cs="Courier New" w:hint="default"/>
      </w:rPr>
    </w:lvl>
    <w:lvl w:ilvl="8" w:tplc="300A0005" w:tentative="1">
      <w:start w:val="1"/>
      <w:numFmt w:val="bullet"/>
      <w:lvlText w:val=""/>
      <w:lvlJc w:val="left"/>
      <w:pPr>
        <w:ind w:left="6764" w:hanging="360"/>
      </w:pPr>
      <w:rPr>
        <w:rFonts w:ascii="Wingdings" w:hAnsi="Wingdings" w:hint="default"/>
      </w:rPr>
    </w:lvl>
  </w:abstractNum>
  <w:abstractNum w:abstractNumId="15">
    <w:nsid w:val="55654EFE"/>
    <w:multiLevelType w:val="hybridMultilevel"/>
    <w:tmpl w:val="EA16EACA"/>
    <w:lvl w:ilvl="0" w:tplc="F9D28B8A">
      <w:start w:val="1"/>
      <w:numFmt w:val="bullet"/>
      <w:lvlText w:val=""/>
      <w:lvlJc w:val="left"/>
      <w:pPr>
        <w:ind w:left="1004" w:hanging="360"/>
      </w:pPr>
      <w:rPr>
        <w:rFonts w:ascii="Symbol" w:hAnsi="Symbol" w:hint="default"/>
      </w:rPr>
    </w:lvl>
    <w:lvl w:ilvl="1" w:tplc="300A0003" w:tentative="1">
      <w:start w:val="1"/>
      <w:numFmt w:val="bullet"/>
      <w:lvlText w:val="o"/>
      <w:lvlJc w:val="left"/>
      <w:pPr>
        <w:ind w:left="1724" w:hanging="360"/>
      </w:pPr>
      <w:rPr>
        <w:rFonts w:ascii="Courier New" w:hAnsi="Courier New" w:cs="Courier New" w:hint="default"/>
      </w:rPr>
    </w:lvl>
    <w:lvl w:ilvl="2" w:tplc="300A0005" w:tentative="1">
      <w:start w:val="1"/>
      <w:numFmt w:val="bullet"/>
      <w:lvlText w:val=""/>
      <w:lvlJc w:val="left"/>
      <w:pPr>
        <w:ind w:left="2444" w:hanging="360"/>
      </w:pPr>
      <w:rPr>
        <w:rFonts w:ascii="Wingdings" w:hAnsi="Wingdings" w:hint="default"/>
      </w:rPr>
    </w:lvl>
    <w:lvl w:ilvl="3" w:tplc="300A0001" w:tentative="1">
      <w:start w:val="1"/>
      <w:numFmt w:val="bullet"/>
      <w:lvlText w:val=""/>
      <w:lvlJc w:val="left"/>
      <w:pPr>
        <w:ind w:left="3164" w:hanging="360"/>
      </w:pPr>
      <w:rPr>
        <w:rFonts w:ascii="Symbol" w:hAnsi="Symbol" w:hint="default"/>
      </w:rPr>
    </w:lvl>
    <w:lvl w:ilvl="4" w:tplc="300A0003" w:tentative="1">
      <w:start w:val="1"/>
      <w:numFmt w:val="bullet"/>
      <w:lvlText w:val="o"/>
      <w:lvlJc w:val="left"/>
      <w:pPr>
        <w:ind w:left="3884" w:hanging="360"/>
      </w:pPr>
      <w:rPr>
        <w:rFonts w:ascii="Courier New" w:hAnsi="Courier New" w:cs="Courier New" w:hint="default"/>
      </w:rPr>
    </w:lvl>
    <w:lvl w:ilvl="5" w:tplc="300A0005" w:tentative="1">
      <w:start w:val="1"/>
      <w:numFmt w:val="bullet"/>
      <w:lvlText w:val=""/>
      <w:lvlJc w:val="left"/>
      <w:pPr>
        <w:ind w:left="4604" w:hanging="360"/>
      </w:pPr>
      <w:rPr>
        <w:rFonts w:ascii="Wingdings" w:hAnsi="Wingdings" w:hint="default"/>
      </w:rPr>
    </w:lvl>
    <w:lvl w:ilvl="6" w:tplc="300A0001" w:tentative="1">
      <w:start w:val="1"/>
      <w:numFmt w:val="bullet"/>
      <w:lvlText w:val=""/>
      <w:lvlJc w:val="left"/>
      <w:pPr>
        <w:ind w:left="5324" w:hanging="360"/>
      </w:pPr>
      <w:rPr>
        <w:rFonts w:ascii="Symbol" w:hAnsi="Symbol" w:hint="default"/>
      </w:rPr>
    </w:lvl>
    <w:lvl w:ilvl="7" w:tplc="300A0003" w:tentative="1">
      <w:start w:val="1"/>
      <w:numFmt w:val="bullet"/>
      <w:lvlText w:val="o"/>
      <w:lvlJc w:val="left"/>
      <w:pPr>
        <w:ind w:left="6044" w:hanging="360"/>
      </w:pPr>
      <w:rPr>
        <w:rFonts w:ascii="Courier New" w:hAnsi="Courier New" w:cs="Courier New" w:hint="default"/>
      </w:rPr>
    </w:lvl>
    <w:lvl w:ilvl="8" w:tplc="300A0005" w:tentative="1">
      <w:start w:val="1"/>
      <w:numFmt w:val="bullet"/>
      <w:lvlText w:val=""/>
      <w:lvlJc w:val="left"/>
      <w:pPr>
        <w:ind w:left="6764" w:hanging="360"/>
      </w:pPr>
      <w:rPr>
        <w:rFonts w:ascii="Wingdings" w:hAnsi="Wingdings" w:hint="default"/>
      </w:rPr>
    </w:lvl>
  </w:abstractNum>
  <w:abstractNum w:abstractNumId="16">
    <w:nsid w:val="58574EB2"/>
    <w:multiLevelType w:val="multilevel"/>
    <w:tmpl w:val="E3A86A76"/>
    <w:lvl w:ilvl="0">
      <w:start w:val="1"/>
      <w:numFmt w:val="decimal"/>
      <w:lvlText w:val="%1."/>
      <w:lvlJc w:val="left"/>
      <w:pPr>
        <w:ind w:left="450" w:hanging="450"/>
      </w:pPr>
      <w:rPr>
        <w:rFonts w:hint="default"/>
      </w:rPr>
    </w:lvl>
    <w:lvl w:ilvl="1">
      <w:start w:val="1"/>
      <w:numFmt w:val="decimal"/>
      <w:lvlText w:val="%1.%2."/>
      <w:lvlJc w:val="left"/>
      <w:pPr>
        <w:ind w:left="1004"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504" w:hanging="180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432" w:hanging="2160"/>
      </w:pPr>
      <w:rPr>
        <w:rFonts w:hint="default"/>
      </w:rPr>
    </w:lvl>
  </w:abstractNum>
  <w:abstractNum w:abstractNumId="17">
    <w:nsid w:val="59A02609"/>
    <w:multiLevelType w:val="hybridMultilevel"/>
    <w:tmpl w:val="95D2FE1A"/>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8">
    <w:nsid w:val="59EF6922"/>
    <w:multiLevelType w:val="hybridMultilevel"/>
    <w:tmpl w:val="34B45CD4"/>
    <w:lvl w:ilvl="0" w:tplc="CD6E744E">
      <w:start w:val="1"/>
      <w:numFmt w:val="decimal"/>
      <w:lvlText w:val="%1."/>
      <w:lvlJc w:val="left"/>
      <w:pPr>
        <w:ind w:left="705" w:hanging="360"/>
      </w:pPr>
      <w:rPr>
        <w:rFonts w:hint="default"/>
      </w:rPr>
    </w:lvl>
    <w:lvl w:ilvl="1" w:tplc="300A0019" w:tentative="1">
      <w:start w:val="1"/>
      <w:numFmt w:val="lowerLetter"/>
      <w:lvlText w:val="%2."/>
      <w:lvlJc w:val="left"/>
      <w:pPr>
        <w:ind w:left="1425" w:hanging="360"/>
      </w:pPr>
    </w:lvl>
    <w:lvl w:ilvl="2" w:tplc="300A001B" w:tentative="1">
      <w:start w:val="1"/>
      <w:numFmt w:val="lowerRoman"/>
      <w:lvlText w:val="%3."/>
      <w:lvlJc w:val="right"/>
      <w:pPr>
        <w:ind w:left="2145" w:hanging="180"/>
      </w:pPr>
    </w:lvl>
    <w:lvl w:ilvl="3" w:tplc="300A000F" w:tentative="1">
      <w:start w:val="1"/>
      <w:numFmt w:val="decimal"/>
      <w:lvlText w:val="%4."/>
      <w:lvlJc w:val="left"/>
      <w:pPr>
        <w:ind w:left="2865" w:hanging="360"/>
      </w:pPr>
    </w:lvl>
    <w:lvl w:ilvl="4" w:tplc="300A0019" w:tentative="1">
      <w:start w:val="1"/>
      <w:numFmt w:val="lowerLetter"/>
      <w:lvlText w:val="%5."/>
      <w:lvlJc w:val="left"/>
      <w:pPr>
        <w:ind w:left="3585" w:hanging="360"/>
      </w:pPr>
    </w:lvl>
    <w:lvl w:ilvl="5" w:tplc="300A001B" w:tentative="1">
      <w:start w:val="1"/>
      <w:numFmt w:val="lowerRoman"/>
      <w:lvlText w:val="%6."/>
      <w:lvlJc w:val="right"/>
      <w:pPr>
        <w:ind w:left="4305" w:hanging="180"/>
      </w:pPr>
    </w:lvl>
    <w:lvl w:ilvl="6" w:tplc="300A000F" w:tentative="1">
      <w:start w:val="1"/>
      <w:numFmt w:val="decimal"/>
      <w:lvlText w:val="%7."/>
      <w:lvlJc w:val="left"/>
      <w:pPr>
        <w:ind w:left="5025" w:hanging="360"/>
      </w:pPr>
    </w:lvl>
    <w:lvl w:ilvl="7" w:tplc="300A0019" w:tentative="1">
      <w:start w:val="1"/>
      <w:numFmt w:val="lowerLetter"/>
      <w:lvlText w:val="%8."/>
      <w:lvlJc w:val="left"/>
      <w:pPr>
        <w:ind w:left="5745" w:hanging="360"/>
      </w:pPr>
    </w:lvl>
    <w:lvl w:ilvl="8" w:tplc="300A001B" w:tentative="1">
      <w:start w:val="1"/>
      <w:numFmt w:val="lowerRoman"/>
      <w:lvlText w:val="%9."/>
      <w:lvlJc w:val="right"/>
      <w:pPr>
        <w:ind w:left="6465" w:hanging="180"/>
      </w:pPr>
    </w:lvl>
  </w:abstractNum>
  <w:abstractNum w:abstractNumId="19">
    <w:nsid w:val="5CDB794F"/>
    <w:multiLevelType w:val="hybridMultilevel"/>
    <w:tmpl w:val="8C82F0C4"/>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0">
    <w:nsid w:val="6869407B"/>
    <w:multiLevelType w:val="multilevel"/>
    <w:tmpl w:val="51580C48"/>
    <w:lvl w:ilvl="0">
      <w:start w:val="5"/>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nsid w:val="6F6D0A8F"/>
    <w:multiLevelType w:val="hybridMultilevel"/>
    <w:tmpl w:val="92DCAB2C"/>
    <w:lvl w:ilvl="0" w:tplc="300A0001">
      <w:start w:val="1"/>
      <w:numFmt w:val="bullet"/>
      <w:lvlText w:val=""/>
      <w:lvlJc w:val="left"/>
      <w:pPr>
        <w:ind w:left="1004" w:hanging="360"/>
      </w:pPr>
      <w:rPr>
        <w:rFonts w:ascii="Symbol" w:hAnsi="Symbol" w:hint="default"/>
      </w:rPr>
    </w:lvl>
    <w:lvl w:ilvl="1" w:tplc="300A0003" w:tentative="1">
      <w:start w:val="1"/>
      <w:numFmt w:val="bullet"/>
      <w:lvlText w:val="o"/>
      <w:lvlJc w:val="left"/>
      <w:pPr>
        <w:ind w:left="1724" w:hanging="360"/>
      </w:pPr>
      <w:rPr>
        <w:rFonts w:ascii="Courier New" w:hAnsi="Courier New" w:cs="Courier New" w:hint="default"/>
      </w:rPr>
    </w:lvl>
    <w:lvl w:ilvl="2" w:tplc="300A0005" w:tentative="1">
      <w:start w:val="1"/>
      <w:numFmt w:val="bullet"/>
      <w:lvlText w:val=""/>
      <w:lvlJc w:val="left"/>
      <w:pPr>
        <w:ind w:left="2444" w:hanging="360"/>
      </w:pPr>
      <w:rPr>
        <w:rFonts w:ascii="Wingdings" w:hAnsi="Wingdings" w:hint="default"/>
      </w:rPr>
    </w:lvl>
    <w:lvl w:ilvl="3" w:tplc="300A0001" w:tentative="1">
      <w:start w:val="1"/>
      <w:numFmt w:val="bullet"/>
      <w:lvlText w:val=""/>
      <w:lvlJc w:val="left"/>
      <w:pPr>
        <w:ind w:left="3164" w:hanging="360"/>
      </w:pPr>
      <w:rPr>
        <w:rFonts w:ascii="Symbol" w:hAnsi="Symbol" w:hint="default"/>
      </w:rPr>
    </w:lvl>
    <w:lvl w:ilvl="4" w:tplc="300A0003" w:tentative="1">
      <w:start w:val="1"/>
      <w:numFmt w:val="bullet"/>
      <w:lvlText w:val="o"/>
      <w:lvlJc w:val="left"/>
      <w:pPr>
        <w:ind w:left="3884" w:hanging="360"/>
      </w:pPr>
      <w:rPr>
        <w:rFonts w:ascii="Courier New" w:hAnsi="Courier New" w:cs="Courier New" w:hint="default"/>
      </w:rPr>
    </w:lvl>
    <w:lvl w:ilvl="5" w:tplc="300A0005" w:tentative="1">
      <w:start w:val="1"/>
      <w:numFmt w:val="bullet"/>
      <w:lvlText w:val=""/>
      <w:lvlJc w:val="left"/>
      <w:pPr>
        <w:ind w:left="4604" w:hanging="360"/>
      </w:pPr>
      <w:rPr>
        <w:rFonts w:ascii="Wingdings" w:hAnsi="Wingdings" w:hint="default"/>
      </w:rPr>
    </w:lvl>
    <w:lvl w:ilvl="6" w:tplc="300A0001" w:tentative="1">
      <w:start w:val="1"/>
      <w:numFmt w:val="bullet"/>
      <w:lvlText w:val=""/>
      <w:lvlJc w:val="left"/>
      <w:pPr>
        <w:ind w:left="5324" w:hanging="360"/>
      </w:pPr>
      <w:rPr>
        <w:rFonts w:ascii="Symbol" w:hAnsi="Symbol" w:hint="default"/>
      </w:rPr>
    </w:lvl>
    <w:lvl w:ilvl="7" w:tplc="300A0003" w:tentative="1">
      <w:start w:val="1"/>
      <w:numFmt w:val="bullet"/>
      <w:lvlText w:val="o"/>
      <w:lvlJc w:val="left"/>
      <w:pPr>
        <w:ind w:left="6044" w:hanging="360"/>
      </w:pPr>
      <w:rPr>
        <w:rFonts w:ascii="Courier New" w:hAnsi="Courier New" w:cs="Courier New" w:hint="default"/>
      </w:rPr>
    </w:lvl>
    <w:lvl w:ilvl="8" w:tplc="300A0005" w:tentative="1">
      <w:start w:val="1"/>
      <w:numFmt w:val="bullet"/>
      <w:lvlText w:val=""/>
      <w:lvlJc w:val="left"/>
      <w:pPr>
        <w:ind w:left="6764" w:hanging="360"/>
      </w:pPr>
      <w:rPr>
        <w:rFonts w:ascii="Wingdings" w:hAnsi="Wingdings" w:hint="default"/>
      </w:rPr>
    </w:lvl>
  </w:abstractNum>
  <w:num w:numId="1">
    <w:abstractNumId w:val="1"/>
  </w:num>
  <w:num w:numId="2">
    <w:abstractNumId w:val="13"/>
  </w:num>
  <w:num w:numId="3">
    <w:abstractNumId w:val="12"/>
  </w:num>
  <w:num w:numId="4">
    <w:abstractNumId w:val="20"/>
  </w:num>
  <w:num w:numId="5">
    <w:abstractNumId w:val="3"/>
  </w:num>
  <w:num w:numId="6">
    <w:abstractNumId w:val="3"/>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18"/>
  </w:num>
  <w:num w:numId="9">
    <w:abstractNumId w:val="5"/>
  </w:num>
  <w:num w:numId="10">
    <w:abstractNumId w:val="7"/>
  </w:num>
  <w:num w:numId="11">
    <w:abstractNumId w:val="9"/>
  </w:num>
  <w:num w:numId="12">
    <w:abstractNumId w:val="19"/>
  </w:num>
  <w:num w:numId="13">
    <w:abstractNumId w:val="17"/>
  </w:num>
  <w:num w:numId="14">
    <w:abstractNumId w:val="10"/>
  </w:num>
  <w:num w:numId="15">
    <w:abstractNumId w:val="2"/>
  </w:num>
  <w:num w:numId="16">
    <w:abstractNumId w:val="8"/>
  </w:num>
  <w:num w:numId="17">
    <w:abstractNumId w:val="15"/>
  </w:num>
  <w:num w:numId="18">
    <w:abstractNumId w:val="14"/>
  </w:num>
  <w:num w:numId="19">
    <w:abstractNumId w:val="11"/>
  </w:num>
  <w:num w:numId="20">
    <w:abstractNumId w:val="6"/>
  </w:num>
  <w:num w:numId="21">
    <w:abstractNumId w:val="16"/>
  </w:num>
  <w:num w:numId="22">
    <w:abstractNumId w:val="16"/>
    <w:lvlOverride w:ilvl="0">
      <w:startOverride w:val="1"/>
    </w:lvlOverride>
    <w:lvlOverride w:ilvl="1">
      <w:startOverride w:val="1"/>
    </w:lvlOverride>
    <w:lvlOverride w:ilvl="2">
      <w:startOverride w:val="1"/>
    </w:lvlOverride>
  </w:num>
  <w:num w:numId="23">
    <w:abstractNumId w:val="16"/>
    <w:lvlOverride w:ilvl="0">
      <w:startOverride w:val="1"/>
    </w:lvlOverride>
    <w:lvlOverride w:ilvl="1">
      <w:startOverride w:val="1"/>
    </w:lvlOverride>
  </w:num>
  <w:num w:numId="24">
    <w:abstractNumId w:val="16"/>
    <w:lvlOverride w:ilvl="0">
      <w:startOverride w:val="2"/>
    </w:lvlOverride>
    <w:lvlOverride w:ilvl="1">
      <w:startOverride w:val="1"/>
    </w:lvlOverride>
  </w:num>
  <w:num w:numId="25">
    <w:abstractNumId w:val="4"/>
  </w:num>
  <w:num w:numId="26">
    <w:abstractNumId w:val="2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9"/>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6807"/>
    <w:rsid w:val="00002331"/>
    <w:rsid w:val="00003A2E"/>
    <w:rsid w:val="00031B45"/>
    <w:rsid w:val="0003279C"/>
    <w:rsid w:val="00037D13"/>
    <w:rsid w:val="000524A6"/>
    <w:rsid w:val="000547FF"/>
    <w:rsid w:val="0007715F"/>
    <w:rsid w:val="000835B3"/>
    <w:rsid w:val="000917BE"/>
    <w:rsid w:val="000B1923"/>
    <w:rsid w:val="000C1CA8"/>
    <w:rsid w:val="000C4824"/>
    <w:rsid w:val="000C7894"/>
    <w:rsid w:val="000D05F3"/>
    <w:rsid w:val="000D0E88"/>
    <w:rsid w:val="000D45CE"/>
    <w:rsid w:val="000F6385"/>
    <w:rsid w:val="00106458"/>
    <w:rsid w:val="001163E0"/>
    <w:rsid w:val="00123A0C"/>
    <w:rsid w:val="001410C1"/>
    <w:rsid w:val="0015152A"/>
    <w:rsid w:val="00152802"/>
    <w:rsid w:val="00166054"/>
    <w:rsid w:val="001728C0"/>
    <w:rsid w:val="0017292E"/>
    <w:rsid w:val="00173529"/>
    <w:rsid w:val="001756B4"/>
    <w:rsid w:val="001809FD"/>
    <w:rsid w:val="00190982"/>
    <w:rsid w:val="001A2CAE"/>
    <w:rsid w:val="001A32C7"/>
    <w:rsid w:val="001B3A24"/>
    <w:rsid w:val="001C0563"/>
    <w:rsid w:val="001E3928"/>
    <w:rsid w:val="001F5B42"/>
    <w:rsid w:val="002048D7"/>
    <w:rsid w:val="00204FEE"/>
    <w:rsid w:val="00212071"/>
    <w:rsid w:val="00213AE3"/>
    <w:rsid w:val="002150F5"/>
    <w:rsid w:val="00216E14"/>
    <w:rsid w:val="002204B3"/>
    <w:rsid w:val="00221A2A"/>
    <w:rsid w:val="00223714"/>
    <w:rsid w:val="00224121"/>
    <w:rsid w:val="00231120"/>
    <w:rsid w:val="00233D9D"/>
    <w:rsid w:val="00234BF8"/>
    <w:rsid w:val="0023652C"/>
    <w:rsid w:val="00254CD2"/>
    <w:rsid w:val="00266990"/>
    <w:rsid w:val="00267EAA"/>
    <w:rsid w:val="00273529"/>
    <w:rsid w:val="00273B70"/>
    <w:rsid w:val="00274907"/>
    <w:rsid w:val="002A4215"/>
    <w:rsid w:val="002D2BBF"/>
    <w:rsid w:val="002E77F7"/>
    <w:rsid w:val="002F56A9"/>
    <w:rsid w:val="002F5C59"/>
    <w:rsid w:val="0030661A"/>
    <w:rsid w:val="00313F10"/>
    <w:rsid w:val="00321E09"/>
    <w:rsid w:val="003246A3"/>
    <w:rsid w:val="00327B9E"/>
    <w:rsid w:val="00333C62"/>
    <w:rsid w:val="00334480"/>
    <w:rsid w:val="00334651"/>
    <w:rsid w:val="003347F5"/>
    <w:rsid w:val="00353EF0"/>
    <w:rsid w:val="00367E9C"/>
    <w:rsid w:val="003A2218"/>
    <w:rsid w:val="003C0CDF"/>
    <w:rsid w:val="003C2CCF"/>
    <w:rsid w:val="003C5DC1"/>
    <w:rsid w:val="003E591F"/>
    <w:rsid w:val="003F63C0"/>
    <w:rsid w:val="00401CCD"/>
    <w:rsid w:val="00433FB0"/>
    <w:rsid w:val="00435147"/>
    <w:rsid w:val="00462010"/>
    <w:rsid w:val="00473C60"/>
    <w:rsid w:val="0047535C"/>
    <w:rsid w:val="00481015"/>
    <w:rsid w:val="00484625"/>
    <w:rsid w:val="004859E0"/>
    <w:rsid w:val="004935F7"/>
    <w:rsid w:val="00496122"/>
    <w:rsid w:val="004A6D3E"/>
    <w:rsid w:val="004C03DB"/>
    <w:rsid w:val="004C1183"/>
    <w:rsid w:val="004C4183"/>
    <w:rsid w:val="004C5E38"/>
    <w:rsid w:val="004C5EBF"/>
    <w:rsid w:val="004D4A17"/>
    <w:rsid w:val="004E4BAB"/>
    <w:rsid w:val="004F3D08"/>
    <w:rsid w:val="004F418B"/>
    <w:rsid w:val="005164F3"/>
    <w:rsid w:val="00520B9D"/>
    <w:rsid w:val="00521859"/>
    <w:rsid w:val="00523FC3"/>
    <w:rsid w:val="005300DA"/>
    <w:rsid w:val="00530ACC"/>
    <w:rsid w:val="0053178E"/>
    <w:rsid w:val="00537909"/>
    <w:rsid w:val="00555FBA"/>
    <w:rsid w:val="00560907"/>
    <w:rsid w:val="00565C4A"/>
    <w:rsid w:val="00572EDD"/>
    <w:rsid w:val="00574087"/>
    <w:rsid w:val="00583DF4"/>
    <w:rsid w:val="005908A5"/>
    <w:rsid w:val="00593574"/>
    <w:rsid w:val="005A44D9"/>
    <w:rsid w:val="005A549F"/>
    <w:rsid w:val="005B1854"/>
    <w:rsid w:val="005B56A3"/>
    <w:rsid w:val="005B6371"/>
    <w:rsid w:val="005B6807"/>
    <w:rsid w:val="005C066F"/>
    <w:rsid w:val="005D01A8"/>
    <w:rsid w:val="005D6983"/>
    <w:rsid w:val="005E27AC"/>
    <w:rsid w:val="005F2ADC"/>
    <w:rsid w:val="005F77FC"/>
    <w:rsid w:val="00600B12"/>
    <w:rsid w:val="00601998"/>
    <w:rsid w:val="00612C2F"/>
    <w:rsid w:val="00617239"/>
    <w:rsid w:val="00621254"/>
    <w:rsid w:val="00621C2D"/>
    <w:rsid w:val="00623956"/>
    <w:rsid w:val="00653BF9"/>
    <w:rsid w:val="0066238C"/>
    <w:rsid w:val="006647E2"/>
    <w:rsid w:val="006708F1"/>
    <w:rsid w:val="00673262"/>
    <w:rsid w:val="00690AFF"/>
    <w:rsid w:val="006918C1"/>
    <w:rsid w:val="00694535"/>
    <w:rsid w:val="00695DC8"/>
    <w:rsid w:val="006A098C"/>
    <w:rsid w:val="006A2018"/>
    <w:rsid w:val="006C4918"/>
    <w:rsid w:val="006C7FBA"/>
    <w:rsid w:val="006D0C45"/>
    <w:rsid w:val="006D4083"/>
    <w:rsid w:val="006D4718"/>
    <w:rsid w:val="006D7C93"/>
    <w:rsid w:val="006E729D"/>
    <w:rsid w:val="006E7A82"/>
    <w:rsid w:val="006F0C46"/>
    <w:rsid w:val="006F59CC"/>
    <w:rsid w:val="006F5B93"/>
    <w:rsid w:val="00704547"/>
    <w:rsid w:val="00710D59"/>
    <w:rsid w:val="0072188C"/>
    <w:rsid w:val="00732D88"/>
    <w:rsid w:val="0073677F"/>
    <w:rsid w:val="00742EBD"/>
    <w:rsid w:val="0075020F"/>
    <w:rsid w:val="007529AC"/>
    <w:rsid w:val="00766D0E"/>
    <w:rsid w:val="00770EAA"/>
    <w:rsid w:val="00772B38"/>
    <w:rsid w:val="00791E14"/>
    <w:rsid w:val="007A3FEB"/>
    <w:rsid w:val="007B0094"/>
    <w:rsid w:val="007B31FC"/>
    <w:rsid w:val="007B49D7"/>
    <w:rsid w:val="007B4C1A"/>
    <w:rsid w:val="007B7979"/>
    <w:rsid w:val="007C3959"/>
    <w:rsid w:val="007D272C"/>
    <w:rsid w:val="007D411D"/>
    <w:rsid w:val="007F539A"/>
    <w:rsid w:val="008024A9"/>
    <w:rsid w:val="008069B2"/>
    <w:rsid w:val="00810157"/>
    <w:rsid w:val="00817374"/>
    <w:rsid w:val="00817488"/>
    <w:rsid w:val="00821A96"/>
    <w:rsid w:val="008331F5"/>
    <w:rsid w:val="008435C5"/>
    <w:rsid w:val="008471C5"/>
    <w:rsid w:val="008600CB"/>
    <w:rsid w:val="00862AC9"/>
    <w:rsid w:val="00866041"/>
    <w:rsid w:val="008702CC"/>
    <w:rsid w:val="0087382C"/>
    <w:rsid w:val="00877092"/>
    <w:rsid w:val="00895081"/>
    <w:rsid w:val="008A6A68"/>
    <w:rsid w:val="008B1844"/>
    <w:rsid w:val="008B1CD2"/>
    <w:rsid w:val="008C20A5"/>
    <w:rsid w:val="008C414A"/>
    <w:rsid w:val="008C4D27"/>
    <w:rsid w:val="008D00E0"/>
    <w:rsid w:val="008E0B5B"/>
    <w:rsid w:val="008F5ECF"/>
    <w:rsid w:val="009004A3"/>
    <w:rsid w:val="0090134B"/>
    <w:rsid w:val="00901678"/>
    <w:rsid w:val="00904912"/>
    <w:rsid w:val="00906B89"/>
    <w:rsid w:val="00910AF6"/>
    <w:rsid w:val="0091106D"/>
    <w:rsid w:val="00916F13"/>
    <w:rsid w:val="0092080E"/>
    <w:rsid w:val="00931E35"/>
    <w:rsid w:val="00932B8F"/>
    <w:rsid w:val="00952715"/>
    <w:rsid w:val="0096231A"/>
    <w:rsid w:val="00966477"/>
    <w:rsid w:val="009761E3"/>
    <w:rsid w:val="00983189"/>
    <w:rsid w:val="009902F5"/>
    <w:rsid w:val="009A4EDA"/>
    <w:rsid w:val="009B1859"/>
    <w:rsid w:val="009E2BE0"/>
    <w:rsid w:val="00A11EF0"/>
    <w:rsid w:val="00A12844"/>
    <w:rsid w:val="00A14BED"/>
    <w:rsid w:val="00A21774"/>
    <w:rsid w:val="00A21B8C"/>
    <w:rsid w:val="00A22319"/>
    <w:rsid w:val="00A3489A"/>
    <w:rsid w:val="00A369A7"/>
    <w:rsid w:val="00A448B1"/>
    <w:rsid w:val="00A52030"/>
    <w:rsid w:val="00A546D3"/>
    <w:rsid w:val="00A61FE3"/>
    <w:rsid w:val="00A67B37"/>
    <w:rsid w:val="00A80E30"/>
    <w:rsid w:val="00A84F78"/>
    <w:rsid w:val="00A8743B"/>
    <w:rsid w:val="00A95EC8"/>
    <w:rsid w:val="00A9700A"/>
    <w:rsid w:val="00A977B3"/>
    <w:rsid w:val="00AA0B32"/>
    <w:rsid w:val="00AA7A4D"/>
    <w:rsid w:val="00AB213D"/>
    <w:rsid w:val="00AC15F7"/>
    <w:rsid w:val="00AC1684"/>
    <w:rsid w:val="00AC16D7"/>
    <w:rsid w:val="00AD71EB"/>
    <w:rsid w:val="00AE4A02"/>
    <w:rsid w:val="00AF426B"/>
    <w:rsid w:val="00B251B6"/>
    <w:rsid w:val="00B36366"/>
    <w:rsid w:val="00B46F67"/>
    <w:rsid w:val="00B716A8"/>
    <w:rsid w:val="00B93D54"/>
    <w:rsid w:val="00BA1BD6"/>
    <w:rsid w:val="00BA36FB"/>
    <w:rsid w:val="00BA7D59"/>
    <w:rsid w:val="00BB49AD"/>
    <w:rsid w:val="00BC31B1"/>
    <w:rsid w:val="00BD3696"/>
    <w:rsid w:val="00BD58E7"/>
    <w:rsid w:val="00BD62FF"/>
    <w:rsid w:val="00BF7B35"/>
    <w:rsid w:val="00C02076"/>
    <w:rsid w:val="00C073DF"/>
    <w:rsid w:val="00C07D26"/>
    <w:rsid w:val="00C13B20"/>
    <w:rsid w:val="00C15CAC"/>
    <w:rsid w:val="00C20789"/>
    <w:rsid w:val="00C2288E"/>
    <w:rsid w:val="00C27995"/>
    <w:rsid w:val="00C3435D"/>
    <w:rsid w:val="00C377E5"/>
    <w:rsid w:val="00C416FA"/>
    <w:rsid w:val="00C601DE"/>
    <w:rsid w:val="00C63EE6"/>
    <w:rsid w:val="00C712C4"/>
    <w:rsid w:val="00C734FC"/>
    <w:rsid w:val="00C74E8A"/>
    <w:rsid w:val="00C96270"/>
    <w:rsid w:val="00C97B07"/>
    <w:rsid w:val="00CA272E"/>
    <w:rsid w:val="00CA7B3C"/>
    <w:rsid w:val="00CB14E4"/>
    <w:rsid w:val="00CB728D"/>
    <w:rsid w:val="00CC2C3B"/>
    <w:rsid w:val="00CC6617"/>
    <w:rsid w:val="00CD2F34"/>
    <w:rsid w:val="00CD3EB8"/>
    <w:rsid w:val="00CE4AC8"/>
    <w:rsid w:val="00CE71FF"/>
    <w:rsid w:val="00CF7DEB"/>
    <w:rsid w:val="00D00CD7"/>
    <w:rsid w:val="00D228BF"/>
    <w:rsid w:val="00D24FBB"/>
    <w:rsid w:val="00D25B94"/>
    <w:rsid w:val="00D305FE"/>
    <w:rsid w:val="00D31E58"/>
    <w:rsid w:val="00D364A4"/>
    <w:rsid w:val="00D41C2C"/>
    <w:rsid w:val="00D5455F"/>
    <w:rsid w:val="00D5719D"/>
    <w:rsid w:val="00D624F1"/>
    <w:rsid w:val="00D81356"/>
    <w:rsid w:val="00D878A9"/>
    <w:rsid w:val="00D93EF3"/>
    <w:rsid w:val="00DA1312"/>
    <w:rsid w:val="00DA4C2A"/>
    <w:rsid w:val="00DB030B"/>
    <w:rsid w:val="00DB4503"/>
    <w:rsid w:val="00DC5093"/>
    <w:rsid w:val="00DC718B"/>
    <w:rsid w:val="00DC7A72"/>
    <w:rsid w:val="00DC7C47"/>
    <w:rsid w:val="00DD3ABF"/>
    <w:rsid w:val="00DE25A9"/>
    <w:rsid w:val="00DF2248"/>
    <w:rsid w:val="00DF3179"/>
    <w:rsid w:val="00DF64B1"/>
    <w:rsid w:val="00E103F0"/>
    <w:rsid w:val="00E32CCF"/>
    <w:rsid w:val="00E3345F"/>
    <w:rsid w:val="00E4194C"/>
    <w:rsid w:val="00E467DA"/>
    <w:rsid w:val="00E50B44"/>
    <w:rsid w:val="00E52CC7"/>
    <w:rsid w:val="00E53815"/>
    <w:rsid w:val="00E56B6E"/>
    <w:rsid w:val="00E6156F"/>
    <w:rsid w:val="00E63B5A"/>
    <w:rsid w:val="00E63F3C"/>
    <w:rsid w:val="00E71055"/>
    <w:rsid w:val="00E71C62"/>
    <w:rsid w:val="00E80CC1"/>
    <w:rsid w:val="00E85455"/>
    <w:rsid w:val="00EB6A98"/>
    <w:rsid w:val="00EC3427"/>
    <w:rsid w:val="00ED2CE0"/>
    <w:rsid w:val="00ED5B29"/>
    <w:rsid w:val="00ED79B9"/>
    <w:rsid w:val="00ED7E6C"/>
    <w:rsid w:val="00EE0DB9"/>
    <w:rsid w:val="00EE7683"/>
    <w:rsid w:val="00EF4D55"/>
    <w:rsid w:val="00EF4FBE"/>
    <w:rsid w:val="00EF60FF"/>
    <w:rsid w:val="00EF6E4A"/>
    <w:rsid w:val="00F03CAB"/>
    <w:rsid w:val="00F11CF0"/>
    <w:rsid w:val="00F12EB4"/>
    <w:rsid w:val="00F20842"/>
    <w:rsid w:val="00F221C5"/>
    <w:rsid w:val="00F23714"/>
    <w:rsid w:val="00F32890"/>
    <w:rsid w:val="00F35298"/>
    <w:rsid w:val="00F45316"/>
    <w:rsid w:val="00F5435B"/>
    <w:rsid w:val="00F6391F"/>
    <w:rsid w:val="00F706DB"/>
    <w:rsid w:val="00F71FC9"/>
    <w:rsid w:val="00F76749"/>
    <w:rsid w:val="00F7792B"/>
    <w:rsid w:val="00F80C84"/>
    <w:rsid w:val="00F87A1B"/>
    <w:rsid w:val="00F91737"/>
    <w:rsid w:val="00FA5A6B"/>
    <w:rsid w:val="00FA6AC8"/>
    <w:rsid w:val="00FB0D3B"/>
    <w:rsid w:val="00FC38EE"/>
    <w:rsid w:val="00FC598C"/>
    <w:rsid w:val="00FC5C19"/>
    <w:rsid w:val="00FD151E"/>
    <w:rsid w:val="00FD3CAB"/>
    <w:rsid w:val="00FE1CEB"/>
    <w:rsid w:val="00FE321F"/>
    <w:rsid w:val="00FF2E72"/>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065D76B"/>
  <w15:docId w15:val="{7410BA37-0E82-4929-A90B-F8F05D259D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B6807"/>
    <w:pPr>
      <w:spacing w:before="360" w:after="360" w:line="360" w:lineRule="auto"/>
      <w:ind w:firstLine="284"/>
      <w:jc w:val="both"/>
    </w:pPr>
    <w:rPr>
      <w:rFonts w:ascii="Times New Roman" w:eastAsia="Times New Roman" w:hAnsi="Times New Roman" w:cs="Times New Roman"/>
      <w:sz w:val="24"/>
      <w:lang w:val="es-ES" w:eastAsia="es-EC"/>
    </w:rPr>
  </w:style>
  <w:style w:type="paragraph" w:styleId="Ttulo1">
    <w:name w:val="heading 1"/>
    <w:basedOn w:val="Normal"/>
    <w:next w:val="Normal"/>
    <w:link w:val="Ttulo1Car"/>
    <w:uiPriority w:val="9"/>
    <w:qFormat/>
    <w:rsid w:val="005B6807"/>
    <w:pPr>
      <w:keepNext/>
      <w:keepLines/>
      <w:ind w:firstLine="0"/>
      <w:outlineLvl w:val="0"/>
    </w:pPr>
    <w:rPr>
      <w:rFonts w:eastAsiaTheme="majorEastAsia" w:cstheme="majorBidi"/>
      <w:b/>
      <w:sz w:val="32"/>
      <w:szCs w:val="32"/>
    </w:rPr>
  </w:style>
  <w:style w:type="paragraph" w:styleId="Ttulo2">
    <w:name w:val="heading 2"/>
    <w:basedOn w:val="Normal"/>
    <w:next w:val="Normal"/>
    <w:link w:val="Ttulo2Car"/>
    <w:autoRedefine/>
    <w:uiPriority w:val="9"/>
    <w:unhideWhenUsed/>
    <w:qFormat/>
    <w:rsid w:val="00C2288E"/>
    <w:pPr>
      <w:keepNext/>
      <w:keepLines/>
      <w:spacing w:before="0"/>
      <w:ind w:firstLine="0"/>
      <w:jc w:val="left"/>
      <w:outlineLvl w:val="1"/>
    </w:pPr>
    <w:rPr>
      <w:rFonts w:eastAsiaTheme="majorEastAsia"/>
      <w:b/>
      <w:iCs/>
      <w:color w:val="000000"/>
      <w:sz w:val="28"/>
      <w:szCs w:val="24"/>
      <w:lang w:eastAsia="zh-CN"/>
    </w:rPr>
  </w:style>
  <w:style w:type="paragraph" w:styleId="Ttulo3">
    <w:name w:val="heading 3"/>
    <w:basedOn w:val="Normal"/>
    <w:next w:val="Normal"/>
    <w:link w:val="Ttulo3Car"/>
    <w:autoRedefine/>
    <w:uiPriority w:val="9"/>
    <w:unhideWhenUsed/>
    <w:qFormat/>
    <w:rsid w:val="000D45CE"/>
    <w:pPr>
      <w:keepNext/>
      <w:keepLines/>
      <w:numPr>
        <w:ilvl w:val="1"/>
        <w:numId w:val="5"/>
      </w:numPr>
      <w:tabs>
        <w:tab w:val="left" w:pos="567"/>
      </w:tabs>
      <w:suppressAutoHyphens/>
      <w:spacing w:before="0"/>
      <w:outlineLvl w:val="2"/>
    </w:pPr>
    <w:rPr>
      <w:rFonts w:eastAsiaTheme="majorEastAsia"/>
      <w:b/>
      <w:szCs w:val="24"/>
      <w:lang w:val="es-EC" w:eastAsia="zh-CN"/>
    </w:rPr>
  </w:style>
  <w:style w:type="paragraph" w:styleId="Ttulo4">
    <w:name w:val="heading 4"/>
    <w:basedOn w:val="Normal"/>
    <w:next w:val="Normal"/>
    <w:link w:val="Ttulo4Car"/>
    <w:autoRedefine/>
    <w:uiPriority w:val="9"/>
    <w:unhideWhenUsed/>
    <w:qFormat/>
    <w:rsid w:val="005B6807"/>
    <w:pPr>
      <w:keepNext/>
      <w:keepLines/>
      <w:spacing w:before="40" w:after="0"/>
      <w:outlineLvl w:val="3"/>
    </w:pPr>
    <w:rPr>
      <w:rFonts w:eastAsiaTheme="minorHAnsi" w:cstheme="majorBidi"/>
      <w:b/>
      <w:i/>
      <w:iCs/>
      <w:lang w:eastAsia="en-US"/>
    </w:rPr>
  </w:style>
  <w:style w:type="paragraph" w:styleId="Ttulo5">
    <w:name w:val="heading 5"/>
    <w:basedOn w:val="Normal"/>
    <w:next w:val="Normal"/>
    <w:link w:val="Ttulo5Car"/>
    <w:autoRedefine/>
    <w:uiPriority w:val="9"/>
    <w:unhideWhenUsed/>
    <w:qFormat/>
    <w:rsid w:val="005B6807"/>
    <w:pPr>
      <w:keepNext/>
      <w:keepLines/>
      <w:spacing w:before="40" w:after="0"/>
      <w:outlineLvl w:val="4"/>
    </w:pPr>
    <w:rPr>
      <w:rFonts w:asciiTheme="majorHAnsi" w:eastAsiaTheme="majorEastAsia" w:hAnsiTheme="majorHAnsi" w:cstheme="majorBidi"/>
      <w:b/>
    </w:rPr>
  </w:style>
  <w:style w:type="paragraph" w:styleId="Ttulo6">
    <w:name w:val="heading 6"/>
    <w:basedOn w:val="Normal"/>
    <w:next w:val="Normal"/>
    <w:link w:val="Ttulo6Car"/>
    <w:autoRedefine/>
    <w:uiPriority w:val="9"/>
    <w:unhideWhenUsed/>
    <w:qFormat/>
    <w:rsid w:val="005B6807"/>
    <w:pPr>
      <w:keepNext/>
      <w:keepLines/>
      <w:spacing w:before="40" w:after="0"/>
      <w:ind w:firstLine="851"/>
      <w:outlineLvl w:val="5"/>
    </w:pPr>
    <w:rPr>
      <w:rFonts w:asciiTheme="majorHAnsi" w:eastAsiaTheme="minorHAnsi" w:hAnsiTheme="majorHAnsi" w:cstheme="majorBidi"/>
      <w:b/>
      <w:szCs w:val="24"/>
      <w:lang w:eastAsia="en-US"/>
    </w:rPr>
  </w:style>
  <w:style w:type="paragraph" w:styleId="Ttulo7">
    <w:name w:val="heading 7"/>
    <w:basedOn w:val="Normal"/>
    <w:next w:val="Normal"/>
    <w:link w:val="Ttulo7Car"/>
    <w:autoRedefine/>
    <w:uiPriority w:val="9"/>
    <w:unhideWhenUsed/>
    <w:qFormat/>
    <w:rsid w:val="005B6807"/>
    <w:pPr>
      <w:keepNext/>
      <w:keepLines/>
      <w:spacing w:before="40" w:after="0"/>
      <w:outlineLvl w:val="6"/>
    </w:pPr>
    <w:rPr>
      <w:rFonts w:asciiTheme="majorHAnsi" w:eastAsiaTheme="minorHAnsi" w:hAnsiTheme="majorHAnsi" w:cstheme="majorBidi"/>
      <w:b/>
      <w:i/>
      <w:iCs/>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5B6807"/>
    <w:rPr>
      <w:rFonts w:ascii="Times New Roman" w:eastAsiaTheme="majorEastAsia" w:hAnsi="Times New Roman" w:cstheme="majorBidi"/>
      <w:b/>
      <w:sz w:val="32"/>
      <w:szCs w:val="32"/>
      <w:lang w:eastAsia="es-EC"/>
    </w:rPr>
  </w:style>
  <w:style w:type="character" w:customStyle="1" w:styleId="Ttulo2Car">
    <w:name w:val="Título 2 Car"/>
    <w:basedOn w:val="Fuentedeprrafopredeter"/>
    <w:link w:val="Ttulo2"/>
    <w:uiPriority w:val="9"/>
    <w:rsid w:val="00C2288E"/>
    <w:rPr>
      <w:rFonts w:ascii="Times New Roman" w:eastAsiaTheme="majorEastAsia" w:hAnsi="Times New Roman" w:cs="Times New Roman"/>
      <w:b/>
      <w:iCs/>
      <w:color w:val="000000"/>
      <w:sz w:val="28"/>
      <w:szCs w:val="24"/>
      <w:lang w:val="es-ES" w:eastAsia="zh-CN"/>
    </w:rPr>
  </w:style>
  <w:style w:type="character" w:customStyle="1" w:styleId="Ttulo3Car">
    <w:name w:val="Título 3 Car"/>
    <w:basedOn w:val="Fuentedeprrafopredeter"/>
    <w:link w:val="Ttulo3"/>
    <w:uiPriority w:val="9"/>
    <w:rsid w:val="000D45CE"/>
    <w:rPr>
      <w:rFonts w:ascii="Times New Roman" w:eastAsiaTheme="majorEastAsia" w:hAnsi="Times New Roman" w:cs="Times New Roman"/>
      <w:b/>
      <w:sz w:val="24"/>
      <w:szCs w:val="24"/>
      <w:lang w:eastAsia="zh-CN"/>
    </w:rPr>
  </w:style>
  <w:style w:type="character" w:customStyle="1" w:styleId="Ttulo4Car">
    <w:name w:val="Título 4 Car"/>
    <w:basedOn w:val="Fuentedeprrafopredeter"/>
    <w:link w:val="Ttulo4"/>
    <w:uiPriority w:val="9"/>
    <w:rsid w:val="005B6807"/>
    <w:rPr>
      <w:rFonts w:ascii="Times New Roman" w:hAnsi="Times New Roman" w:cstheme="majorBidi"/>
      <w:b/>
      <w:i/>
      <w:iCs/>
      <w:sz w:val="24"/>
      <w:lang w:val="es-ES"/>
    </w:rPr>
  </w:style>
  <w:style w:type="character" w:customStyle="1" w:styleId="Ttulo5Car">
    <w:name w:val="Título 5 Car"/>
    <w:basedOn w:val="Fuentedeprrafopredeter"/>
    <w:link w:val="Ttulo5"/>
    <w:uiPriority w:val="9"/>
    <w:rsid w:val="005B6807"/>
    <w:rPr>
      <w:rFonts w:asciiTheme="majorHAnsi" w:eastAsiaTheme="majorEastAsia" w:hAnsiTheme="majorHAnsi" w:cstheme="majorBidi"/>
      <w:b/>
      <w:sz w:val="24"/>
      <w:lang w:eastAsia="es-EC"/>
    </w:rPr>
  </w:style>
  <w:style w:type="character" w:customStyle="1" w:styleId="Ttulo6Car">
    <w:name w:val="Título 6 Car"/>
    <w:basedOn w:val="Fuentedeprrafopredeter"/>
    <w:link w:val="Ttulo6"/>
    <w:uiPriority w:val="9"/>
    <w:rsid w:val="005B6807"/>
    <w:rPr>
      <w:rFonts w:asciiTheme="majorHAnsi" w:hAnsiTheme="majorHAnsi" w:cstheme="majorBidi"/>
      <w:b/>
      <w:sz w:val="24"/>
      <w:szCs w:val="24"/>
      <w:lang w:val="es-ES"/>
    </w:rPr>
  </w:style>
  <w:style w:type="character" w:customStyle="1" w:styleId="Ttulo7Car">
    <w:name w:val="Título 7 Car"/>
    <w:basedOn w:val="Fuentedeprrafopredeter"/>
    <w:link w:val="Ttulo7"/>
    <w:uiPriority w:val="9"/>
    <w:rsid w:val="005B6807"/>
    <w:rPr>
      <w:rFonts w:asciiTheme="majorHAnsi" w:hAnsiTheme="majorHAnsi" w:cstheme="majorBidi"/>
      <w:b/>
      <w:i/>
      <w:iCs/>
      <w:sz w:val="24"/>
      <w:lang w:val="es-ES"/>
    </w:rPr>
  </w:style>
  <w:style w:type="paragraph" w:customStyle="1" w:styleId="Default">
    <w:name w:val="Default"/>
    <w:rsid w:val="005B6807"/>
    <w:pPr>
      <w:autoSpaceDE w:val="0"/>
      <w:autoSpaceDN w:val="0"/>
      <w:adjustRightInd w:val="0"/>
      <w:spacing w:after="0" w:line="240" w:lineRule="auto"/>
    </w:pPr>
    <w:rPr>
      <w:rFonts w:ascii="Maiandra GD" w:eastAsia="Calibri" w:hAnsi="Maiandra GD" w:cs="Maiandra GD"/>
      <w:color w:val="000000"/>
      <w:sz w:val="24"/>
      <w:szCs w:val="24"/>
    </w:rPr>
  </w:style>
  <w:style w:type="paragraph" w:styleId="Textoindependiente2">
    <w:name w:val="Body Text 2"/>
    <w:basedOn w:val="Normal"/>
    <w:link w:val="Textoindependiente2Car"/>
    <w:rsid w:val="005B6807"/>
    <w:pPr>
      <w:suppressAutoHyphens/>
      <w:spacing w:after="0" w:line="240" w:lineRule="auto"/>
    </w:pPr>
    <w:rPr>
      <w:rFonts w:ascii="Courier New" w:hAnsi="Courier New"/>
      <w:spacing w:val="-3"/>
      <w:szCs w:val="20"/>
      <w:lang w:val="es-ES_tradnl" w:eastAsia="es-ES"/>
    </w:rPr>
  </w:style>
  <w:style w:type="character" w:customStyle="1" w:styleId="Textoindependiente2Car">
    <w:name w:val="Texto independiente 2 Car"/>
    <w:basedOn w:val="Fuentedeprrafopredeter"/>
    <w:link w:val="Textoindependiente2"/>
    <w:rsid w:val="005B6807"/>
    <w:rPr>
      <w:rFonts w:ascii="Courier New" w:eastAsia="Times New Roman" w:hAnsi="Courier New" w:cs="Times New Roman"/>
      <w:spacing w:val="-3"/>
      <w:sz w:val="24"/>
      <w:szCs w:val="20"/>
      <w:lang w:val="es-ES_tradnl" w:eastAsia="es-ES"/>
    </w:rPr>
  </w:style>
  <w:style w:type="paragraph" w:styleId="Encabezado">
    <w:name w:val="header"/>
    <w:basedOn w:val="Normal"/>
    <w:link w:val="EncabezadoCar"/>
    <w:uiPriority w:val="99"/>
    <w:unhideWhenUsed/>
    <w:rsid w:val="005B680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5B6807"/>
    <w:rPr>
      <w:rFonts w:ascii="Times New Roman" w:eastAsia="Times New Roman" w:hAnsi="Times New Roman" w:cs="Times New Roman"/>
      <w:sz w:val="24"/>
      <w:lang w:eastAsia="es-EC"/>
    </w:rPr>
  </w:style>
  <w:style w:type="paragraph" w:styleId="Piedepgina">
    <w:name w:val="footer"/>
    <w:basedOn w:val="Normal"/>
    <w:link w:val="PiedepginaCar"/>
    <w:uiPriority w:val="99"/>
    <w:unhideWhenUsed/>
    <w:rsid w:val="005B680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5B6807"/>
    <w:rPr>
      <w:rFonts w:ascii="Times New Roman" w:eastAsia="Times New Roman" w:hAnsi="Times New Roman" w:cs="Times New Roman"/>
      <w:sz w:val="24"/>
      <w:lang w:eastAsia="es-EC"/>
    </w:rPr>
  </w:style>
  <w:style w:type="paragraph" w:styleId="Puesto">
    <w:name w:val="Title"/>
    <w:basedOn w:val="Normal"/>
    <w:next w:val="Normal"/>
    <w:link w:val="PuestoCar"/>
    <w:autoRedefine/>
    <w:uiPriority w:val="10"/>
    <w:qFormat/>
    <w:rsid w:val="005B6807"/>
    <w:pPr>
      <w:pBdr>
        <w:bottom w:val="single" w:sz="8" w:space="4" w:color="4F81BD" w:themeColor="accent1"/>
      </w:pBdr>
      <w:spacing w:after="300" w:line="240" w:lineRule="auto"/>
      <w:contextualSpacing/>
    </w:pPr>
    <w:rPr>
      <w:rFonts w:asciiTheme="majorHAnsi" w:eastAsiaTheme="majorEastAsia" w:hAnsiTheme="majorHAnsi" w:cstheme="majorBidi"/>
      <w:spacing w:val="5"/>
      <w:kern w:val="28"/>
      <w:sz w:val="32"/>
      <w:szCs w:val="52"/>
    </w:rPr>
  </w:style>
  <w:style w:type="character" w:customStyle="1" w:styleId="PuestoCar">
    <w:name w:val="Puesto Car"/>
    <w:basedOn w:val="Fuentedeprrafopredeter"/>
    <w:link w:val="Puesto"/>
    <w:uiPriority w:val="10"/>
    <w:rsid w:val="005B6807"/>
    <w:rPr>
      <w:rFonts w:asciiTheme="majorHAnsi" w:eastAsiaTheme="majorEastAsia" w:hAnsiTheme="majorHAnsi" w:cstheme="majorBidi"/>
      <w:spacing w:val="5"/>
      <w:kern w:val="28"/>
      <w:sz w:val="32"/>
      <w:szCs w:val="52"/>
      <w:lang w:eastAsia="es-EC"/>
    </w:rPr>
  </w:style>
  <w:style w:type="paragraph" w:styleId="Prrafodelista">
    <w:name w:val="List Paragraph"/>
    <w:basedOn w:val="Normal"/>
    <w:autoRedefine/>
    <w:uiPriority w:val="34"/>
    <w:qFormat/>
    <w:rsid w:val="00932B8F"/>
    <w:pPr>
      <w:numPr>
        <w:numId w:val="25"/>
      </w:numPr>
      <w:suppressAutoHyphens/>
      <w:autoSpaceDE w:val="0"/>
      <w:autoSpaceDN w:val="0"/>
      <w:adjustRightInd w:val="0"/>
      <w:spacing w:before="0" w:after="0"/>
      <w:contextualSpacing/>
    </w:pPr>
    <w:rPr>
      <w:rFonts w:eastAsia="Calibri"/>
      <w:b/>
      <w:color w:val="000000"/>
      <w:szCs w:val="24"/>
      <w:lang w:eastAsia="en-US"/>
    </w:rPr>
  </w:style>
  <w:style w:type="paragraph" w:styleId="Textodeglobo">
    <w:name w:val="Balloon Text"/>
    <w:basedOn w:val="Normal"/>
    <w:link w:val="TextodegloboCar"/>
    <w:uiPriority w:val="99"/>
    <w:semiHidden/>
    <w:unhideWhenUsed/>
    <w:rsid w:val="005B680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B6807"/>
    <w:rPr>
      <w:rFonts w:ascii="Tahoma" w:eastAsia="Times New Roman" w:hAnsi="Tahoma" w:cs="Tahoma"/>
      <w:sz w:val="16"/>
      <w:szCs w:val="16"/>
      <w:lang w:eastAsia="es-EC"/>
    </w:rPr>
  </w:style>
  <w:style w:type="character" w:styleId="nfasis">
    <w:name w:val="Emphasis"/>
    <w:basedOn w:val="Fuentedeprrafopredeter"/>
    <w:uiPriority w:val="20"/>
    <w:qFormat/>
    <w:rsid w:val="005B6807"/>
    <w:rPr>
      <w:i/>
      <w:iCs/>
    </w:rPr>
  </w:style>
  <w:style w:type="character" w:styleId="Textodelmarcadordeposicin">
    <w:name w:val="Placeholder Text"/>
    <w:basedOn w:val="Fuentedeprrafopredeter"/>
    <w:uiPriority w:val="99"/>
    <w:semiHidden/>
    <w:rsid w:val="005B6807"/>
    <w:rPr>
      <w:color w:val="808080"/>
    </w:rPr>
  </w:style>
  <w:style w:type="character" w:styleId="Hipervnculo">
    <w:name w:val="Hyperlink"/>
    <w:uiPriority w:val="99"/>
    <w:unhideWhenUsed/>
    <w:rsid w:val="005B6807"/>
    <w:rPr>
      <w:color w:val="0000FF"/>
      <w:u w:val="single"/>
    </w:rPr>
  </w:style>
  <w:style w:type="paragraph" w:styleId="TDC1">
    <w:name w:val="toc 1"/>
    <w:basedOn w:val="Normal"/>
    <w:next w:val="Normal"/>
    <w:autoRedefine/>
    <w:uiPriority w:val="39"/>
    <w:unhideWhenUsed/>
    <w:rsid w:val="00C2288E"/>
    <w:pPr>
      <w:tabs>
        <w:tab w:val="left" w:pos="1320"/>
        <w:tab w:val="right" w:leader="dot" w:pos="9072"/>
      </w:tabs>
      <w:spacing w:after="0" w:line="240" w:lineRule="auto"/>
      <w:ind w:firstLine="0"/>
      <w:jc w:val="left"/>
    </w:pPr>
    <w:rPr>
      <w:szCs w:val="24"/>
      <w:lang w:val="en-US" w:eastAsia="en-US"/>
    </w:rPr>
  </w:style>
  <w:style w:type="paragraph" w:styleId="TDC2">
    <w:name w:val="toc 2"/>
    <w:basedOn w:val="Normal"/>
    <w:next w:val="Normal"/>
    <w:autoRedefine/>
    <w:uiPriority w:val="39"/>
    <w:unhideWhenUsed/>
    <w:rsid w:val="00C2288E"/>
    <w:pPr>
      <w:tabs>
        <w:tab w:val="right" w:leader="dot" w:pos="9017"/>
      </w:tabs>
      <w:spacing w:after="0" w:line="240" w:lineRule="auto"/>
      <w:ind w:firstLine="0"/>
      <w:jc w:val="left"/>
    </w:pPr>
    <w:rPr>
      <w:szCs w:val="24"/>
      <w:lang w:val="en-US" w:eastAsia="en-US"/>
    </w:rPr>
  </w:style>
  <w:style w:type="paragraph" w:styleId="TDC3">
    <w:name w:val="toc 3"/>
    <w:basedOn w:val="Normal"/>
    <w:next w:val="Normal"/>
    <w:autoRedefine/>
    <w:uiPriority w:val="39"/>
    <w:unhideWhenUsed/>
    <w:rsid w:val="005B6807"/>
    <w:pPr>
      <w:tabs>
        <w:tab w:val="right" w:leader="dot" w:pos="9350"/>
      </w:tabs>
      <w:spacing w:after="0" w:line="240" w:lineRule="auto"/>
      <w:jc w:val="left"/>
    </w:pPr>
    <w:rPr>
      <w:szCs w:val="24"/>
      <w:lang w:val="en-US" w:eastAsia="en-US"/>
    </w:rPr>
  </w:style>
  <w:style w:type="paragraph" w:customStyle="1" w:styleId="Piedeimagen">
    <w:name w:val="Pie de imagen"/>
    <w:basedOn w:val="Descripcin"/>
    <w:qFormat/>
    <w:rsid w:val="005B6807"/>
    <w:pPr>
      <w:spacing w:after="0" w:line="480" w:lineRule="auto"/>
      <w:ind w:firstLine="454"/>
      <w:jc w:val="left"/>
    </w:pPr>
    <w:rPr>
      <w:rFonts w:eastAsia="Calibri"/>
      <w:bCs/>
      <w:iCs w:val="0"/>
      <w:color w:val="auto"/>
      <w:sz w:val="20"/>
      <w:szCs w:val="24"/>
      <w:lang w:val="es-CO" w:eastAsia="en-US"/>
    </w:rPr>
  </w:style>
  <w:style w:type="paragraph" w:customStyle="1" w:styleId="Titulotabla">
    <w:name w:val="Titulo tabla"/>
    <w:basedOn w:val="Normal"/>
    <w:qFormat/>
    <w:rsid w:val="005B6807"/>
    <w:pPr>
      <w:spacing w:after="0" w:line="276" w:lineRule="auto"/>
      <w:jc w:val="left"/>
    </w:pPr>
    <w:rPr>
      <w:rFonts w:eastAsia="Calibri"/>
      <w:i/>
      <w:szCs w:val="24"/>
      <w:lang w:val="es-CO" w:eastAsia="en-US"/>
    </w:rPr>
  </w:style>
  <w:style w:type="paragraph" w:styleId="Descripcin">
    <w:name w:val="caption"/>
    <w:basedOn w:val="Normal"/>
    <w:next w:val="Normal"/>
    <w:uiPriority w:val="35"/>
    <w:unhideWhenUsed/>
    <w:qFormat/>
    <w:rsid w:val="005B6807"/>
    <w:pPr>
      <w:spacing w:line="240" w:lineRule="auto"/>
    </w:pPr>
    <w:rPr>
      <w:i/>
      <w:iCs/>
      <w:color w:val="1F497D" w:themeColor="text2"/>
      <w:sz w:val="18"/>
      <w:szCs w:val="18"/>
    </w:rPr>
  </w:style>
  <w:style w:type="table" w:styleId="Tablaconcuadrcula">
    <w:name w:val="Table Grid"/>
    <w:basedOn w:val="Tablanormal"/>
    <w:uiPriority w:val="59"/>
    <w:rsid w:val="005B6807"/>
    <w:pPr>
      <w:spacing w:after="0" w:line="240" w:lineRule="auto"/>
    </w:pPr>
    <w:rPr>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tulodeTDC">
    <w:name w:val="TOC Heading"/>
    <w:basedOn w:val="Ttulo1"/>
    <w:next w:val="Normal"/>
    <w:uiPriority w:val="39"/>
    <w:unhideWhenUsed/>
    <w:qFormat/>
    <w:rsid w:val="005B6807"/>
    <w:pPr>
      <w:spacing w:line="259" w:lineRule="auto"/>
      <w:jc w:val="left"/>
      <w:outlineLvl w:val="9"/>
    </w:pPr>
    <w:rPr>
      <w:color w:val="365F91" w:themeColor="accent1" w:themeShade="BF"/>
    </w:rPr>
  </w:style>
  <w:style w:type="paragraph" w:styleId="Bibliografa">
    <w:name w:val="Bibliography"/>
    <w:basedOn w:val="Normal"/>
    <w:next w:val="Normal"/>
    <w:uiPriority w:val="37"/>
    <w:unhideWhenUsed/>
    <w:rsid w:val="005B6807"/>
  </w:style>
  <w:style w:type="paragraph" w:styleId="NormalWeb">
    <w:name w:val="Normal (Web)"/>
    <w:basedOn w:val="Normal"/>
    <w:uiPriority w:val="99"/>
    <w:semiHidden/>
    <w:unhideWhenUsed/>
    <w:rsid w:val="005B6807"/>
    <w:pPr>
      <w:spacing w:before="100" w:beforeAutospacing="1" w:after="100" w:afterAutospacing="1" w:line="240" w:lineRule="auto"/>
      <w:jc w:val="left"/>
    </w:pPr>
    <w:rPr>
      <w:szCs w:val="24"/>
    </w:rPr>
  </w:style>
  <w:style w:type="character" w:styleId="Textoennegrita">
    <w:name w:val="Strong"/>
    <w:basedOn w:val="Fuentedeprrafopredeter"/>
    <w:uiPriority w:val="22"/>
    <w:qFormat/>
    <w:rsid w:val="005B6807"/>
    <w:rPr>
      <w:b/>
      <w:bCs/>
    </w:rPr>
  </w:style>
  <w:style w:type="character" w:customStyle="1" w:styleId="Mencinsinresolver1">
    <w:name w:val="Mención sin resolver1"/>
    <w:basedOn w:val="Fuentedeprrafopredeter"/>
    <w:uiPriority w:val="99"/>
    <w:semiHidden/>
    <w:unhideWhenUsed/>
    <w:rsid w:val="005B6807"/>
    <w:rPr>
      <w:color w:val="808080"/>
      <w:shd w:val="clear" w:color="auto" w:fill="E6E6E6"/>
    </w:rPr>
  </w:style>
  <w:style w:type="paragraph" w:styleId="Tabladeilustraciones">
    <w:name w:val="table of figures"/>
    <w:basedOn w:val="Normal"/>
    <w:next w:val="Normal"/>
    <w:uiPriority w:val="99"/>
    <w:unhideWhenUsed/>
    <w:rsid w:val="00EC3427"/>
    <w:pPr>
      <w:spacing w:after="0"/>
    </w:pPr>
  </w:style>
  <w:style w:type="paragraph" w:customStyle="1" w:styleId="caractula1">
    <w:name w:val="caractula 1"/>
    <w:basedOn w:val="Normal"/>
    <w:qFormat/>
    <w:rsid w:val="000917BE"/>
    <w:pPr>
      <w:spacing w:before="0" w:after="0"/>
      <w:jc w:val="center"/>
    </w:pPr>
    <w:rPr>
      <w:b/>
      <w:szCs w:val="24"/>
    </w:rPr>
  </w:style>
  <w:style w:type="paragraph" w:customStyle="1" w:styleId="caratulatema">
    <w:name w:val="caratula tema"/>
    <w:basedOn w:val="Normal"/>
    <w:qFormat/>
    <w:rsid w:val="000917BE"/>
    <w:pPr>
      <w:spacing w:before="0" w:after="0"/>
      <w:jc w:val="center"/>
    </w:pPr>
    <w:rPr>
      <w:b/>
      <w:sz w:val="32"/>
      <w:szCs w:val="32"/>
    </w:rPr>
  </w:style>
  <w:style w:type="paragraph" w:customStyle="1" w:styleId="caratula2">
    <w:name w:val="caratula 2"/>
    <w:basedOn w:val="Normal"/>
    <w:qFormat/>
    <w:rsid w:val="000917BE"/>
    <w:pPr>
      <w:spacing w:before="0" w:after="0"/>
      <w:ind w:right="181"/>
      <w:jc w:val="center"/>
    </w:pPr>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253219">
      <w:bodyDiv w:val="1"/>
      <w:marLeft w:val="0"/>
      <w:marRight w:val="0"/>
      <w:marTop w:val="0"/>
      <w:marBottom w:val="0"/>
      <w:divBdr>
        <w:top w:val="none" w:sz="0" w:space="0" w:color="auto"/>
        <w:left w:val="none" w:sz="0" w:space="0" w:color="auto"/>
        <w:bottom w:val="none" w:sz="0" w:space="0" w:color="auto"/>
        <w:right w:val="none" w:sz="0" w:space="0" w:color="auto"/>
      </w:divBdr>
    </w:div>
    <w:div w:id="61107469">
      <w:bodyDiv w:val="1"/>
      <w:marLeft w:val="0"/>
      <w:marRight w:val="0"/>
      <w:marTop w:val="0"/>
      <w:marBottom w:val="0"/>
      <w:divBdr>
        <w:top w:val="none" w:sz="0" w:space="0" w:color="auto"/>
        <w:left w:val="none" w:sz="0" w:space="0" w:color="auto"/>
        <w:bottom w:val="none" w:sz="0" w:space="0" w:color="auto"/>
        <w:right w:val="none" w:sz="0" w:space="0" w:color="auto"/>
      </w:divBdr>
    </w:div>
    <w:div w:id="105735750">
      <w:bodyDiv w:val="1"/>
      <w:marLeft w:val="0"/>
      <w:marRight w:val="0"/>
      <w:marTop w:val="0"/>
      <w:marBottom w:val="0"/>
      <w:divBdr>
        <w:top w:val="none" w:sz="0" w:space="0" w:color="auto"/>
        <w:left w:val="none" w:sz="0" w:space="0" w:color="auto"/>
        <w:bottom w:val="none" w:sz="0" w:space="0" w:color="auto"/>
        <w:right w:val="none" w:sz="0" w:space="0" w:color="auto"/>
      </w:divBdr>
    </w:div>
    <w:div w:id="115879906">
      <w:bodyDiv w:val="1"/>
      <w:marLeft w:val="0"/>
      <w:marRight w:val="0"/>
      <w:marTop w:val="0"/>
      <w:marBottom w:val="0"/>
      <w:divBdr>
        <w:top w:val="none" w:sz="0" w:space="0" w:color="auto"/>
        <w:left w:val="none" w:sz="0" w:space="0" w:color="auto"/>
        <w:bottom w:val="none" w:sz="0" w:space="0" w:color="auto"/>
        <w:right w:val="none" w:sz="0" w:space="0" w:color="auto"/>
      </w:divBdr>
    </w:div>
    <w:div w:id="161506640">
      <w:bodyDiv w:val="1"/>
      <w:marLeft w:val="0"/>
      <w:marRight w:val="0"/>
      <w:marTop w:val="0"/>
      <w:marBottom w:val="0"/>
      <w:divBdr>
        <w:top w:val="none" w:sz="0" w:space="0" w:color="auto"/>
        <w:left w:val="none" w:sz="0" w:space="0" w:color="auto"/>
        <w:bottom w:val="none" w:sz="0" w:space="0" w:color="auto"/>
        <w:right w:val="none" w:sz="0" w:space="0" w:color="auto"/>
      </w:divBdr>
    </w:div>
    <w:div w:id="161896309">
      <w:bodyDiv w:val="1"/>
      <w:marLeft w:val="0"/>
      <w:marRight w:val="0"/>
      <w:marTop w:val="0"/>
      <w:marBottom w:val="0"/>
      <w:divBdr>
        <w:top w:val="none" w:sz="0" w:space="0" w:color="auto"/>
        <w:left w:val="none" w:sz="0" w:space="0" w:color="auto"/>
        <w:bottom w:val="none" w:sz="0" w:space="0" w:color="auto"/>
        <w:right w:val="none" w:sz="0" w:space="0" w:color="auto"/>
      </w:divBdr>
    </w:div>
    <w:div w:id="167985555">
      <w:bodyDiv w:val="1"/>
      <w:marLeft w:val="0"/>
      <w:marRight w:val="0"/>
      <w:marTop w:val="0"/>
      <w:marBottom w:val="0"/>
      <w:divBdr>
        <w:top w:val="none" w:sz="0" w:space="0" w:color="auto"/>
        <w:left w:val="none" w:sz="0" w:space="0" w:color="auto"/>
        <w:bottom w:val="none" w:sz="0" w:space="0" w:color="auto"/>
        <w:right w:val="none" w:sz="0" w:space="0" w:color="auto"/>
      </w:divBdr>
    </w:div>
    <w:div w:id="186604313">
      <w:bodyDiv w:val="1"/>
      <w:marLeft w:val="0"/>
      <w:marRight w:val="0"/>
      <w:marTop w:val="0"/>
      <w:marBottom w:val="0"/>
      <w:divBdr>
        <w:top w:val="none" w:sz="0" w:space="0" w:color="auto"/>
        <w:left w:val="none" w:sz="0" w:space="0" w:color="auto"/>
        <w:bottom w:val="none" w:sz="0" w:space="0" w:color="auto"/>
        <w:right w:val="none" w:sz="0" w:space="0" w:color="auto"/>
      </w:divBdr>
    </w:div>
    <w:div w:id="198780271">
      <w:bodyDiv w:val="1"/>
      <w:marLeft w:val="0"/>
      <w:marRight w:val="0"/>
      <w:marTop w:val="0"/>
      <w:marBottom w:val="0"/>
      <w:divBdr>
        <w:top w:val="none" w:sz="0" w:space="0" w:color="auto"/>
        <w:left w:val="none" w:sz="0" w:space="0" w:color="auto"/>
        <w:bottom w:val="none" w:sz="0" w:space="0" w:color="auto"/>
        <w:right w:val="none" w:sz="0" w:space="0" w:color="auto"/>
      </w:divBdr>
    </w:div>
    <w:div w:id="204561389">
      <w:bodyDiv w:val="1"/>
      <w:marLeft w:val="0"/>
      <w:marRight w:val="0"/>
      <w:marTop w:val="0"/>
      <w:marBottom w:val="0"/>
      <w:divBdr>
        <w:top w:val="none" w:sz="0" w:space="0" w:color="auto"/>
        <w:left w:val="none" w:sz="0" w:space="0" w:color="auto"/>
        <w:bottom w:val="none" w:sz="0" w:space="0" w:color="auto"/>
        <w:right w:val="none" w:sz="0" w:space="0" w:color="auto"/>
      </w:divBdr>
    </w:div>
    <w:div w:id="259416809">
      <w:bodyDiv w:val="1"/>
      <w:marLeft w:val="0"/>
      <w:marRight w:val="0"/>
      <w:marTop w:val="0"/>
      <w:marBottom w:val="0"/>
      <w:divBdr>
        <w:top w:val="none" w:sz="0" w:space="0" w:color="auto"/>
        <w:left w:val="none" w:sz="0" w:space="0" w:color="auto"/>
        <w:bottom w:val="none" w:sz="0" w:space="0" w:color="auto"/>
        <w:right w:val="none" w:sz="0" w:space="0" w:color="auto"/>
      </w:divBdr>
    </w:div>
    <w:div w:id="359822806">
      <w:bodyDiv w:val="1"/>
      <w:marLeft w:val="0"/>
      <w:marRight w:val="0"/>
      <w:marTop w:val="0"/>
      <w:marBottom w:val="0"/>
      <w:divBdr>
        <w:top w:val="none" w:sz="0" w:space="0" w:color="auto"/>
        <w:left w:val="none" w:sz="0" w:space="0" w:color="auto"/>
        <w:bottom w:val="none" w:sz="0" w:space="0" w:color="auto"/>
        <w:right w:val="none" w:sz="0" w:space="0" w:color="auto"/>
      </w:divBdr>
    </w:div>
    <w:div w:id="362480290">
      <w:bodyDiv w:val="1"/>
      <w:marLeft w:val="0"/>
      <w:marRight w:val="0"/>
      <w:marTop w:val="0"/>
      <w:marBottom w:val="0"/>
      <w:divBdr>
        <w:top w:val="none" w:sz="0" w:space="0" w:color="auto"/>
        <w:left w:val="none" w:sz="0" w:space="0" w:color="auto"/>
        <w:bottom w:val="none" w:sz="0" w:space="0" w:color="auto"/>
        <w:right w:val="none" w:sz="0" w:space="0" w:color="auto"/>
      </w:divBdr>
    </w:div>
    <w:div w:id="371349761">
      <w:bodyDiv w:val="1"/>
      <w:marLeft w:val="0"/>
      <w:marRight w:val="0"/>
      <w:marTop w:val="0"/>
      <w:marBottom w:val="0"/>
      <w:divBdr>
        <w:top w:val="none" w:sz="0" w:space="0" w:color="auto"/>
        <w:left w:val="none" w:sz="0" w:space="0" w:color="auto"/>
        <w:bottom w:val="none" w:sz="0" w:space="0" w:color="auto"/>
        <w:right w:val="none" w:sz="0" w:space="0" w:color="auto"/>
      </w:divBdr>
    </w:div>
    <w:div w:id="398021428">
      <w:bodyDiv w:val="1"/>
      <w:marLeft w:val="0"/>
      <w:marRight w:val="0"/>
      <w:marTop w:val="0"/>
      <w:marBottom w:val="0"/>
      <w:divBdr>
        <w:top w:val="none" w:sz="0" w:space="0" w:color="auto"/>
        <w:left w:val="none" w:sz="0" w:space="0" w:color="auto"/>
        <w:bottom w:val="none" w:sz="0" w:space="0" w:color="auto"/>
        <w:right w:val="none" w:sz="0" w:space="0" w:color="auto"/>
      </w:divBdr>
    </w:div>
    <w:div w:id="406149593">
      <w:bodyDiv w:val="1"/>
      <w:marLeft w:val="0"/>
      <w:marRight w:val="0"/>
      <w:marTop w:val="0"/>
      <w:marBottom w:val="0"/>
      <w:divBdr>
        <w:top w:val="none" w:sz="0" w:space="0" w:color="auto"/>
        <w:left w:val="none" w:sz="0" w:space="0" w:color="auto"/>
        <w:bottom w:val="none" w:sz="0" w:space="0" w:color="auto"/>
        <w:right w:val="none" w:sz="0" w:space="0" w:color="auto"/>
      </w:divBdr>
    </w:div>
    <w:div w:id="452754942">
      <w:bodyDiv w:val="1"/>
      <w:marLeft w:val="0"/>
      <w:marRight w:val="0"/>
      <w:marTop w:val="0"/>
      <w:marBottom w:val="0"/>
      <w:divBdr>
        <w:top w:val="none" w:sz="0" w:space="0" w:color="auto"/>
        <w:left w:val="none" w:sz="0" w:space="0" w:color="auto"/>
        <w:bottom w:val="none" w:sz="0" w:space="0" w:color="auto"/>
        <w:right w:val="none" w:sz="0" w:space="0" w:color="auto"/>
      </w:divBdr>
    </w:div>
    <w:div w:id="471799046">
      <w:bodyDiv w:val="1"/>
      <w:marLeft w:val="0"/>
      <w:marRight w:val="0"/>
      <w:marTop w:val="0"/>
      <w:marBottom w:val="0"/>
      <w:divBdr>
        <w:top w:val="none" w:sz="0" w:space="0" w:color="auto"/>
        <w:left w:val="none" w:sz="0" w:space="0" w:color="auto"/>
        <w:bottom w:val="none" w:sz="0" w:space="0" w:color="auto"/>
        <w:right w:val="none" w:sz="0" w:space="0" w:color="auto"/>
      </w:divBdr>
    </w:div>
    <w:div w:id="477767787">
      <w:bodyDiv w:val="1"/>
      <w:marLeft w:val="0"/>
      <w:marRight w:val="0"/>
      <w:marTop w:val="0"/>
      <w:marBottom w:val="0"/>
      <w:divBdr>
        <w:top w:val="none" w:sz="0" w:space="0" w:color="auto"/>
        <w:left w:val="none" w:sz="0" w:space="0" w:color="auto"/>
        <w:bottom w:val="none" w:sz="0" w:space="0" w:color="auto"/>
        <w:right w:val="none" w:sz="0" w:space="0" w:color="auto"/>
      </w:divBdr>
    </w:div>
    <w:div w:id="494342713">
      <w:bodyDiv w:val="1"/>
      <w:marLeft w:val="0"/>
      <w:marRight w:val="0"/>
      <w:marTop w:val="0"/>
      <w:marBottom w:val="0"/>
      <w:divBdr>
        <w:top w:val="none" w:sz="0" w:space="0" w:color="auto"/>
        <w:left w:val="none" w:sz="0" w:space="0" w:color="auto"/>
        <w:bottom w:val="none" w:sz="0" w:space="0" w:color="auto"/>
        <w:right w:val="none" w:sz="0" w:space="0" w:color="auto"/>
      </w:divBdr>
    </w:div>
    <w:div w:id="540900749">
      <w:bodyDiv w:val="1"/>
      <w:marLeft w:val="0"/>
      <w:marRight w:val="0"/>
      <w:marTop w:val="0"/>
      <w:marBottom w:val="0"/>
      <w:divBdr>
        <w:top w:val="none" w:sz="0" w:space="0" w:color="auto"/>
        <w:left w:val="none" w:sz="0" w:space="0" w:color="auto"/>
        <w:bottom w:val="none" w:sz="0" w:space="0" w:color="auto"/>
        <w:right w:val="none" w:sz="0" w:space="0" w:color="auto"/>
      </w:divBdr>
    </w:div>
    <w:div w:id="547494227">
      <w:bodyDiv w:val="1"/>
      <w:marLeft w:val="0"/>
      <w:marRight w:val="0"/>
      <w:marTop w:val="0"/>
      <w:marBottom w:val="0"/>
      <w:divBdr>
        <w:top w:val="none" w:sz="0" w:space="0" w:color="auto"/>
        <w:left w:val="none" w:sz="0" w:space="0" w:color="auto"/>
        <w:bottom w:val="none" w:sz="0" w:space="0" w:color="auto"/>
        <w:right w:val="none" w:sz="0" w:space="0" w:color="auto"/>
      </w:divBdr>
    </w:div>
    <w:div w:id="582180796">
      <w:bodyDiv w:val="1"/>
      <w:marLeft w:val="0"/>
      <w:marRight w:val="0"/>
      <w:marTop w:val="0"/>
      <w:marBottom w:val="0"/>
      <w:divBdr>
        <w:top w:val="none" w:sz="0" w:space="0" w:color="auto"/>
        <w:left w:val="none" w:sz="0" w:space="0" w:color="auto"/>
        <w:bottom w:val="none" w:sz="0" w:space="0" w:color="auto"/>
        <w:right w:val="none" w:sz="0" w:space="0" w:color="auto"/>
      </w:divBdr>
    </w:div>
    <w:div w:id="601961042">
      <w:bodyDiv w:val="1"/>
      <w:marLeft w:val="0"/>
      <w:marRight w:val="0"/>
      <w:marTop w:val="0"/>
      <w:marBottom w:val="0"/>
      <w:divBdr>
        <w:top w:val="none" w:sz="0" w:space="0" w:color="auto"/>
        <w:left w:val="none" w:sz="0" w:space="0" w:color="auto"/>
        <w:bottom w:val="none" w:sz="0" w:space="0" w:color="auto"/>
        <w:right w:val="none" w:sz="0" w:space="0" w:color="auto"/>
      </w:divBdr>
    </w:div>
    <w:div w:id="652298502">
      <w:bodyDiv w:val="1"/>
      <w:marLeft w:val="0"/>
      <w:marRight w:val="0"/>
      <w:marTop w:val="0"/>
      <w:marBottom w:val="0"/>
      <w:divBdr>
        <w:top w:val="none" w:sz="0" w:space="0" w:color="auto"/>
        <w:left w:val="none" w:sz="0" w:space="0" w:color="auto"/>
        <w:bottom w:val="none" w:sz="0" w:space="0" w:color="auto"/>
        <w:right w:val="none" w:sz="0" w:space="0" w:color="auto"/>
      </w:divBdr>
    </w:div>
    <w:div w:id="659696931">
      <w:bodyDiv w:val="1"/>
      <w:marLeft w:val="0"/>
      <w:marRight w:val="0"/>
      <w:marTop w:val="0"/>
      <w:marBottom w:val="0"/>
      <w:divBdr>
        <w:top w:val="none" w:sz="0" w:space="0" w:color="auto"/>
        <w:left w:val="none" w:sz="0" w:space="0" w:color="auto"/>
        <w:bottom w:val="none" w:sz="0" w:space="0" w:color="auto"/>
        <w:right w:val="none" w:sz="0" w:space="0" w:color="auto"/>
      </w:divBdr>
    </w:div>
    <w:div w:id="701588149">
      <w:bodyDiv w:val="1"/>
      <w:marLeft w:val="0"/>
      <w:marRight w:val="0"/>
      <w:marTop w:val="0"/>
      <w:marBottom w:val="0"/>
      <w:divBdr>
        <w:top w:val="none" w:sz="0" w:space="0" w:color="auto"/>
        <w:left w:val="none" w:sz="0" w:space="0" w:color="auto"/>
        <w:bottom w:val="none" w:sz="0" w:space="0" w:color="auto"/>
        <w:right w:val="none" w:sz="0" w:space="0" w:color="auto"/>
      </w:divBdr>
    </w:div>
    <w:div w:id="706178018">
      <w:bodyDiv w:val="1"/>
      <w:marLeft w:val="0"/>
      <w:marRight w:val="0"/>
      <w:marTop w:val="0"/>
      <w:marBottom w:val="0"/>
      <w:divBdr>
        <w:top w:val="none" w:sz="0" w:space="0" w:color="auto"/>
        <w:left w:val="none" w:sz="0" w:space="0" w:color="auto"/>
        <w:bottom w:val="none" w:sz="0" w:space="0" w:color="auto"/>
        <w:right w:val="none" w:sz="0" w:space="0" w:color="auto"/>
      </w:divBdr>
    </w:div>
    <w:div w:id="744255158">
      <w:bodyDiv w:val="1"/>
      <w:marLeft w:val="0"/>
      <w:marRight w:val="0"/>
      <w:marTop w:val="0"/>
      <w:marBottom w:val="0"/>
      <w:divBdr>
        <w:top w:val="none" w:sz="0" w:space="0" w:color="auto"/>
        <w:left w:val="none" w:sz="0" w:space="0" w:color="auto"/>
        <w:bottom w:val="none" w:sz="0" w:space="0" w:color="auto"/>
        <w:right w:val="none" w:sz="0" w:space="0" w:color="auto"/>
      </w:divBdr>
    </w:div>
    <w:div w:id="757210014">
      <w:bodyDiv w:val="1"/>
      <w:marLeft w:val="0"/>
      <w:marRight w:val="0"/>
      <w:marTop w:val="0"/>
      <w:marBottom w:val="0"/>
      <w:divBdr>
        <w:top w:val="none" w:sz="0" w:space="0" w:color="auto"/>
        <w:left w:val="none" w:sz="0" w:space="0" w:color="auto"/>
        <w:bottom w:val="none" w:sz="0" w:space="0" w:color="auto"/>
        <w:right w:val="none" w:sz="0" w:space="0" w:color="auto"/>
      </w:divBdr>
    </w:div>
    <w:div w:id="770276901">
      <w:bodyDiv w:val="1"/>
      <w:marLeft w:val="0"/>
      <w:marRight w:val="0"/>
      <w:marTop w:val="0"/>
      <w:marBottom w:val="0"/>
      <w:divBdr>
        <w:top w:val="none" w:sz="0" w:space="0" w:color="auto"/>
        <w:left w:val="none" w:sz="0" w:space="0" w:color="auto"/>
        <w:bottom w:val="none" w:sz="0" w:space="0" w:color="auto"/>
        <w:right w:val="none" w:sz="0" w:space="0" w:color="auto"/>
      </w:divBdr>
    </w:div>
    <w:div w:id="806702931">
      <w:bodyDiv w:val="1"/>
      <w:marLeft w:val="0"/>
      <w:marRight w:val="0"/>
      <w:marTop w:val="0"/>
      <w:marBottom w:val="0"/>
      <w:divBdr>
        <w:top w:val="none" w:sz="0" w:space="0" w:color="auto"/>
        <w:left w:val="none" w:sz="0" w:space="0" w:color="auto"/>
        <w:bottom w:val="none" w:sz="0" w:space="0" w:color="auto"/>
        <w:right w:val="none" w:sz="0" w:space="0" w:color="auto"/>
      </w:divBdr>
    </w:div>
    <w:div w:id="813064166">
      <w:bodyDiv w:val="1"/>
      <w:marLeft w:val="0"/>
      <w:marRight w:val="0"/>
      <w:marTop w:val="0"/>
      <w:marBottom w:val="0"/>
      <w:divBdr>
        <w:top w:val="none" w:sz="0" w:space="0" w:color="auto"/>
        <w:left w:val="none" w:sz="0" w:space="0" w:color="auto"/>
        <w:bottom w:val="none" w:sz="0" w:space="0" w:color="auto"/>
        <w:right w:val="none" w:sz="0" w:space="0" w:color="auto"/>
      </w:divBdr>
    </w:div>
    <w:div w:id="825168380">
      <w:bodyDiv w:val="1"/>
      <w:marLeft w:val="0"/>
      <w:marRight w:val="0"/>
      <w:marTop w:val="0"/>
      <w:marBottom w:val="0"/>
      <w:divBdr>
        <w:top w:val="none" w:sz="0" w:space="0" w:color="auto"/>
        <w:left w:val="none" w:sz="0" w:space="0" w:color="auto"/>
        <w:bottom w:val="none" w:sz="0" w:space="0" w:color="auto"/>
        <w:right w:val="none" w:sz="0" w:space="0" w:color="auto"/>
      </w:divBdr>
    </w:div>
    <w:div w:id="839078512">
      <w:bodyDiv w:val="1"/>
      <w:marLeft w:val="0"/>
      <w:marRight w:val="0"/>
      <w:marTop w:val="0"/>
      <w:marBottom w:val="0"/>
      <w:divBdr>
        <w:top w:val="none" w:sz="0" w:space="0" w:color="auto"/>
        <w:left w:val="none" w:sz="0" w:space="0" w:color="auto"/>
        <w:bottom w:val="none" w:sz="0" w:space="0" w:color="auto"/>
        <w:right w:val="none" w:sz="0" w:space="0" w:color="auto"/>
      </w:divBdr>
    </w:div>
    <w:div w:id="853232179">
      <w:bodyDiv w:val="1"/>
      <w:marLeft w:val="0"/>
      <w:marRight w:val="0"/>
      <w:marTop w:val="0"/>
      <w:marBottom w:val="0"/>
      <w:divBdr>
        <w:top w:val="none" w:sz="0" w:space="0" w:color="auto"/>
        <w:left w:val="none" w:sz="0" w:space="0" w:color="auto"/>
        <w:bottom w:val="none" w:sz="0" w:space="0" w:color="auto"/>
        <w:right w:val="none" w:sz="0" w:space="0" w:color="auto"/>
      </w:divBdr>
    </w:div>
    <w:div w:id="883950673">
      <w:bodyDiv w:val="1"/>
      <w:marLeft w:val="0"/>
      <w:marRight w:val="0"/>
      <w:marTop w:val="0"/>
      <w:marBottom w:val="0"/>
      <w:divBdr>
        <w:top w:val="none" w:sz="0" w:space="0" w:color="auto"/>
        <w:left w:val="none" w:sz="0" w:space="0" w:color="auto"/>
        <w:bottom w:val="none" w:sz="0" w:space="0" w:color="auto"/>
        <w:right w:val="none" w:sz="0" w:space="0" w:color="auto"/>
      </w:divBdr>
    </w:div>
    <w:div w:id="904948884">
      <w:bodyDiv w:val="1"/>
      <w:marLeft w:val="0"/>
      <w:marRight w:val="0"/>
      <w:marTop w:val="0"/>
      <w:marBottom w:val="0"/>
      <w:divBdr>
        <w:top w:val="none" w:sz="0" w:space="0" w:color="auto"/>
        <w:left w:val="none" w:sz="0" w:space="0" w:color="auto"/>
        <w:bottom w:val="none" w:sz="0" w:space="0" w:color="auto"/>
        <w:right w:val="none" w:sz="0" w:space="0" w:color="auto"/>
      </w:divBdr>
    </w:div>
    <w:div w:id="931937631">
      <w:bodyDiv w:val="1"/>
      <w:marLeft w:val="0"/>
      <w:marRight w:val="0"/>
      <w:marTop w:val="0"/>
      <w:marBottom w:val="0"/>
      <w:divBdr>
        <w:top w:val="none" w:sz="0" w:space="0" w:color="auto"/>
        <w:left w:val="none" w:sz="0" w:space="0" w:color="auto"/>
        <w:bottom w:val="none" w:sz="0" w:space="0" w:color="auto"/>
        <w:right w:val="none" w:sz="0" w:space="0" w:color="auto"/>
      </w:divBdr>
    </w:div>
    <w:div w:id="950629954">
      <w:bodyDiv w:val="1"/>
      <w:marLeft w:val="0"/>
      <w:marRight w:val="0"/>
      <w:marTop w:val="0"/>
      <w:marBottom w:val="0"/>
      <w:divBdr>
        <w:top w:val="none" w:sz="0" w:space="0" w:color="auto"/>
        <w:left w:val="none" w:sz="0" w:space="0" w:color="auto"/>
        <w:bottom w:val="none" w:sz="0" w:space="0" w:color="auto"/>
        <w:right w:val="none" w:sz="0" w:space="0" w:color="auto"/>
      </w:divBdr>
    </w:div>
    <w:div w:id="956521071">
      <w:bodyDiv w:val="1"/>
      <w:marLeft w:val="0"/>
      <w:marRight w:val="0"/>
      <w:marTop w:val="0"/>
      <w:marBottom w:val="0"/>
      <w:divBdr>
        <w:top w:val="none" w:sz="0" w:space="0" w:color="auto"/>
        <w:left w:val="none" w:sz="0" w:space="0" w:color="auto"/>
        <w:bottom w:val="none" w:sz="0" w:space="0" w:color="auto"/>
        <w:right w:val="none" w:sz="0" w:space="0" w:color="auto"/>
      </w:divBdr>
    </w:div>
    <w:div w:id="979656091">
      <w:bodyDiv w:val="1"/>
      <w:marLeft w:val="0"/>
      <w:marRight w:val="0"/>
      <w:marTop w:val="0"/>
      <w:marBottom w:val="0"/>
      <w:divBdr>
        <w:top w:val="none" w:sz="0" w:space="0" w:color="auto"/>
        <w:left w:val="none" w:sz="0" w:space="0" w:color="auto"/>
        <w:bottom w:val="none" w:sz="0" w:space="0" w:color="auto"/>
        <w:right w:val="none" w:sz="0" w:space="0" w:color="auto"/>
      </w:divBdr>
    </w:div>
    <w:div w:id="983005153">
      <w:bodyDiv w:val="1"/>
      <w:marLeft w:val="0"/>
      <w:marRight w:val="0"/>
      <w:marTop w:val="0"/>
      <w:marBottom w:val="0"/>
      <w:divBdr>
        <w:top w:val="none" w:sz="0" w:space="0" w:color="auto"/>
        <w:left w:val="none" w:sz="0" w:space="0" w:color="auto"/>
        <w:bottom w:val="none" w:sz="0" w:space="0" w:color="auto"/>
        <w:right w:val="none" w:sz="0" w:space="0" w:color="auto"/>
      </w:divBdr>
    </w:div>
    <w:div w:id="992296562">
      <w:bodyDiv w:val="1"/>
      <w:marLeft w:val="0"/>
      <w:marRight w:val="0"/>
      <w:marTop w:val="0"/>
      <w:marBottom w:val="0"/>
      <w:divBdr>
        <w:top w:val="none" w:sz="0" w:space="0" w:color="auto"/>
        <w:left w:val="none" w:sz="0" w:space="0" w:color="auto"/>
        <w:bottom w:val="none" w:sz="0" w:space="0" w:color="auto"/>
        <w:right w:val="none" w:sz="0" w:space="0" w:color="auto"/>
      </w:divBdr>
    </w:div>
    <w:div w:id="1017388356">
      <w:bodyDiv w:val="1"/>
      <w:marLeft w:val="0"/>
      <w:marRight w:val="0"/>
      <w:marTop w:val="0"/>
      <w:marBottom w:val="0"/>
      <w:divBdr>
        <w:top w:val="none" w:sz="0" w:space="0" w:color="auto"/>
        <w:left w:val="none" w:sz="0" w:space="0" w:color="auto"/>
        <w:bottom w:val="none" w:sz="0" w:space="0" w:color="auto"/>
        <w:right w:val="none" w:sz="0" w:space="0" w:color="auto"/>
      </w:divBdr>
    </w:div>
    <w:div w:id="1040202556">
      <w:bodyDiv w:val="1"/>
      <w:marLeft w:val="0"/>
      <w:marRight w:val="0"/>
      <w:marTop w:val="0"/>
      <w:marBottom w:val="0"/>
      <w:divBdr>
        <w:top w:val="none" w:sz="0" w:space="0" w:color="auto"/>
        <w:left w:val="none" w:sz="0" w:space="0" w:color="auto"/>
        <w:bottom w:val="none" w:sz="0" w:space="0" w:color="auto"/>
        <w:right w:val="none" w:sz="0" w:space="0" w:color="auto"/>
      </w:divBdr>
    </w:div>
    <w:div w:id="1063716556">
      <w:bodyDiv w:val="1"/>
      <w:marLeft w:val="0"/>
      <w:marRight w:val="0"/>
      <w:marTop w:val="0"/>
      <w:marBottom w:val="0"/>
      <w:divBdr>
        <w:top w:val="none" w:sz="0" w:space="0" w:color="auto"/>
        <w:left w:val="none" w:sz="0" w:space="0" w:color="auto"/>
        <w:bottom w:val="none" w:sz="0" w:space="0" w:color="auto"/>
        <w:right w:val="none" w:sz="0" w:space="0" w:color="auto"/>
      </w:divBdr>
    </w:div>
    <w:div w:id="1099837330">
      <w:bodyDiv w:val="1"/>
      <w:marLeft w:val="0"/>
      <w:marRight w:val="0"/>
      <w:marTop w:val="0"/>
      <w:marBottom w:val="0"/>
      <w:divBdr>
        <w:top w:val="none" w:sz="0" w:space="0" w:color="auto"/>
        <w:left w:val="none" w:sz="0" w:space="0" w:color="auto"/>
        <w:bottom w:val="none" w:sz="0" w:space="0" w:color="auto"/>
        <w:right w:val="none" w:sz="0" w:space="0" w:color="auto"/>
      </w:divBdr>
    </w:div>
    <w:div w:id="1136532184">
      <w:bodyDiv w:val="1"/>
      <w:marLeft w:val="0"/>
      <w:marRight w:val="0"/>
      <w:marTop w:val="0"/>
      <w:marBottom w:val="0"/>
      <w:divBdr>
        <w:top w:val="none" w:sz="0" w:space="0" w:color="auto"/>
        <w:left w:val="none" w:sz="0" w:space="0" w:color="auto"/>
        <w:bottom w:val="none" w:sz="0" w:space="0" w:color="auto"/>
        <w:right w:val="none" w:sz="0" w:space="0" w:color="auto"/>
      </w:divBdr>
    </w:div>
    <w:div w:id="1161313178">
      <w:bodyDiv w:val="1"/>
      <w:marLeft w:val="0"/>
      <w:marRight w:val="0"/>
      <w:marTop w:val="0"/>
      <w:marBottom w:val="0"/>
      <w:divBdr>
        <w:top w:val="none" w:sz="0" w:space="0" w:color="auto"/>
        <w:left w:val="none" w:sz="0" w:space="0" w:color="auto"/>
        <w:bottom w:val="none" w:sz="0" w:space="0" w:color="auto"/>
        <w:right w:val="none" w:sz="0" w:space="0" w:color="auto"/>
      </w:divBdr>
    </w:div>
    <w:div w:id="1189685223">
      <w:bodyDiv w:val="1"/>
      <w:marLeft w:val="0"/>
      <w:marRight w:val="0"/>
      <w:marTop w:val="0"/>
      <w:marBottom w:val="0"/>
      <w:divBdr>
        <w:top w:val="none" w:sz="0" w:space="0" w:color="auto"/>
        <w:left w:val="none" w:sz="0" w:space="0" w:color="auto"/>
        <w:bottom w:val="none" w:sz="0" w:space="0" w:color="auto"/>
        <w:right w:val="none" w:sz="0" w:space="0" w:color="auto"/>
      </w:divBdr>
    </w:div>
    <w:div w:id="1204635378">
      <w:bodyDiv w:val="1"/>
      <w:marLeft w:val="0"/>
      <w:marRight w:val="0"/>
      <w:marTop w:val="0"/>
      <w:marBottom w:val="0"/>
      <w:divBdr>
        <w:top w:val="none" w:sz="0" w:space="0" w:color="auto"/>
        <w:left w:val="none" w:sz="0" w:space="0" w:color="auto"/>
        <w:bottom w:val="none" w:sz="0" w:space="0" w:color="auto"/>
        <w:right w:val="none" w:sz="0" w:space="0" w:color="auto"/>
      </w:divBdr>
    </w:div>
    <w:div w:id="1224607419">
      <w:bodyDiv w:val="1"/>
      <w:marLeft w:val="0"/>
      <w:marRight w:val="0"/>
      <w:marTop w:val="0"/>
      <w:marBottom w:val="0"/>
      <w:divBdr>
        <w:top w:val="none" w:sz="0" w:space="0" w:color="auto"/>
        <w:left w:val="none" w:sz="0" w:space="0" w:color="auto"/>
        <w:bottom w:val="none" w:sz="0" w:space="0" w:color="auto"/>
        <w:right w:val="none" w:sz="0" w:space="0" w:color="auto"/>
      </w:divBdr>
    </w:div>
    <w:div w:id="1226994593">
      <w:bodyDiv w:val="1"/>
      <w:marLeft w:val="0"/>
      <w:marRight w:val="0"/>
      <w:marTop w:val="0"/>
      <w:marBottom w:val="0"/>
      <w:divBdr>
        <w:top w:val="none" w:sz="0" w:space="0" w:color="auto"/>
        <w:left w:val="none" w:sz="0" w:space="0" w:color="auto"/>
        <w:bottom w:val="none" w:sz="0" w:space="0" w:color="auto"/>
        <w:right w:val="none" w:sz="0" w:space="0" w:color="auto"/>
      </w:divBdr>
    </w:div>
    <w:div w:id="1230194826">
      <w:bodyDiv w:val="1"/>
      <w:marLeft w:val="0"/>
      <w:marRight w:val="0"/>
      <w:marTop w:val="0"/>
      <w:marBottom w:val="0"/>
      <w:divBdr>
        <w:top w:val="none" w:sz="0" w:space="0" w:color="auto"/>
        <w:left w:val="none" w:sz="0" w:space="0" w:color="auto"/>
        <w:bottom w:val="none" w:sz="0" w:space="0" w:color="auto"/>
        <w:right w:val="none" w:sz="0" w:space="0" w:color="auto"/>
      </w:divBdr>
    </w:div>
    <w:div w:id="1271476272">
      <w:bodyDiv w:val="1"/>
      <w:marLeft w:val="0"/>
      <w:marRight w:val="0"/>
      <w:marTop w:val="0"/>
      <w:marBottom w:val="0"/>
      <w:divBdr>
        <w:top w:val="none" w:sz="0" w:space="0" w:color="auto"/>
        <w:left w:val="none" w:sz="0" w:space="0" w:color="auto"/>
        <w:bottom w:val="none" w:sz="0" w:space="0" w:color="auto"/>
        <w:right w:val="none" w:sz="0" w:space="0" w:color="auto"/>
      </w:divBdr>
    </w:div>
    <w:div w:id="1362894632">
      <w:bodyDiv w:val="1"/>
      <w:marLeft w:val="0"/>
      <w:marRight w:val="0"/>
      <w:marTop w:val="0"/>
      <w:marBottom w:val="0"/>
      <w:divBdr>
        <w:top w:val="none" w:sz="0" w:space="0" w:color="auto"/>
        <w:left w:val="none" w:sz="0" w:space="0" w:color="auto"/>
        <w:bottom w:val="none" w:sz="0" w:space="0" w:color="auto"/>
        <w:right w:val="none" w:sz="0" w:space="0" w:color="auto"/>
      </w:divBdr>
    </w:div>
    <w:div w:id="1403874129">
      <w:bodyDiv w:val="1"/>
      <w:marLeft w:val="0"/>
      <w:marRight w:val="0"/>
      <w:marTop w:val="0"/>
      <w:marBottom w:val="0"/>
      <w:divBdr>
        <w:top w:val="none" w:sz="0" w:space="0" w:color="auto"/>
        <w:left w:val="none" w:sz="0" w:space="0" w:color="auto"/>
        <w:bottom w:val="none" w:sz="0" w:space="0" w:color="auto"/>
        <w:right w:val="none" w:sz="0" w:space="0" w:color="auto"/>
      </w:divBdr>
    </w:div>
    <w:div w:id="1406339005">
      <w:bodyDiv w:val="1"/>
      <w:marLeft w:val="0"/>
      <w:marRight w:val="0"/>
      <w:marTop w:val="0"/>
      <w:marBottom w:val="0"/>
      <w:divBdr>
        <w:top w:val="none" w:sz="0" w:space="0" w:color="auto"/>
        <w:left w:val="none" w:sz="0" w:space="0" w:color="auto"/>
        <w:bottom w:val="none" w:sz="0" w:space="0" w:color="auto"/>
        <w:right w:val="none" w:sz="0" w:space="0" w:color="auto"/>
      </w:divBdr>
    </w:div>
    <w:div w:id="1407073572">
      <w:bodyDiv w:val="1"/>
      <w:marLeft w:val="0"/>
      <w:marRight w:val="0"/>
      <w:marTop w:val="0"/>
      <w:marBottom w:val="0"/>
      <w:divBdr>
        <w:top w:val="none" w:sz="0" w:space="0" w:color="auto"/>
        <w:left w:val="none" w:sz="0" w:space="0" w:color="auto"/>
        <w:bottom w:val="none" w:sz="0" w:space="0" w:color="auto"/>
        <w:right w:val="none" w:sz="0" w:space="0" w:color="auto"/>
      </w:divBdr>
    </w:div>
    <w:div w:id="1438332251">
      <w:bodyDiv w:val="1"/>
      <w:marLeft w:val="0"/>
      <w:marRight w:val="0"/>
      <w:marTop w:val="0"/>
      <w:marBottom w:val="0"/>
      <w:divBdr>
        <w:top w:val="none" w:sz="0" w:space="0" w:color="auto"/>
        <w:left w:val="none" w:sz="0" w:space="0" w:color="auto"/>
        <w:bottom w:val="none" w:sz="0" w:space="0" w:color="auto"/>
        <w:right w:val="none" w:sz="0" w:space="0" w:color="auto"/>
      </w:divBdr>
    </w:div>
    <w:div w:id="1531257359">
      <w:bodyDiv w:val="1"/>
      <w:marLeft w:val="0"/>
      <w:marRight w:val="0"/>
      <w:marTop w:val="0"/>
      <w:marBottom w:val="0"/>
      <w:divBdr>
        <w:top w:val="none" w:sz="0" w:space="0" w:color="auto"/>
        <w:left w:val="none" w:sz="0" w:space="0" w:color="auto"/>
        <w:bottom w:val="none" w:sz="0" w:space="0" w:color="auto"/>
        <w:right w:val="none" w:sz="0" w:space="0" w:color="auto"/>
      </w:divBdr>
    </w:div>
    <w:div w:id="1543178536">
      <w:bodyDiv w:val="1"/>
      <w:marLeft w:val="0"/>
      <w:marRight w:val="0"/>
      <w:marTop w:val="0"/>
      <w:marBottom w:val="0"/>
      <w:divBdr>
        <w:top w:val="none" w:sz="0" w:space="0" w:color="auto"/>
        <w:left w:val="none" w:sz="0" w:space="0" w:color="auto"/>
        <w:bottom w:val="none" w:sz="0" w:space="0" w:color="auto"/>
        <w:right w:val="none" w:sz="0" w:space="0" w:color="auto"/>
      </w:divBdr>
    </w:div>
    <w:div w:id="1565067602">
      <w:bodyDiv w:val="1"/>
      <w:marLeft w:val="0"/>
      <w:marRight w:val="0"/>
      <w:marTop w:val="0"/>
      <w:marBottom w:val="0"/>
      <w:divBdr>
        <w:top w:val="none" w:sz="0" w:space="0" w:color="auto"/>
        <w:left w:val="none" w:sz="0" w:space="0" w:color="auto"/>
        <w:bottom w:val="none" w:sz="0" w:space="0" w:color="auto"/>
        <w:right w:val="none" w:sz="0" w:space="0" w:color="auto"/>
      </w:divBdr>
    </w:div>
    <w:div w:id="1569682231">
      <w:bodyDiv w:val="1"/>
      <w:marLeft w:val="0"/>
      <w:marRight w:val="0"/>
      <w:marTop w:val="0"/>
      <w:marBottom w:val="0"/>
      <w:divBdr>
        <w:top w:val="none" w:sz="0" w:space="0" w:color="auto"/>
        <w:left w:val="none" w:sz="0" w:space="0" w:color="auto"/>
        <w:bottom w:val="none" w:sz="0" w:space="0" w:color="auto"/>
        <w:right w:val="none" w:sz="0" w:space="0" w:color="auto"/>
      </w:divBdr>
    </w:div>
    <w:div w:id="1655451574">
      <w:bodyDiv w:val="1"/>
      <w:marLeft w:val="0"/>
      <w:marRight w:val="0"/>
      <w:marTop w:val="0"/>
      <w:marBottom w:val="0"/>
      <w:divBdr>
        <w:top w:val="none" w:sz="0" w:space="0" w:color="auto"/>
        <w:left w:val="none" w:sz="0" w:space="0" w:color="auto"/>
        <w:bottom w:val="none" w:sz="0" w:space="0" w:color="auto"/>
        <w:right w:val="none" w:sz="0" w:space="0" w:color="auto"/>
      </w:divBdr>
    </w:div>
    <w:div w:id="1655530600">
      <w:bodyDiv w:val="1"/>
      <w:marLeft w:val="0"/>
      <w:marRight w:val="0"/>
      <w:marTop w:val="0"/>
      <w:marBottom w:val="0"/>
      <w:divBdr>
        <w:top w:val="none" w:sz="0" w:space="0" w:color="auto"/>
        <w:left w:val="none" w:sz="0" w:space="0" w:color="auto"/>
        <w:bottom w:val="none" w:sz="0" w:space="0" w:color="auto"/>
        <w:right w:val="none" w:sz="0" w:space="0" w:color="auto"/>
      </w:divBdr>
    </w:div>
    <w:div w:id="1683778989">
      <w:bodyDiv w:val="1"/>
      <w:marLeft w:val="0"/>
      <w:marRight w:val="0"/>
      <w:marTop w:val="0"/>
      <w:marBottom w:val="0"/>
      <w:divBdr>
        <w:top w:val="none" w:sz="0" w:space="0" w:color="auto"/>
        <w:left w:val="none" w:sz="0" w:space="0" w:color="auto"/>
        <w:bottom w:val="none" w:sz="0" w:space="0" w:color="auto"/>
        <w:right w:val="none" w:sz="0" w:space="0" w:color="auto"/>
      </w:divBdr>
    </w:div>
    <w:div w:id="1720471705">
      <w:bodyDiv w:val="1"/>
      <w:marLeft w:val="0"/>
      <w:marRight w:val="0"/>
      <w:marTop w:val="0"/>
      <w:marBottom w:val="0"/>
      <w:divBdr>
        <w:top w:val="none" w:sz="0" w:space="0" w:color="auto"/>
        <w:left w:val="none" w:sz="0" w:space="0" w:color="auto"/>
        <w:bottom w:val="none" w:sz="0" w:space="0" w:color="auto"/>
        <w:right w:val="none" w:sz="0" w:space="0" w:color="auto"/>
      </w:divBdr>
    </w:div>
    <w:div w:id="1727874215">
      <w:bodyDiv w:val="1"/>
      <w:marLeft w:val="0"/>
      <w:marRight w:val="0"/>
      <w:marTop w:val="0"/>
      <w:marBottom w:val="0"/>
      <w:divBdr>
        <w:top w:val="none" w:sz="0" w:space="0" w:color="auto"/>
        <w:left w:val="none" w:sz="0" w:space="0" w:color="auto"/>
        <w:bottom w:val="none" w:sz="0" w:space="0" w:color="auto"/>
        <w:right w:val="none" w:sz="0" w:space="0" w:color="auto"/>
      </w:divBdr>
    </w:div>
    <w:div w:id="1741902678">
      <w:bodyDiv w:val="1"/>
      <w:marLeft w:val="0"/>
      <w:marRight w:val="0"/>
      <w:marTop w:val="0"/>
      <w:marBottom w:val="0"/>
      <w:divBdr>
        <w:top w:val="none" w:sz="0" w:space="0" w:color="auto"/>
        <w:left w:val="none" w:sz="0" w:space="0" w:color="auto"/>
        <w:bottom w:val="none" w:sz="0" w:space="0" w:color="auto"/>
        <w:right w:val="none" w:sz="0" w:space="0" w:color="auto"/>
      </w:divBdr>
    </w:div>
    <w:div w:id="1752265766">
      <w:bodyDiv w:val="1"/>
      <w:marLeft w:val="0"/>
      <w:marRight w:val="0"/>
      <w:marTop w:val="0"/>
      <w:marBottom w:val="0"/>
      <w:divBdr>
        <w:top w:val="none" w:sz="0" w:space="0" w:color="auto"/>
        <w:left w:val="none" w:sz="0" w:space="0" w:color="auto"/>
        <w:bottom w:val="none" w:sz="0" w:space="0" w:color="auto"/>
        <w:right w:val="none" w:sz="0" w:space="0" w:color="auto"/>
      </w:divBdr>
    </w:div>
    <w:div w:id="1819958429">
      <w:bodyDiv w:val="1"/>
      <w:marLeft w:val="0"/>
      <w:marRight w:val="0"/>
      <w:marTop w:val="0"/>
      <w:marBottom w:val="0"/>
      <w:divBdr>
        <w:top w:val="none" w:sz="0" w:space="0" w:color="auto"/>
        <w:left w:val="none" w:sz="0" w:space="0" w:color="auto"/>
        <w:bottom w:val="none" w:sz="0" w:space="0" w:color="auto"/>
        <w:right w:val="none" w:sz="0" w:space="0" w:color="auto"/>
      </w:divBdr>
    </w:div>
    <w:div w:id="1836215534">
      <w:bodyDiv w:val="1"/>
      <w:marLeft w:val="0"/>
      <w:marRight w:val="0"/>
      <w:marTop w:val="0"/>
      <w:marBottom w:val="0"/>
      <w:divBdr>
        <w:top w:val="none" w:sz="0" w:space="0" w:color="auto"/>
        <w:left w:val="none" w:sz="0" w:space="0" w:color="auto"/>
        <w:bottom w:val="none" w:sz="0" w:space="0" w:color="auto"/>
        <w:right w:val="none" w:sz="0" w:space="0" w:color="auto"/>
      </w:divBdr>
    </w:div>
    <w:div w:id="1840192620">
      <w:bodyDiv w:val="1"/>
      <w:marLeft w:val="0"/>
      <w:marRight w:val="0"/>
      <w:marTop w:val="0"/>
      <w:marBottom w:val="0"/>
      <w:divBdr>
        <w:top w:val="none" w:sz="0" w:space="0" w:color="auto"/>
        <w:left w:val="none" w:sz="0" w:space="0" w:color="auto"/>
        <w:bottom w:val="none" w:sz="0" w:space="0" w:color="auto"/>
        <w:right w:val="none" w:sz="0" w:space="0" w:color="auto"/>
      </w:divBdr>
    </w:div>
    <w:div w:id="1893350213">
      <w:bodyDiv w:val="1"/>
      <w:marLeft w:val="0"/>
      <w:marRight w:val="0"/>
      <w:marTop w:val="0"/>
      <w:marBottom w:val="0"/>
      <w:divBdr>
        <w:top w:val="none" w:sz="0" w:space="0" w:color="auto"/>
        <w:left w:val="none" w:sz="0" w:space="0" w:color="auto"/>
        <w:bottom w:val="none" w:sz="0" w:space="0" w:color="auto"/>
        <w:right w:val="none" w:sz="0" w:space="0" w:color="auto"/>
      </w:divBdr>
    </w:div>
    <w:div w:id="1920601433">
      <w:bodyDiv w:val="1"/>
      <w:marLeft w:val="0"/>
      <w:marRight w:val="0"/>
      <w:marTop w:val="0"/>
      <w:marBottom w:val="0"/>
      <w:divBdr>
        <w:top w:val="none" w:sz="0" w:space="0" w:color="auto"/>
        <w:left w:val="none" w:sz="0" w:space="0" w:color="auto"/>
        <w:bottom w:val="none" w:sz="0" w:space="0" w:color="auto"/>
        <w:right w:val="none" w:sz="0" w:space="0" w:color="auto"/>
      </w:divBdr>
    </w:div>
    <w:div w:id="1921524048">
      <w:bodyDiv w:val="1"/>
      <w:marLeft w:val="0"/>
      <w:marRight w:val="0"/>
      <w:marTop w:val="0"/>
      <w:marBottom w:val="0"/>
      <w:divBdr>
        <w:top w:val="none" w:sz="0" w:space="0" w:color="auto"/>
        <w:left w:val="none" w:sz="0" w:space="0" w:color="auto"/>
        <w:bottom w:val="none" w:sz="0" w:space="0" w:color="auto"/>
        <w:right w:val="none" w:sz="0" w:space="0" w:color="auto"/>
      </w:divBdr>
    </w:div>
    <w:div w:id="1957101974">
      <w:bodyDiv w:val="1"/>
      <w:marLeft w:val="0"/>
      <w:marRight w:val="0"/>
      <w:marTop w:val="0"/>
      <w:marBottom w:val="0"/>
      <w:divBdr>
        <w:top w:val="none" w:sz="0" w:space="0" w:color="auto"/>
        <w:left w:val="none" w:sz="0" w:space="0" w:color="auto"/>
        <w:bottom w:val="none" w:sz="0" w:space="0" w:color="auto"/>
        <w:right w:val="none" w:sz="0" w:space="0" w:color="auto"/>
      </w:divBdr>
    </w:div>
    <w:div w:id="1969430851">
      <w:bodyDiv w:val="1"/>
      <w:marLeft w:val="0"/>
      <w:marRight w:val="0"/>
      <w:marTop w:val="0"/>
      <w:marBottom w:val="0"/>
      <w:divBdr>
        <w:top w:val="none" w:sz="0" w:space="0" w:color="auto"/>
        <w:left w:val="none" w:sz="0" w:space="0" w:color="auto"/>
        <w:bottom w:val="none" w:sz="0" w:space="0" w:color="auto"/>
        <w:right w:val="none" w:sz="0" w:space="0" w:color="auto"/>
      </w:divBdr>
    </w:div>
    <w:div w:id="1992754821">
      <w:bodyDiv w:val="1"/>
      <w:marLeft w:val="0"/>
      <w:marRight w:val="0"/>
      <w:marTop w:val="0"/>
      <w:marBottom w:val="0"/>
      <w:divBdr>
        <w:top w:val="none" w:sz="0" w:space="0" w:color="auto"/>
        <w:left w:val="none" w:sz="0" w:space="0" w:color="auto"/>
        <w:bottom w:val="none" w:sz="0" w:space="0" w:color="auto"/>
        <w:right w:val="none" w:sz="0" w:space="0" w:color="auto"/>
      </w:divBdr>
    </w:div>
    <w:div w:id="2002462853">
      <w:bodyDiv w:val="1"/>
      <w:marLeft w:val="0"/>
      <w:marRight w:val="0"/>
      <w:marTop w:val="0"/>
      <w:marBottom w:val="0"/>
      <w:divBdr>
        <w:top w:val="none" w:sz="0" w:space="0" w:color="auto"/>
        <w:left w:val="none" w:sz="0" w:space="0" w:color="auto"/>
        <w:bottom w:val="none" w:sz="0" w:space="0" w:color="auto"/>
        <w:right w:val="none" w:sz="0" w:space="0" w:color="auto"/>
      </w:divBdr>
    </w:div>
    <w:div w:id="2047944278">
      <w:bodyDiv w:val="1"/>
      <w:marLeft w:val="0"/>
      <w:marRight w:val="0"/>
      <w:marTop w:val="0"/>
      <w:marBottom w:val="0"/>
      <w:divBdr>
        <w:top w:val="none" w:sz="0" w:space="0" w:color="auto"/>
        <w:left w:val="none" w:sz="0" w:space="0" w:color="auto"/>
        <w:bottom w:val="none" w:sz="0" w:space="0" w:color="auto"/>
        <w:right w:val="none" w:sz="0" w:space="0" w:color="auto"/>
      </w:divBdr>
    </w:div>
    <w:div w:id="2080249005">
      <w:bodyDiv w:val="1"/>
      <w:marLeft w:val="0"/>
      <w:marRight w:val="0"/>
      <w:marTop w:val="0"/>
      <w:marBottom w:val="0"/>
      <w:divBdr>
        <w:top w:val="none" w:sz="0" w:space="0" w:color="auto"/>
        <w:left w:val="none" w:sz="0" w:space="0" w:color="auto"/>
        <w:bottom w:val="none" w:sz="0" w:space="0" w:color="auto"/>
        <w:right w:val="none" w:sz="0" w:space="0" w:color="auto"/>
      </w:divBdr>
    </w:div>
    <w:div w:id="2109036227">
      <w:bodyDiv w:val="1"/>
      <w:marLeft w:val="0"/>
      <w:marRight w:val="0"/>
      <w:marTop w:val="0"/>
      <w:marBottom w:val="0"/>
      <w:divBdr>
        <w:top w:val="none" w:sz="0" w:space="0" w:color="auto"/>
        <w:left w:val="none" w:sz="0" w:space="0" w:color="auto"/>
        <w:bottom w:val="none" w:sz="0" w:space="0" w:color="auto"/>
        <w:right w:val="none" w:sz="0" w:space="0" w:color="auto"/>
      </w:divBdr>
    </w:div>
    <w:div w:id="2115592423">
      <w:bodyDiv w:val="1"/>
      <w:marLeft w:val="0"/>
      <w:marRight w:val="0"/>
      <w:marTop w:val="0"/>
      <w:marBottom w:val="0"/>
      <w:divBdr>
        <w:top w:val="none" w:sz="0" w:space="0" w:color="auto"/>
        <w:left w:val="none" w:sz="0" w:space="0" w:color="auto"/>
        <w:bottom w:val="none" w:sz="0" w:space="0" w:color="auto"/>
        <w:right w:val="none" w:sz="0" w:space="0" w:color="auto"/>
      </w:divBdr>
    </w:div>
    <w:div w:id="2118868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jpeg"/><Relationship Id="rId18" Type="http://schemas.openxmlformats.org/officeDocument/2006/relationships/chart" Target="charts/chart4.xml"/><Relationship Id="rId26" Type="http://schemas.openxmlformats.org/officeDocument/2006/relationships/image" Target="media/image6.jpeg"/><Relationship Id="rId3" Type="http://schemas.openxmlformats.org/officeDocument/2006/relationships/styles" Target="styles.xml"/><Relationship Id="rId21" Type="http://schemas.openxmlformats.org/officeDocument/2006/relationships/chart" Target="charts/chart7.xml"/><Relationship Id="rId34" Type="http://schemas.openxmlformats.org/officeDocument/2006/relationships/image" Target="media/image14.jpeg"/><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chart" Target="charts/chart3.xml"/><Relationship Id="rId25" Type="http://schemas.openxmlformats.org/officeDocument/2006/relationships/image" Target="media/image5.png"/><Relationship Id="rId33" Type="http://schemas.openxmlformats.org/officeDocument/2006/relationships/image" Target="media/image13.jpe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chart" Target="charts/chart6.xml"/><Relationship Id="rId29"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hyperlink" Target="https://www.strava.com/athletes/31200935" TargetMode="External"/><Relationship Id="rId32" Type="http://schemas.openxmlformats.org/officeDocument/2006/relationships/image" Target="media/image12.jpe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chart" Target="charts/chart9.xml"/><Relationship Id="rId28" Type="http://schemas.openxmlformats.org/officeDocument/2006/relationships/image" Target="media/image8.jpeg"/><Relationship Id="rId36" Type="http://schemas.openxmlformats.org/officeDocument/2006/relationships/footer" Target="footer3.xml"/><Relationship Id="rId10" Type="http://schemas.openxmlformats.org/officeDocument/2006/relationships/footer" Target="footer1.xml"/><Relationship Id="rId19" Type="http://schemas.openxmlformats.org/officeDocument/2006/relationships/chart" Target="charts/chart5.xml"/><Relationship Id="rId31" Type="http://schemas.openxmlformats.org/officeDocument/2006/relationships/image" Target="media/image11.jpeg"/><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footer" Target="footer2.xml"/><Relationship Id="rId22" Type="http://schemas.openxmlformats.org/officeDocument/2006/relationships/chart" Target="charts/chart8.xml"/><Relationship Id="rId27" Type="http://schemas.openxmlformats.org/officeDocument/2006/relationships/image" Target="media/image7.jpeg"/><Relationship Id="rId30" Type="http://schemas.openxmlformats.org/officeDocument/2006/relationships/image" Target="media/image10.jpeg"/><Relationship Id="rId35" Type="http://schemas.openxmlformats.org/officeDocument/2006/relationships/image" Target="media/image15.png"/></Relationships>
</file>

<file path=word/charts/_rels/chart1.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8.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2-4ECA-42D7-8DBE-A1193650EC8B}"/>
              </c:ext>
            </c:extLst>
          </c:dPt>
          <c:dPt>
            <c:idx val="1"/>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1-4ECA-42D7-8DBE-A1193650EC8B}"/>
              </c:ext>
            </c:extLst>
          </c:dPt>
          <c:dPt>
            <c:idx val="2"/>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3-4ECA-42D7-8DBE-A1193650EC8B}"/>
              </c:ext>
            </c:extLst>
          </c:dPt>
          <c:dLbls>
            <c:dLbl>
              <c:idx val="0"/>
              <c:layout>
                <c:manualLayout>
                  <c:x val="-0.13570341207349082"/>
                  <c:y val="2.8998614756488773E-2"/>
                </c:manualLayout>
              </c:layou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2-4ECA-42D7-8DBE-A1193650EC8B}"/>
                </c:ext>
                <c:ext xmlns:c15="http://schemas.microsoft.com/office/drawing/2012/chart" uri="{CE6537A1-D6FC-4f65-9D91-7224C49458BB}">
                  <c15:layout/>
                </c:ext>
              </c:extLst>
            </c:dLbl>
            <c:dLbl>
              <c:idx val="1"/>
              <c:layout>
                <c:manualLayout>
                  <c:x val="0.12367147856517935"/>
                  <c:y val="-9.0082020997375334E-2"/>
                </c:manualLayout>
              </c:layou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1-4ECA-42D7-8DBE-A1193650EC8B}"/>
                </c:ext>
                <c:ext xmlns:c15="http://schemas.microsoft.com/office/drawing/2012/chart" uri="{CE6537A1-D6FC-4f65-9D91-7224C49458BB}">
                  <c15:layout/>
                </c:ext>
              </c:extLst>
            </c:dLbl>
            <c:dLbl>
              <c:idx val="2"/>
              <c:layout>
                <c:manualLayout>
                  <c:x val="6.305971128608924E-2"/>
                  <c:y val="0.14218248760571595"/>
                </c:manualLayout>
              </c:layou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3-4ECA-42D7-8DBE-A1193650EC8B}"/>
                </c:ext>
                <c:ext xmlns:c15="http://schemas.microsoft.com/office/drawing/2012/chart" uri="{CE6537A1-D6FC-4f65-9D91-7224C49458BB}">
                  <c15:layout/>
                </c:ext>
              </c:extLst>
            </c:dLbl>
            <c:spPr>
              <a:noFill/>
              <a:ln>
                <a:noFill/>
              </a:ln>
              <a:effectLst/>
            </c:spPr>
            <c:txPr>
              <a:bodyPr rot="0" spcFirstLastPara="1" vertOverflow="ellipsis" vert="horz" wrap="square" anchor="ctr" anchorCtr="1"/>
              <a:lstStyle/>
              <a:p>
                <a:pPr>
                  <a:defRPr sz="900" b="1"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Hoja1!$B$7:$B$9</c:f>
              <c:strCache>
                <c:ptCount val="3"/>
                <c:pt idx="0">
                  <c:v>18 - 35</c:v>
                </c:pt>
                <c:pt idx="1">
                  <c:v>36 - 60</c:v>
                </c:pt>
                <c:pt idx="2">
                  <c:v>61 en adelante</c:v>
                </c:pt>
              </c:strCache>
            </c:strRef>
          </c:cat>
          <c:val>
            <c:numRef>
              <c:f>Hoja1!$D$7:$D$9</c:f>
              <c:numCache>
                <c:formatCode>0.00</c:formatCode>
                <c:ptCount val="3"/>
                <c:pt idx="0">
                  <c:v>47.486033519553075</c:v>
                </c:pt>
                <c:pt idx="1">
                  <c:v>39.66480446927374</c:v>
                </c:pt>
                <c:pt idx="2">
                  <c:v>12.849162011173185</c:v>
                </c:pt>
              </c:numCache>
            </c:numRef>
          </c:val>
          <c:extLst xmlns:c16r2="http://schemas.microsoft.com/office/drawing/2015/06/chart">
            <c:ext xmlns:c16="http://schemas.microsoft.com/office/drawing/2014/chart" uri="{C3380CC4-5D6E-409C-BE32-E72D297353CC}">
              <c16:uniqueId val="{00000000-4ECA-42D7-8DBE-A1193650EC8B}"/>
            </c:ext>
          </c:extLst>
        </c:ser>
        <c:dLbls>
          <c:showLegendKey val="0"/>
          <c:showVal val="0"/>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noFill/>
      <a:round/>
    </a:ln>
    <a:effectLst/>
  </c:spPr>
  <c:txPr>
    <a:bodyPr/>
    <a:lstStyle/>
    <a:p>
      <a:pPr>
        <a:defRPr b="1"/>
      </a:pPr>
      <a:endParaRPr lang="es-EC"/>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2-BBC3-4201-9302-80DDF391B728}"/>
              </c:ext>
            </c:extLst>
          </c:dPt>
          <c:dPt>
            <c:idx val="1"/>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1-BBC3-4201-9302-80DDF391B728}"/>
              </c:ext>
            </c:extLst>
          </c:dPt>
          <c:dLbls>
            <c:dLbl>
              <c:idx val="0"/>
              <c:layout>
                <c:manualLayout>
                  <c:x val="-0.1467888764773812"/>
                  <c:y val="-0.14897890860395038"/>
                </c:manualLayout>
              </c:layou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2-BBC3-4201-9302-80DDF391B728}"/>
                </c:ext>
                <c:ext xmlns:c15="http://schemas.microsoft.com/office/drawing/2012/chart" uri="{CE6537A1-D6FC-4f65-9D91-7224C49458BB}">
                  <c15:layout/>
                </c:ext>
              </c:extLst>
            </c:dLbl>
            <c:dLbl>
              <c:idx val="1"/>
              <c:layout>
                <c:manualLayout>
                  <c:x val="0.16331156231085697"/>
                  <c:y val="9.2082752294061668E-2"/>
                </c:manualLayout>
              </c:layou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1-BBC3-4201-9302-80DDF391B728}"/>
                </c:ext>
                <c:ext xmlns:c15="http://schemas.microsoft.com/office/drawing/2012/chart" uri="{CE6537A1-D6FC-4f65-9D91-7224C49458BB}">
                  <c15:layout/>
                </c:ext>
              </c:extLst>
            </c:dLbl>
            <c:spPr>
              <a:noFill/>
              <a:ln>
                <a:noFill/>
              </a:ln>
              <a:effectLst/>
            </c:spPr>
            <c:txPr>
              <a:bodyPr rot="0" spcFirstLastPara="1" vertOverflow="ellipsis" vert="horz" wrap="square" anchor="ctr" anchorCtr="1"/>
              <a:lstStyle/>
              <a:p>
                <a:pPr>
                  <a:defRPr sz="900" b="1"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Hoja1!$B$13:$B$14</c:f>
              <c:strCache>
                <c:ptCount val="2"/>
                <c:pt idx="0">
                  <c:v>Masculino</c:v>
                </c:pt>
                <c:pt idx="1">
                  <c:v>Femenino</c:v>
                </c:pt>
              </c:strCache>
            </c:strRef>
          </c:cat>
          <c:val>
            <c:numRef>
              <c:f>Hoja1!$D$13:$D$14</c:f>
              <c:numCache>
                <c:formatCode>0.00</c:formatCode>
                <c:ptCount val="2"/>
                <c:pt idx="0">
                  <c:v>65.363128491620117</c:v>
                </c:pt>
                <c:pt idx="1">
                  <c:v>34.63687150837989</c:v>
                </c:pt>
              </c:numCache>
            </c:numRef>
          </c:val>
          <c:extLst xmlns:c16r2="http://schemas.microsoft.com/office/drawing/2015/06/chart">
            <c:ext xmlns:c16="http://schemas.microsoft.com/office/drawing/2014/chart" uri="{C3380CC4-5D6E-409C-BE32-E72D297353CC}">
              <c16:uniqueId val="{00000000-BBC3-4201-9302-80DDF391B728}"/>
            </c:ext>
          </c:extLst>
        </c:ser>
        <c:dLbls>
          <c:showLegendKey val="0"/>
          <c:showVal val="0"/>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noFill/>
      <a:round/>
    </a:ln>
    <a:effectLst/>
  </c:spPr>
  <c:txPr>
    <a:bodyPr/>
    <a:lstStyle/>
    <a:p>
      <a:pPr>
        <a:defRPr b="1"/>
      </a:pPr>
      <a:endParaRPr lang="es-EC"/>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1-0259-48F6-BA33-748989E2BAAC}"/>
              </c:ext>
            </c:extLst>
          </c:dPt>
          <c:dPt>
            <c:idx val="1"/>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3-0259-48F6-BA33-748989E2BAAC}"/>
              </c:ext>
            </c:extLst>
          </c:dPt>
          <c:dPt>
            <c:idx val="2"/>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5-0259-48F6-BA33-748989E2BAAC}"/>
              </c:ext>
            </c:extLst>
          </c:dPt>
          <c:dLbls>
            <c:spPr>
              <a:noFill/>
              <a:ln>
                <a:noFill/>
              </a:ln>
              <a:effectLst/>
            </c:spPr>
            <c:txPr>
              <a:bodyPr rot="0" spcFirstLastPara="1" vertOverflow="ellipsis" vert="horz" wrap="square" anchor="ctr" anchorCtr="1"/>
              <a:lstStyle/>
              <a:p>
                <a:pPr>
                  <a:defRPr sz="900" b="1"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15:layout/>
              </c:ext>
            </c:extLst>
          </c:dLbls>
          <c:cat>
            <c:strRef>
              <c:f>Hoja1!$B$18:$B$20</c:f>
              <c:strCache>
                <c:ptCount val="3"/>
                <c:pt idx="0">
                  <c:v>Primario</c:v>
                </c:pt>
                <c:pt idx="1">
                  <c:v>Secundario</c:v>
                </c:pt>
                <c:pt idx="2">
                  <c:v>Universitarios</c:v>
                </c:pt>
              </c:strCache>
            </c:strRef>
          </c:cat>
          <c:val>
            <c:numRef>
              <c:f>Hoja1!$D$18:$D$20</c:f>
              <c:numCache>
                <c:formatCode>0.00</c:formatCode>
                <c:ptCount val="3"/>
                <c:pt idx="0">
                  <c:v>15.64245810055866</c:v>
                </c:pt>
                <c:pt idx="1">
                  <c:v>44.134078212290504</c:v>
                </c:pt>
                <c:pt idx="2">
                  <c:v>40.22346368715084</c:v>
                </c:pt>
              </c:numCache>
            </c:numRef>
          </c:val>
          <c:extLst xmlns:c16r2="http://schemas.microsoft.com/office/drawing/2015/06/chart">
            <c:ext xmlns:c16="http://schemas.microsoft.com/office/drawing/2014/chart" uri="{C3380CC4-5D6E-409C-BE32-E72D297353CC}">
              <c16:uniqueId val="{00000000-0C45-4F2A-872E-39588A34B424}"/>
            </c:ext>
          </c:extLst>
        </c:ser>
        <c:dLbls>
          <c:showLegendKey val="0"/>
          <c:showVal val="0"/>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noFill/>
      <a:round/>
    </a:ln>
    <a:effectLst/>
  </c:spPr>
  <c:txPr>
    <a:bodyPr/>
    <a:lstStyle/>
    <a:p>
      <a:pPr>
        <a:defRPr b="1"/>
      </a:pPr>
      <a:endParaRPr lang="es-EC"/>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1-DD8C-4A61-80B0-1D5D37A65276}"/>
              </c:ext>
            </c:extLst>
          </c:dPt>
          <c:dPt>
            <c:idx val="1"/>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3-DD8C-4A61-80B0-1D5D37A65276}"/>
              </c:ext>
            </c:extLst>
          </c:dPt>
          <c:dPt>
            <c:idx val="2"/>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5-DD8C-4A61-80B0-1D5D37A65276}"/>
              </c:ext>
            </c:extLst>
          </c:dPt>
          <c:dLbls>
            <c:spPr>
              <a:noFill/>
              <a:ln>
                <a:noFill/>
              </a:ln>
              <a:effectLst/>
            </c:spPr>
            <c:txPr>
              <a:bodyPr rot="0" spcFirstLastPara="1" vertOverflow="ellipsis" vert="horz" wrap="square" anchor="ctr" anchorCtr="1"/>
              <a:lstStyle/>
              <a:p>
                <a:pPr>
                  <a:defRPr sz="900" b="1"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15:layout/>
              </c:ext>
            </c:extLst>
          </c:dLbls>
          <c:cat>
            <c:strRef>
              <c:f>Hoja1!$B$24:$B$26</c:f>
              <c:strCache>
                <c:ptCount val="3"/>
                <c:pt idx="0">
                  <c:v>1 vez</c:v>
                </c:pt>
                <c:pt idx="1">
                  <c:v>2-3 veces</c:v>
                </c:pt>
                <c:pt idx="2">
                  <c:v>5 en adelante</c:v>
                </c:pt>
              </c:strCache>
            </c:strRef>
          </c:cat>
          <c:val>
            <c:numRef>
              <c:f>Hoja1!$D$24:$D$26</c:f>
              <c:numCache>
                <c:formatCode>0.00</c:formatCode>
                <c:ptCount val="3"/>
                <c:pt idx="0">
                  <c:v>46.927374301675975</c:v>
                </c:pt>
                <c:pt idx="1">
                  <c:v>11.731843575418994</c:v>
                </c:pt>
                <c:pt idx="2">
                  <c:v>41.340782122905026</c:v>
                </c:pt>
              </c:numCache>
            </c:numRef>
          </c:val>
          <c:extLst xmlns:c16r2="http://schemas.microsoft.com/office/drawing/2015/06/chart">
            <c:ext xmlns:c16="http://schemas.microsoft.com/office/drawing/2014/chart" uri="{C3380CC4-5D6E-409C-BE32-E72D297353CC}">
              <c16:uniqueId val="{00000000-DB34-4ACC-8835-02403B806533}"/>
            </c:ext>
          </c:extLst>
        </c:ser>
        <c:dLbls>
          <c:showLegendKey val="0"/>
          <c:showVal val="0"/>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noFill/>
      <a:round/>
    </a:ln>
    <a:effectLst/>
  </c:spPr>
  <c:txPr>
    <a:bodyPr/>
    <a:lstStyle/>
    <a:p>
      <a:pPr>
        <a:defRPr b="1"/>
      </a:pPr>
      <a:endParaRPr lang="es-EC"/>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explosion val="1"/>
            <c:spPr>
              <a:solidFill>
                <a:schemeClr val="accent6">
                  <a:lumMod val="75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1-2E66-4EF6-8045-CDB19C48E2D7}"/>
              </c:ext>
            </c:extLst>
          </c:dPt>
          <c:dPt>
            <c:idx val="1"/>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3-2E66-4EF6-8045-CDB19C48E2D7}"/>
              </c:ext>
            </c:extLst>
          </c:dPt>
          <c:dPt>
            <c:idx val="2"/>
            <c:bubble3D val="0"/>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5-2E66-4EF6-8045-CDB19C48E2D7}"/>
              </c:ext>
            </c:extLst>
          </c:dPt>
          <c:dPt>
            <c:idx val="3"/>
            <c:bubble3D val="0"/>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7-2E66-4EF6-8045-CDB19C48E2D7}"/>
              </c:ext>
            </c:extLst>
          </c:dPt>
          <c:dPt>
            <c:idx val="4"/>
            <c:bubble3D val="0"/>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9-2E66-4EF6-8045-CDB19C48E2D7}"/>
              </c:ext>
            </c:extLst>
          </c:dPt>
          <c:dLbls>
            <c:spPr>
              <a:noFill/>
              <a:ln>
                <a:noFill/>
              </a:ln>
              <a:effectLst/>
            </c:spPr>
            <c:txPr>
              <a:bodyPr rot="0" spcFirstLastPara="1" vertOverflow="ellipsis" vert="horz" wrap="square" anchor="ctr" anchorCtr="1"/>
              <a:lstStyle/>
              <a:p>
                <a:pPr>
                  <a:defRPr sz="900" b="1"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15:layout/>
              </c:ext>
            </c:extLst>
          </c:dLbls>
          <c:cat>
            <c:strRef>
              <c:f>Hoja1!$B$30:$B$34</c:f>
              <c:strCache>
                <c:ptCount val="5"/>
                <c:pt idx="0">
                  <c:v>Av. Bombero</c:v>
                </c:pt>
                <c:pt idx="1">
                  <c:v>Centro urbano</c:v>
                </c:pt>
                <c:pt idx="2">
                  <c:v>Parte posterior del Pto. Santa Ana</c:v>
                </c:pt>
                <c:pt idx="3">
                  <c:v>Vía a la costa</c:v>
                </c:pt>
                <c:pt idx="4">
                  <c:v>Isla Santay</c:v>
                </c:pt>
              </c:strCache>
            </c:strRef>
          </c:cat>
          <c:val>
            <c:numRef>
              <c:f>Hoja1!$D$30:$D$34</c:f>
              <c:numCache>
                <c:formatCode>0.00</c:formatCode>
                <c:ptCount val="5"/>
                <c:pt idx="0">
                  <c:v>7.2625698324022343</c:v>
                </c:pt>
                <c:pt idx="1">
                  <c:v>26.815642458100559</c:v>
                </c:pt>
                <c:pt idx="2">
                  <c:v>13.966480446927374</c:v>
                </c:pt>
                <c:pt idx="3">
                  <c:v>17.318435754189945</c:v>
                </c:pt>
                <c:pt idx="4">
                  <c:v>34.63687150837989</c:v>
                </c:pt>
              </c:numCache>
            </c:numRef>
          </c:val>
          <c:extLst xmlns:c16r2="http://schemas.microsoft.com/office/drawing/2015/06/chart">
            <c:ext xmlns:c16="http://schemas.microsoft.com/office/drawing/2014/chart" uri="{C3380CC4-5D6E-409C-BE32-E72D297353CC}">
              <c16:uniqueId val="{00000000-2FBF-4DBD-88A4-B2072641BE4E}"/>
            </c:ext>
          </c:extLst>
        </c:ser>
        <c:dLbls>
          <c:showLegendKey val="0"/>
          <c:showVal val="0"/>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noFill/>
      <a:round/>
    </a:ln>
    <a:effectLst/>
  </c:spPr>
  <c:txPr>
    <a:bodyPr/>
    <a:lstStyle/>
    <a:p>
      <a:pPr>
        <a:defRPr b="1"/>
      </a:pPr>
      <a:endParaRPr lang="es-EC"/>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1-F99D-4C63-B83D-3503DD64166B}"/>
              </c:ext>
            </c:extLst>
          </c:dPt>
          <c:dPt>
            <c:idx val="1"/>
            <c:bubble3D val="0"/>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3-F99D-4C63-B83D-3503DD64166B}"/>
              </c:ext>
            </c:extLst>
          </c:dPt>
          <c:dLbls>
            <c:spPr>
              <a:noFill/>
              <a:ln>
                <a:noFill/>
              </a:ln>
              <a:effectLst/>
            </c:spPr>
            <c:txPr>
              <a:bodyPr rot="0" spcFirstLastPara="1" vertOverflow="ellipsis" vert="horz" wrap="square" anchor="ctr" anchorCtr="1"/>
              <a:lstStyle/>
              <a:p>
                <a:pPr>
                  <a:defRPr sz="900" b="1"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15:layout/>
              </c:ext>
            </c:extLst>
          </c:dLbls>
          <c:cat>
            <c:strRef>
              <c:f>Hoja1!$B$38:$B$39</c:f>
              <c:strCache>
                <c:ptCount val="2"/>
                <c:pt idx="0">
                  <c:v>Si</c:v>
                </c:pt>
                <c:pt idx="1">
                  <c:v>No</c:v>
                </c:pt>
              </c:strCache>
            </c:strRef>
          </c:cat>
          <c:val>
            <c:numRef>
              <c:f>Hoja1!$D$38:$D$39</c:f>
              <c:numCache>
                <c:formatCode>0.00</c:formatCode>
                <c:ptCount val="2"/>
                <c:pt idx="0">
                  <c:v>80.44692737430168</c:v>
                </c:pt>
                <c:pt idx="1">
                  <c:v>19.553072625698324</c:v>
                </c:pt>
              </c:numCache>
            </c:numRef>
          </c:val>
          <c:extLst xmlns:c16r2="http://schemas.microsoft.com/office/drawing/2015/06/chart">
            <c:ext xmlns:c16="http://schemas.microsoft.com/office/drawing/2014/chart" uri="{C3380CC4-5D6E-409C-BE32-E72D297353CC}">
              <c16:uniqueId val="{00000000-12B4-4CAC-AE9D-746EDF31C035}"/>
            </c:ext>
          </c:extLst>
        </c:ser>
        <c:dLbls>
          <c:showLegendKey val="0"/>
          <c:showVal val="0"/>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noFill/>
      <a:round/>
    </a:ln>
    <a:effectLst/>
  </c:spPr>
  <c:txPr>
    <a:bodyPr/>
    <a:lstStyle/>
    <a:p>
      <a:pPr>
        <a:defRPr b="1"/>
      </a:pPr>
      <a:endParaRPr lang="es-EC"/>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1"/>
    <c:plotArea>
      <c:layout/>
      <c:pieChart>
        <c:varyColors val="1"/>
        <c:ser>
          <c:idx val="0"/>
          <c:order val="0"/>
          <c:tx>
            <c:strRef>
              <c:f>Hoja1!$B$7</c:f>
              <c:strCache>
                <c:ptCount val="1"/>
                <c:pt idx="0">
                  <c:v>Mas visitado</c:v>
                </c:pt>
              </c:strCache>
            </c:strRef>
          </c:tx>
          <c:dPt>
            <c:idx val="4"/>
            <c:bubble3D val="0"/>
            <c:spPr>
              <a:solidFill>
                <a:srgbClr val="FFFF00"/>
              </a:solidFill>
            </c:spPr>
            <c:extLst xmlns:c16r2="http://schemas.microsoft.com/office/drawing/2015/06/chart">
              <c:ext xmlns:c16="http://schemas.microsoft.com/office/drawing/2014/chart" uri="{C3380CC4-5D6E-409C-BE32-E72D297353CC}">
                <c16:uniqueId val="{00000001-930A-494D-88FE-C2D9ABDB67A9}"/>
              </c:ext>
            </c:extLst>
          </c:dPt>
          <c:dLbls>
            <c:spPr>
              <a:noFill/>
              <a:ln>
                <a:noFill/>
              </a:ln>
              <a:effectLst/>
            </c:sp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15:layout/>
              </c:ext>
            </c:extLst>
          </c:dLbls>
          <c:cat>
            <c:strRef>
              <c:f>Hoja1!$A$8:$A$12</c:f>
              <c:strCache>
                <c:ptCount val="5"/>
                <c:pt idx="0">
                  <c:v>Malecón 2000  </c:v>
                </c:pt>
                <c:pt idx="1">
                  <c:v>Las Peñas  </c:v>
                </c:pt>
                <c:pt idx="2">
                  <c:v>Museos </c:v>
                </c:pt>
                <c:pt idx="3">
                  <c:v>Parque Seminario </c:v>
                </c:pt>
                <c:pt idx="4">
                  <c:v>Otros contiguos</c:v>
                </c:pt>
              </c:strCache>
            </c:strRef>
          </c:cat>
          <c:val>
            <c:numRef>
              <c:f>Hoja1!$B$8:$B$12</c:f>
              <c:numCache>
                <c:formatCode>0%</c:formatCode>
                <c:ptCount val="5"/>
                <c:pt idx="0">
                  <c:v>0.55000000000000004</c:v>
                </c:pt>
                <c:pt idx="1">
                  <c:v>0.25</c:v>
                </c:pt>
                <c:pt idx="2">
                  <c:v>0.15</c:v>
                </c:pt>
                <c:pt idx="3">
                  <c:v>0.04</c:v>
                </c:pt>
                <c:pt idx="4">
                  <c:v>0.01</c:v>
                </c:pt>
              </c:numCache>
            </c:numRef>
          </c:val>
          <c:extLst xmlns:c16r2="http://schemas.microsoft.com/office/drawing/2015/06/chart">
            <c:ext xmlns:c16="http://schemas.microsoft.com/office/drawing/2014/chart" uri="{C3380CC4-5D6E-409C-BE32-E72D297353CC}">
              <c16:uniqueId val="{00000002-930A-494D-88FE-C2D9ABDB67A9}"/>
            </c:ext>
          </c:extLst>
        </c:ser>
        <c:dLbls>
          <c:showLegendKey val="0"/>
          <c:showVal val="0"/>
          <c:showCatName val="0"/>
          <c:showSerName val="0"/>
          <c:showPercent val="0"/>
          <c:showBubbleSize val="0"/>
          <c:showLeaderLines val="1"/>
        </c:dLbls>
        <c:firstSliceAng val="0"/>
      </c:pieChart>
    </c:plotArea>
    <c:legend>
      <c:legendPos val="r"/>
      <c:layout/>
      <c:overlay val="0"/>
    </c:legend>
    <c:plotVisOnly val="1"/>
    <c:dispBlanksAs val="gap"/>
    <c:showDLblsOverMax val="0"/>
  </c:chart>
  <c:spPr>
    <a:ln>
      <a:noFill/>
    </a:ln>
  </c:sp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1-3AA2-41F0-BDD8-E95A19BBA3B2}"/>
              </c:ext>
            </c:extLst>
          </c:dPt>
          <c:dPt>
            <c:idx val="1"/>
            <c:bubble3D val="0"/>
            <c:spPr>
              <a:solidFill>
                <a:srgbClr val="FF0000"/>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extLst xmlns:c16r2="http://schemas.microsoft.com/office/drawing/2015/06/chart">
              <c:ext xmlns:c16="http://schemas.microsoft.com/office/drawing/2014/chart" uri="{C3380CC4-5D6E-409C-BE32-E72D297353CC}">
                <c16:uniqueId val="{00000002-3AA2-41F0-BDD8-E95A19BBA3B2}"/>
              </c:ext>
            </c:extLst>
          </c:dPt>
          <c:dLbls>
            <c:dLbl>
              <c:idx val="0"/>
              <c:layout>
                <c:manualLayout>
                  <c:x val="4.9459642790596406E-2"/>
                  <c:y val="-1.7478350883915018E-2"/>
                </c:manualLayout>
              </c:layou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1-3AA2-41F0-BDD8-E95A19BBA3B2}"/>
                </c:ext>
                <c:ext xmlns:c15="http://schemas.microsoft.com/office/drawing/2012/chart" uri="{CE6537A1-D6FC-4f65-9D91-7224C49458BB}">
                  <c15:layout/>
                </c:ext>
              </c:extLst>
            </c:dLbl>
            <c:dLbl>
              <c:idx val="1"/>
              <c:layout>
                <c:manualLayout>
                  <c:x val="-3.9453927272651193E-2"/>
                  <c:y val="-0.29611676275080212"/>
                </c:manualLayout>
              </c:layou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2-3AA2-41F0-BDD8-E95A19BBA3B2}"/>
                </c:ext>
                <c:ext xmlns:c15="http://schemas.microsoft.com/office/drawing/2012/chart" uri="{CE6537A1-D6FC-4f65-9D91-7224C49458BB}">
                  <c15:layout/>
                </c:ext>
              </c:extLst>
            </c:dLbl>
            <c:spPr>
              <a:noFill/>
              <a:ln>
                <a:noFill/>
              </a:ln>
              <a:effectLst/>
            </c:spPr>
            <c:txPr>
              <a:bodyPr rot="0" spcFirstLastPara="1" vertOverflow="ellipsis" vert="horz" wrap="square" anchor="ctr" anchorCtr="1"/>
              <a:lstStyle/>
              <a:p>
                <a:pPr>
                  <a:defRPr sz="900" b="1" i="0" u="none" strike="noStrike" kern="1200" baseline="0">
                    <a:solidFill>
                      <a:schemeClr val="tx1">
                        <a:lumMod val="75000"/>
                        <a:lumOff val="25000"/>
                      </a:schemeClr>
                    </a:solidFill>
                    <a:latin typeface="+mn-lt"/>
                    <a:ea typeface="+mn-ea"/>
                    <a:cs typeface="+mn-cs"/>
                  </a:defRPr>
                </a:pPr>
                <a:endParaRPr lang="es-EC"/>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Hoja1!$B$48:$B$49</c:f>
              <c:strCache>
                <c:ptCount val="2"/>
                <c:pt idx="0">
                  <c:v>Si</c:v>
                </c:pt>
                <c:pt idx="1">
                  <c:v>No</c:v>
                </c:pt>
              </c:strCache>
            </c:strRef>
          </c:cat>
          <c:val>
            <c:numRef>
              <c:f>Hoja1!$D$48:$D$49</c:f>
              <c:numCache>
                <c:formatCode>0.00</c:formatCode>
                <c:ptCount val="2"/>
                <c:pt idx="0">
                  <c:v>2.7932960893854748</c:v>
                </c:pt>
                <c:pt idx="1">
                  <c:v>97.206703910614522</c:v>
                </c:pt>
              </c:numCache>
            </c:numRef>
          </c:val>
          <c:extLst xmlns:c16r2="http://schemas.microsoft.com/office/drawing/2015/06/chart">
            <c:ext xmlns:c16="http://schemas.microsoft.com/office/drawing/2014/chart" uri="{C3380CC4-5D6E-409C-BE32-E72D297353CC}">
              <c16:uniqueId val="{00000000-3AA2-41F0-BDD8-E95A19BBA3B2}"/>
            </c:ext>
          </c:extLst>
        </c:ser>
        <c:dLbls>
          <c:showLegendKey val="0"/>
          <c:showVal val="0"/>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noFill/>
      <a:round/>
    </a:ln>
    <a:effectLst/>
  </c:spPr>
  <c:txPr>
    <a:bodyPr/>
    <a:lstStyle/>
    <a:p>
      <a:pPr>
        <a:defRPr b="1"/>
      </a:pPr>
      <a:endParaRPr lang="es-EC"/>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1"/>
    <c:plotArea>
      <c:layout/>
      <c:pieChart>
        <c:varyColors val="1"/>
        <c:ser>
          <c:idx val="0"/>
          <c:order val="0"/>
          <c:explosion val="1"/>
          <c:dPt>
            <c:idx val="0"/>
            <c:bubble3D val="0"/>
            <c:spPr>
              <a:solidFill>
                <a:schemeClr val="accent6">
                  <a:lumMod val="75000"/>
                </a:schemeClr>
              </a:solidFill>
            </c:spPr>
            <c:extLst xmlns:c16r2="http://schemas.microsoft.com/office/drawing/2015/06/chart">
              <c:ext xmlns:c16="http://schemas.microsoft.com/office/drawing/2014/chart" uri="{C3380CC4-5D6E-409C-BE32-E72D297353CC}">
                <c16:uniqueId val="{00000001-4676-428B-A900-8378E1598CF5}"/>
              </c:ext>
            </c:extLst>
          </c:dPt>
          <c:dPt>
            <c:idx val="1"/>
            <c:bubble3D val="0"/>
            <c:spPr>
              <a:solidFill>
                <a:srgbClr val="92D050"/>
              </a:solidFill>
            </c:spPr>
            <c:extLst xmlns:c16r2="http://schemas.microsoft.com/office/drawing/2015/06/chart">
              <c:ext xmlns:c16="http://schemas.microsoft.com/office/drawing/2014/chart" uri="{C3380CC4-5D6E-409C-BE32-E72D297353CC}">
                <c16:uniqueId val="{00000003-4676-428B-A900-8378E1598CF5}"/>
              </c:ext>
            </c:extLst>
          </c:dPt>
          <c:dLbls>
            <c:spPr>
              <a:noFill/>
              <a:ln>
                <a:noFill/>
              </a:ln>
              <a:effectLst/>
            </c:spPr>
            <c:txPr>
              <a:bodyPr rot="0" vert="horz"/>
              <a:lstStyle/>
              <a:p>
                <a:pPr>
                  <a:defRPr/>
                </a:pPr>
                <a:endParaRPr lang="es-EC"/>
              </a:p>
            </c:tx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15:layout/>
              </c:ext>
            </c:extLst>
          </c:dLbls>
          <c:cat>
            <c:strRef>
              <c:f>Hoja1!$B$2:$B$3</c:f>
              <c:strCache>
                <c:ptCount val="2"/>
                <c:pt idx="0">
                  <c:v>Si</c:v>
                </c:pt>
                <c:pt idx="1">
                  <c:v>No</c:v>
                </c:pt>
              </c:strCache>
            </c:strRef>
          </c:cat>
          <c:val>
            <c:numRef>
              <c:f>Hoja1!$C$2:$C$3</c:f>
              <c:numCache>
                <c:formatCode>0%</c:formatCode>
                <c:ptCount val="2"/>
                <c:pt idx="0">
                  <c:v>0.69</c:v>
                </c:pt>
                <c:pt idx="1">
                  <c:v>0.31</c:v>
                </c:pt>
              </c:numCache>
            </c:numRef>
          </c:val>
          <c:extLst xmlns:c16r2="http://schemas.microsoft.com/office/drawing/2015/06/chart">
            <c:ext xmlns:c16="http://schemas.microsoft.com/office/drawing/2014/chart" uri="{C3380CC4-5D6E-409C-BE32-E72D297353CC}">
              <c16:uniqueId val="{00000004-4676-428B-A900-8378E1598CF5}"/>
            </c:ext>
          </c:extLst>
        </c:ser>
        <c:dLbls>
          <c:showLegendKey val="0"/>
          <c:showVal val="0"/>
          <c:showCatName val="0"/>
          <c:showSerName val="0"/>
          <c:showPercent val="0"/>
          <c:showBubbleSize val="0"/>
          <c:showLeaderLines val="1"/>
        </c:dLbls>
        <c:firstSliceAng val="0"/>
      </c:pieChart>
    </c:plotArea>
    <c:legend>
      <c:legendPos val="b"/>
      <c:layout/>
      <c:overlay val="0"/>
      <c:txPr>
        <a:bodyPr rot="0" vert="horz"/>
        <a:lstStyle/>
        <a:p>
          <a:pPr>
            <a:defRPr/>
          </a:pPr>
          <a:endParaRPr lang="es-EC"/>
        </a:p>
      </c:txPr>
    </c:legend>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Sol15</b:Tag>
    <b:SourceType>InternetSite</b:SourceType>
    <b:Guid>{B4F743A1-B300-4A3B-A6F3-C043101336B9}</b:Guid>
    <b:Author>
      <b:Author>
        <b:NameList>
          <b:Person>
            <b:Last>Solórzano</b:Last>
          </b:Person>
        </b:NameList>
      </b:Author>
    </b:Author>
    <b:Title>Estudio de diseño de mobiliario urbano para ciclovía desde la Av. Chile y 10 de Agosto hasta Malecón Simón Bolivar, del centro de la ciudad</b:Title>
    <b:Year>2015</b:Year>
    <b:URL>http://repositorio.ug.edu.ec/bitstream/redug/11054/1/TESIS%20CICLOVIA.pdf</b:URL>
    <b:RefOrder>1</b:RefOrder>
  </b:Source>
  <b:Source>
    <b:Tag>Pin151</b:Tag>
    <b:SourceType>InternetSite</b:SourceType>
    <b:Guid>{41DC87E0-EF19-4C96-83BD-271772B582DE}</b:Guid>
    <b:Author>
      <b:Author>
        <b:NameList>
          <b:Person>
            <b:Last>Pinto</b:Last>
          </b:Person>
          <b:Person>
            <b:Last>Fuentes</b:Last>
          </b:Person>
          <b:Person>
            <b:Last>Alcivar</b:Last>
          </b:Person>
        </b:NameList>
      </b:Author>
    </b:Author>
    <b:Title>La situación de la bicicleta en Ecuador: avances, retos y perspectivas</b:Title>
    <b:Year>2015</b:Year>
    <b:Month>Marzo</b:Month>
    <b:URL>https://library.fes.de/pdf-files/bueros/quito/11340.pdf</b:URL>
    <b:RefOrder>2</b:RefOrder>
  </b:Source>
  <b:Source>
    <b:Tag>Rea15</b:Tag>
    <b:SourceType>JournalArticle</b:SourceType>
    <b:Guid>{8D7D7039-533B-4A68-BA76-6B231ECA89AD}</b:Guid>
    <b:Title>El cicloturismo y su desarrollo en la provincia del Guayas</b:Title>
    <b:Year>2015</b:Year>
    <b:JournalName>Empresarial</b:JournalName>
    <b:Pages>25-28</b:Pages>
    <b:Author>
      <b:Author>
        <b:NameList>
          <b:Person>
            <b:Last>Rea</b:Last>
          </b:Person>
          <b:Person>
            <b:Last>Albán</b:Last>
          </b:Person>
        </b:NameList>
      </b:Author>
    </b:Author>
    <b:Volume>9</b:Volume>
    <b:Issue>35</b:Issue>
    <b:RefOrder>3</b:RefOrder>
  </b:Source>
  <b:Source>
    <b:Tag>Sáe14</b:Tag>
    <b:SourceType>InternetSite</b:SourceType>
    <b:Guid>{775B2FDF-F7C6-4526-8414-E52F30FDF6CA}</b:Guid>
    <b:Title>Gestión Ambiental y el uso de un medio de transporte ecológico en la ciudad de Guayaquil.</b:Title>
    <b:Year>2014</b:Year>
    <b:Month>Mayo</b:Month>
    <b:Day>30</b:Day>
    <b:URL>http://repositorio.ucsg.edu.ec/bitstream/3317/2024/1/T-UCSG-PRE-ECO-GES-66.pdf</b:URL>
    <b:Author>
      <b:Author>
        <b:NameList>
          <b:Person>
            <b:Last>Sáenz</b:Last>
          </b:Person>
        </b:NameList>
      </b:Author>
    </b:Author>
    <b:RefOrder>4</b:RefOrder>
  </b:Source>
  <b:Source>
    <b:Tag>Sán14</b:Tag>
    <b:SourceType>InternetSite</b:SourceType>
    <b:Guid>{E01F2E6F-5885-4F19-A0E4-B762E978BD31}</b:Guid>
    <b:Author>
      <b:Author>
        <b:NameList>
          <b:Person>
            <b:Last>Sánchez</b:Last>
          </b:Person>
        </b:NameList>
      </b:Author>
    </b:Author>
    <b:Title>“Promoción estratégica de la ciclovía a través del uso de la bicicleta y la Q hasta la Universidad de Guayaquil</b:Title>
    <b:Year>2014</b:Year>
    <b:URL>http://repositorio.ug.edu.ec/bitstream/redug/7699/1/TESIS.pdf</b:URL>
    <b:RefOrder>5</b:RefOrder>
  </b:Source>
  <b:Source>
    <b:Tag>Bol18</b:Tag>
    <b:SourceType>InternetSite</b:SourceType>
    <b:Guid>{FE8FC8C1-58C4-42E3-983D-B5451BD8D5EC}</b:Guid>
    <b:Author>
      <b:Author>
        <b:NameList>
          <b:Person>
            <b:Last>Bolaños</b:Last>
          </b:Person>
        </b:NameList>
      </b:Author>
    </b:Author>
    <b:Title>PROPUESTA DE UN DISEÑO DE CICLOVIA PARA LA CIUDAD DE IBARRA</b:Title>
    <b:Year>2018</b:Year>
    <b:URL>http://repositorio.puce.edu.ec/bitstream/handle/22000/16120/TESIS%20EDUARDO%20BOLA%C3%91OS.pdf?sequence=1&amp;isAllowed=y</b:URL>
    <b:RefOrder>6</b:RefOrder>
  </b:Source>
  <b:Source>
    <b:Tag>Lex14</b:Tag>
    <b:SourceType>InternetSite</b:SourceType>
    <b:Guid>{EFF760B3-1ECF-4307-BB59-85A062D5EE26}</b:Guid>
    <b:Author>
      <b:Author>
        <b:Corporate>Lex Ecuador</b:Corporate>
      </b:Author>
    </b:Author>
    <b:Title>Resoluciones 13 325. Apruébase y oficialízase con el carácter de obligatorio el Reglamento Técnico Ecuatoriano PRTE INEN 004 'Señalización Vial. Parte 6. Ciclovías'</b:Title>
    <b:Year>2014</b:Year>
    <b:URL>https://vlex.ec/vid/cara-cter-cnico-ecuatoriano-prte-inen-474150098</b:URL>
    <b:RefOrder>7</b:RefOrder>
  </b:Source>
  <b:Source>
    <b:Tag>Hin14</b:Tag>
    <b:SourceType>InternetSite</b:SourceType>
    <b:Guid>{996AD945-705B-4B08-8976-0126285C7DBA}</b:Guid>
    <b:Author>
      <b:Author>
        <b:Corporate>Hinojosa</b:Corporate>
      </b:Author>
    </b:Author>
    <b:Title>Por qué no se utiliza la bicicleta como medio de transporte</b:Title>
    <b:Year>2014</b:Year>
    <b:URL>http://www.ambiente-ecologico.com/ediciones/2003/086_01.2003/086_Opinion_JavierHinojosa.php3</b:URL>
    <b:RefOrder>8</b:RefOrder>
  </b:Source>
  <b:Source>
    <b:Tag>Min132</b:Tag>
    <b:SourceType>InternetSite</b:SourceType>
    <b:Guid>{521FF1A6-88F9-497A-A6A5-04E44C688E33}</b:Guid>
    <b:Author>
      <b:Author>
        <b:Corporate>Ministerio de Trasporte y Obras Públicas</b:Corporate>
      </b:Author>
    </b:Author>
    <b:Title>Infraestructuva de la cocina </b:Title>
    <b:Year>2013</b:Year>
    <b:URL>https://www.obraspublicas.gob.ec/wp-content/uploads/downloads/2015/12/Presentacion-senializacion-ciclovia.pdf</b:URL>
    <b:RefOrder>10</b:RefOrder>
  </b:Source>
  <b:Source>
    <b:Tag>Ben19</b:Tag>
    <b:SourceType>InternetSite</b:SourceType>
    <b:Guid>{0808D7BC-4F01-4AA2-9354-A9691499FF18}</b:Guid>
    <b:Author>
      <b:Author>
        <b:NameList>
          <b:Person>
            <b:Last>Benites</b:Last>
          </b:Person>
        </b:NameList>
      </b:Author>
    </b:Author>
    <b:Title>ANÁLISIS Y PROPUESTA DE CIRCUITO DE CICLORUTA RECREACIONAL EN EL NORTE DE LA CIUDAD DE GUAYAQUIL SECTORES: SAMANES, SAUCES Y GUAYACANES</b:Title>
    <b:Year>2019</b:Year>
    <b:URL>http://repositorio.ug.edu.ec/handle/redug/40948</b:URL>
    <b:RefOrder>11</b:RefOrder>
  </b:Source>
  <b:Source>
    <b:Tag>Elt19</b:Tag>
    <b:SourceType>InternetSite</b:SourceType>
    <b:Guid>{52B533A9-9AE5-4110-A0CE-91C6AC97C4A5}</b:Guid>
    <b:Author>
      <b:Author>
        <b:Corporate>El telégrafo</b:Corporate>
      </b:Author>
    </b:Author>
    <b:Title>Nueva bicicleta incluye a grupos más vulnerables</b:Title>
    <b:Year>2019</b:Year>
    <b:URL>https://www.eltelegrafo.com.ec/noticias/guayaquil/1/nueva-bicicleta-inclusiva-guayaquil</b:URL>
    <b:RefOrder>12</b:RefOrder>
  </b:Source>
  <b:Source>
    <b:Tag>Gua17</b:Tag>
    <b:SourceType>InternetSite</b:SourceType>
    <b:Guid>{ACA03746-AF86-4139-B9D4-1CE5A6016F80}</b:Guid>
    <b:Author>
      <b:Author>
        <b:Corporate>Guayaquil es mi destino</b:Corporate>
      </b:Author>
    </b:Author>
    <b:Title>Lanzamiento de productos turísticos de Guayaquil.</b:Title>
    <b:Year>2017</b:Year>
    <b:URL>https://www.guayaquilesmidestino.com/es/content/lanzamiento-de-productos-tur%C3%ADsticos-de-guayaquil</b:URL>
    <b:RefOrder>13</b:RefOrder>
  </b:Source>
  <b:Source>
    <b:Tag>Gua19</b:Tag>
    <b:SourceType>InternetSite</b:SourceType>
    <b:Guid>{7603B6EB-33D3-443C-BF30-F2E1154E3EDD}</b:Guid>
    <b:Author>
      <b:Author>
        <b:Corporate>Guayaquil Travel</b:Corporate>
      </b:Author>
    </b:Author>
    <b:Title>Circuito Histórico Cultural</b:Title>
    <b:Year>2019</b:Year>
    <b:URL>http://www.guayaquil.travel/es/content/circuito-hist%C3%B3rico-cultural</b:URL>
    <b:RefOrder>14</b:RefOrder>
  </b:Source>
  <b:Source>
    <b:Tag>Gua192</b:Tag>
    <b:SourceType>InternetSite</b:SourceType>
    <b:Guid>{5088D248-02F8-4564-82FF-94C7334C4ED1}</b:Guid>
    <b:Author>
      <b:Author>
        <b:Corporate>Guayaquil Travel</b:Corporate>
      </b:Author>
    </b:Author>
    <b:Title>Circuito acuático fluvial</b:Title>
    <b:Year>2019</b:Year>
    <b:URL>Guayaquil cuenta con grandes recursos hídricos tanto de agua dulce, agua de mar y balnearios artificiales que la  sabia naturaleza colocó en sus inmediaciones para compensar el cálido clima guayaquileño. Podrás sentir su frescura al realizar paseos acuáti</b:URL>
    <b:RefOrder>16</b:RefOrder>
  </b:Source>
  <b:Source>
    <b:Tag>Gua193</b:Tag>
    <b:SourceType>InternetSite</b:SourceType>
    <b:Guid>{8697380A-E3EC-4692-B35C-68A664D0320F}</b:Guid>
    <b:Author>
      <b:Author>
        <b:Corporate>Guayaquil Travel</b:Corporate>
      </b:Author>
    </b:Author>
    <b:Title>Circuito de naturaleza y aventura</b:Title>
    <b:Year>2019</b:Year>
    <b:URL>http://www.guayaquil.travel/es/content/circuito-de-naturaleza-y-aventura</b:URL>
    <b:RefOrder>17</b:RefOrder>
  </b:Source>
  <b:Source>
    <b:Tag>Gua194</b:Tag>
    <b:SourceType>InternetSite</b:SourceType>
    <b:Guid>{1C057C71-C812-47BE-B38C-94CDE50CD2BC}</b:Guid>
    <b:Author>
      <b:Author>
        <b:Corporate>Guayaquil Travel</b:Corporate>
      </b:Author>
    </b:Author>
    <b:Title>Circuito Entretenimiento y Diversión Nocturn</b:Title>
    <b:Year>2019</b:Year>
    <b:URL>http://www.guayaquil.travel/es/content/circuito-entretenimiento-y-diversi%C3%B3n-nocturna</b:URL>
    <b:RefOrder>18</b:RefOrder>
  </b:Source>
  <b:Source>
    <b:Tag>Gua195</b:Tag>
    <b:SourceType>InternetSite</b:SourceType>
    <b:Guid>{1E7E04AA-EB75-45EA-A019-6332DD6E8EE5}</b:Guid>
    <b:Author>
      <b:Author>
        <b:Corporate>Guayaquil Travel</b:Corporate>
      </b:Author>
    </b:Author>
    <b:Title>Circuito gastronómico</b:Title>
    <b:Year>2019</b:Year>
    <b:URL>http://www.guayaquil.travel/es/content/circuito-gastron%C3%B3mico</b:URL>
    <b:RefOrder>19</b:RefOrder>
  </b:Source>
  <b:Source>
    <b:Tag>Gua196</b:Tag>
    <b:SourceType>InternetSite</b:SourceType>
    <b:Guid>{112A7046-AA01-40CE-9E01-836C2A506E7D}</b:Guid>
    <b:Author>
      <b:Author>
        <b:Corporate>Guayaquil Travel</b:Corporate>
      </b:Author>
    </b:Author>
    <b:Title>Circuito rural</b:Title>
    <b:Year>2019</b:Year>
    <b:URL>http://www.guayaquil.travel/es/content/circuito-rural</b:URL>
    <b:RefOrder>20</b:RefOrder>
  </b:Source>
  <b:Source>
    <b:Tag>Org174</b:Tag>
    <b:SourceType>InternetSite</b:SourceType>
    <b:Guid>{FC27FA0E-E18F-4888-BF81-0D2E35C679DC}</b:Guid>
    <b:Author>
      <b:Author>
        <b:Corporate>Organización Mundial de Turismo</b:Corporate>
      </b:Author>
    </b:Author>
    <b:Title>Definición de Turismo</b:Title>
    <b:Year>2017</b:Year>
    <b:URL>http://www2.unwto.org/es/content/definicion</b:URL>
    <b:RefOrder>21</b:RefOrder>
  </b:Source>
  <b:Source>
    <b:Tag>Iba17</b:Tag>
    <b:SourceType>BookSection</b:SourceType>
    <b:Guid>{656D1422-FDFB-41B9-8833-DD1A05D7D56A}</b:Guid>
    <b:Title>Teoría general del Turismo: Un enfoque global y nacional</b:Title>
    <b:Year>2017</b:Year>
    <b:Pages>15-17</b:Pages>
    <b:City>Baja California</b:City>
    <b:Publisher>California Sur</b:Publisher>
    <b:Author>
      <b:Author>
        <b:NameList>
          <b:Person>
            <b:Last>Ibañez</b:Last>
          </b:Person>
          <b:Person>
            <b:Last>Cabrera</b:Last>
          </b:Person>
        </b:NameList>
      </b:Author>
    </b:Author>
    <b:RefOrder>22</b:RefOrder>
  </b:Source>
  <b:Source>
    <b:Tag>RAE182</b:Tag>
    <b:SourceType>InternetSite</b:SourceType>
    <b:Guid>{73984E95-B85F-4565-B343-E0EF0DE4AA52}</b:Guid>
    <b:Author>
      <b:Author>
        <b:Corporate>RAE</b:Corporate>
      </b:Author>
    </b:Author>
    <b:Title>Turismo</b:Title>
    <b:Year>2018</b:Year>
    <b:URL>https://dle.rae.es/?id=axaWB7V</b:URL>
    <b:RefOrder>23</b:RefOrder>
  </b:Source>
  <b:Source>
    <b:Tag>ONU171</b:Tag>
    <b:SourceType>InternetSite</b:SourceType>
    <b:Guid>{61B9536E-53FC-416A-8DF2-005917E717CA}</b:Guid>
    <b:Author>
      <b:Author>
        <b:Corporate>ONU</b:Corporate>
      </b:Author>
    </b:Author>
    <b:Title>Turismo, Concepto, Definiciones</b:Title>
    <b:Year>2017</b:Year>
    <b:URL>http://www.entrerios.gov.ar/dgec/wp-content/uploads/2017/03/turismo_cyd.pdf</b:URL>
    <b:RefOrder>24</b:RefOrder>
  </b:Source>
  <b:Source>
    <b:Tag>Sec16</b:Tag>
    <b:SourceType>InternetSite</b:SourceType>
    <b:Guid>{3C602B95-432C-4768-A5AC-1D263339656A}</b:Guid>
    <b:Author>
      <b:Author>
        <b:Corporate>Secretaría de Estado de Turismo</b:Corporate>
      </b:Author>
    </b:Author>
    <b:Title>Turismo</b:Title>
    <b:Year>2016</b:Year>
    <b:URL>https://www.segittur.es/opencms/export/sites/segitur/.content/galerias/descargas/proyectos/Industria-del-turismo.pdf</b:URL>
    <b:RefOrder>25</b:RefOrder>
  </b:Source>
  <b:Source>
    <b:Tag>OMT13</b:Tag>
    <b:SourceType>InternetSite</b:SourceType>
    <b:Guid>{8C364389-AFC3-452B-BDE3-58C507166A74}</b:Guid>
    <b:Author>
      <b:Author>
        <b:Corporate>OMT</b:Corporate>
      </b:Author>
    </b:Author>
    <b:Title>Notas metodológicas de la base de datos estadísticos de turismo</b:Title>
    <b:Year>2013</b:Year>
    <b:URL>http://www2.unwto.org/sites/all/files/docpdf/2013methonotessp.pdf</b:URL>
    <b:RefOrder>26</b:RefOrder>
  </b:Source>
  <b:Source>
    <b:Tag>UNI16</b:Tag>
    <b:SourceType>InternetSite</b:SourceType>
    <b:Guid>{A367812A-1F3A-4F50-B1DD-21D00E4630B5}</b:Guid>
    <b:Author>
      <b:Author>
        <b:Corporate>UNID</b:Corporate>
      </b:Author>
    </b:Author>
    <b:Title>Turismo</b:Title>
    <b:Year>2016</b:Year>
    <b:URL>https://moodle2.unid.edu.mx/dts_cursos_mdl/lic/AET/PT/S02/PT02_Visual.pdf</b:URL>
    <b:RefOrder>27</b:RefOrder>
  </b:Source>
  <b:Source>
    <b:Tag>Mor16</b:Tag>
    <b:SourceType>InternetSite</b:SourceType>
    <b:Guid>{A5AE7712-F5C8-4602-9842-C3EFC444039D}</b:Guid>
    <b:Author>
      <b:Author>
        <b:NameList>
          <b:Person>
            <b:Last>Moral</b:Last>
          </b:Person>
        </b:NameList>
      </b:Author>
    </b:Author>
    <b:Title>l desarrollo del Cicloturismo como una modalidad turístico sostenible”, Revista Turydes: Turismo y Desarrollo</b:Title>
    <b:Year>2016</b:Year>
    <b:Month>Diciembre</b:Month>
    <b:URL>http://www.eumed.net/rev/turydes/21/cicloturismo.html</b:URL>
    <b:RefOrder>28</b:RefOrder>
  </b:Source>
  <b:Source>
    <b:Tag>Gil16</b:Tag>
    <b:SourceType>InternetSite</b:SourceType>
    <b:Guid>{023D3BA8-2066-479B-9306-7FE950DC39DD}</b:Guid>
    <b:Title>Cicloturismo en la provincia de Alicante: análisis de la demanda y de los recursos sociales y territoriales</b:Title>
    <b:Year>2016</b:Year>
    <b:Author>
      <b:Author>
        <b:NameList>
          <b:Person>
            <b:Last>Gilabert</b:Last>
          </b:Person>
        </b:NameList>
      </b:Author>
    </b:Author>
    <b:URL>https://rua.ua.es/dspace/bitstream/10045/48114/1/Cicloturismo_en_la_provincia_de_Alicante_analisis_de_l_GILABERT_ZARCO_JOSE.pdf</b:URL>
    <b:RefOrder>29</b:RefOrder>
  </b:Source>
  <b:Source>
    <b:Tag>Can13</b:Tag>
    <b:SourceType>BookSection</b:SourceType>
    <b:Guid>{B7FDAE9F-410C-4C9B-923C-88DE2A113876}</b:Guid>
    <b:Author>
      <b:Author>
        <b:NameList>
          <b:Person>
            <b:Last>Cantero</b:Last>
          </b:Person>
        </b:NameList>
      </b:Author>
    </b:Author>
    <b:Title>El Turismo sobre dos ruedas: El Cicloturismo</b:Title>
    <b:Year>2013</b:Year>
    <b:Pages>Noviembre</b:Pages>
    <b:City>5</b:City>
    <b:Publisher>http://turismond.com/el-turismo-sobre-dos-ruedas-cicloturismo/#more</b:Publisher>
    <b:RefOrder>30</b:RefOrder>
  </b:Source>
  <b:Source>
    <b:Tag>Par13</b:Tag>
    <b:SourceType>InternetSite</b:SourceType>
    <b:Guid>{5D35A6AB-054A-43B5-A4B1-C9D2B5F1F1BB}</b:Guid>
    <b:Author>
      <b:Author>
        <b:Corporate>Parlamento Europero</b:Corporate>
      </b:Author>
    </b:Author>
    <b:Title>DIRECCIÓN GENERAL DE POLÍTICAS INTERNAS. Fomento del Transporte en Bicicleta</b:Title>
    <b:Year>2013</b:Year>
    <b:URL>http://www.europarl.europa.eu/RegData/etudes/note/join/2010/431592/IPOL-TRAN_NT(2010)431592_ES.pdf</b:URL>
    <b:RefOrder>36</b:RefOrder>
  </b:Source>
  <b:Source>
    <b:Tag>WTT13</b:Tag>
    <b:SourceType>InternetSite</b:SourceType>
    <b:Guid>{E93927D8-72F3-4E70-B4B0-1F090C80580C}</b:Guid>
    <b:Author>
      <b:Author>
        <b:Corporate>WTTC</b:Corporate>
      </b:Author>
    </b:Author>
    <b:Title>CONSEJO MUNDIAL DE VIAJES Y TURISMO (WTTC). Informe Anual</b:Title>
    <b:Year>2013</b:Year>
    <b:URL>http://wttc-infographic.org/compare/spain/portugal</b:URL>
    <b:RefOrder>37</b:RefOrder>
  </b:Source>
  <b:Source>
    <b:Tag>Elc18</b:Tag>
    <b:SourceType>InternetSite</b:SourceType>
    <b:Guid>{C827672A-7DB9-46B3-9937-2AA4A9624289}</b:Guid>
    <b:Author>
      <b:Author>
        <b:Corporate>El comercio</b:Corporate>
      </b:Author>
    </b:Author>
    <b:Title>Quito tiene lugares apropiados para rodar en bicicleta de ruta y de montaña</b:Title>
    <b:Year>2018</b:Year>
    <b:URL>https://www.elcomercio.com/deportes/quito-lugares-bicicleta-ciclismo-parques.html</b:URL>
    <b:RefOrder>38</b:RefOrder>
  </b:Source>
  <b:Source>
    <b:Tag>INE18</b:Tag>
    <b:SourceType>InternetSite</b:SourceType>
    <b:Guid>{35B3AB50-D399-45DC-BF58-7773AC561100}</b:Guid>
    <b:Author>
      <b:Author>
        <b:Corporate>INEC</b:Corporate>
      </b:Author>
    </b:Author>
    <b:Title>Uso de bicicleta, transporte ecológico, baja en Ecuador</b:Title>
    <b:Year>2018</b:Year>
    <b:URL>https://www.eluniverso.com/noticias/2018/07/01/nota/6836663/uso-bicicleta-transporte-ecologico-baja-ecuador</b:URL>
    <b:RefOrder>39</b:RefOrder>
  </b:Source>
  <b:Source>
    <b:Tag>MarcadorDePosición1</b:Tag>
    <b:SourceType>InternetSite</b:SourceType>
    <b:Guid>{5743B48E-0455-4CE5-8A86-4AC189CC4F0C}</b:Guid>
    <b:Author>
      <b:Author>
        <b:Corporate>Solórzano</b:Corporate>
      </b:Author>
    </b:Author>
    <b:Title>ESTUDIO Y DISEÑO DE MOBILIARIO URBANO PARA CICLOVIA DESDE LA AV. CHILE Y 10 DE AGOSTO HASTA MALECÓN  SIMÓN BOLÍVAR, DEL CENTRO DE LA CIUDAD DE GUAYAQUIL</b:Title>
    <b:Year>2015</b:Year>
    <b:URL>http://repositorio.ug.edu.ec/bitstream/redug/11054/1/TESIS%20CICLOVIA.pdf</b:URL>
    <b:RefOrder>32</b:RefOrder>
  </b:Source>
  <b:Source>
    <b:Tag>Ley141</b:Tag>
    <b:SourceType>InternetSite</b:SourceType>
    <b:Guid>{D8DB6E6E-9AF5-40B1-AF22-201297915F33}</b:Guid>
    <b:Author>
      <b:Author>
        <b:Corporate>Ley de Turismo</b:Corporate>
      </b:Author>
    </b:Author>
    <b:Title>Ley de Turismo</b:Title>
    <b:Year>2014</b:Year>
    <b:URL>https://www.turismo.gob.ec/wp-content/uploads/2015/04/LEY-DE-TURISMO.pdf</b:URL>
    <b:RefOrder>33</b:RefOrder>
  </b:Source>
  <b:Source>
    <b:Tag>Ley17</b:Tag>
    <b:SourceType>InternetSite</b:SourceType>
    <b:Guid>{5C0E78F1-D8F2-4431-A51F-F250107E70F0}</b:Guid>
    <b:Author>
      <b:Author>
        <b:Corporate>Ley Orgánica de Transporte Terreste, Tránsito y Seguridad Vial</b:Corporate>
      </b:Author>
    </b:Author>
    <b:Title>Ley Orgánica de Transporte Terreste, Tránsito y Seguridad Vial</b:Title>
    <b:Year>2017</b:Year>
    <b:URL>http://www.azuay.gob.ec/prv/wp-content/uploads/2017/08/LEY-ORGANICA-DE-TRANSPORTE-TERRESTRE-TRANSITO-Y-SEGURIDAD-VIAL.pdf</b:URL>
    <b:RefOrder>34</b:RefOrder>
  </b:Source>
  <b:Source>
    <b:Tag>Gut171</b:Tag>
    <b:SourceType>InternetSite</b:SourceType>
    <b:Guid>{DA6ABD62-6CB2-41A5-9326-BA67DA9F30DD}</b:Guid>
    <b:Author>
      <b:Author>
        <b:NameList>
          <b:Person>
            <b:Last>Gutiérrez</b:Last>
          </b:Person>
          <b:Person>
            <b:Last>Saavedra</b:Last>
          </b:Person>
          <b:Person>
            <b:Last>Gómez</b:Last>
          </b:Person>
          <b:Person>
            <b:Last>Velasco</b:Last>
          </b:Person>
        </b:NameList>
      </b:Author>
    </b:Author>
    <b:Title>Propuesta de Viabilidad para una Iniciativa Cicloturistica en el Municipio de La Mesa Cundinamarca</b:Title>
    <b:Year>2017</b:Year>
    <b:Month>Junio</b:Month>
    <b:URL>http://repository.ucatolica.edu.co:8080/bitstream/10983/15992/1/TRABAJO%20FINAL%20ESPECIALIZACION_v2_11062018.pdf</b:URL>
    <b:RefOrder>31</b:RefOrder>
  </b:Source>
  <b:Source>
    <b:Tag>Hin17</b:Tag>
    <b:SourceType>InternetSite</b:SourceType>
    <b:Guid>{16C312EF-96FB-49DA-A8BC-1B785F852ED5}</b:Guid>
    <b:Author>
      <b:Author>
        <b:NameList>
          <b:Person>
            <b:Last>Hinojosa</b:Last>
          </b:Person>
        </b:NameList>
      </b:Author>
    </b:Author>
    <b:Title>Ciclovía</b:Title>
    <b:Year>2017</b:Year>
    <b:URL>http://www.internatura.org/educa/bicis3.html</b:URL>
    <b:RefOrder>9</b:RefOrder>
  </b:Source>
  <b:Source>
    <b:Tag>Gua191</b:Tag>
    <b:SourceType>InternetSite</b:SourceType>
    <b:Guid>{FB660EED-EE83-48D8-83EE-333D2BD8AA1C}</b:Guid>
    <b:Author>
      <b:Author>
        <b:NameList>
          <b:Person>
            <b:Last>Travel</b:Last>
            <b:First>Guayaquil</b:First>
          </b:Person>
        </b:NameList>
      </b:Author>
    </b:Author>
    <b:Title>Circuito de la Fe</b:Title>
    <b:Year>2019</b:Year>
    <b:URL>http://www.guayaquil.travel/es/content/circuito-de-la-fe</b:URL>
    <b:RefOrder>15</b:RefOrder>
  </b:Source>
  <b:Source>
    <b:Tag>Obs15</b:Tag>
    <b:SourceType>DocumentFromInternetSite</b:SourceType>
    <b:Guid>{89A8783C-64DD-461C-B094-85206A40C779}</b:Guid>
    <b:Title>Observatorio Turístico de Guayaquil</b:Title>
    <b:Year>2015</b:Year>
    <b:URL>https://www.guayaquilesmidestino.com/es/content/guayaquil-lidera-el-turismo-en-el-pa%C3%ADs-con-el-mayor-n%C3%BAmero-de-turistas-nacionales-y</b:URL>
    <b:Author>
      <b:Author>
        <b:Corporate>Observatorio Turístico Guayaquil</b:Corporate>
      </b:Author>
    </b:Author>
    <b:RefOrder>40</b:RefOrder>
  </b:Source>
  <b:Source>
    <b:Tag>Obs17</b:Tag>
    <b:SourceType>DocumentFromInternetSite</b:SourceType>
    <b:Guid>{6C9ABD83-7B9B-426C-94AE-C6DBDED10394}</b:Guid>
    <b:Year>2017</b:Year>
    <b:URL>https://www.guayaquilesmidestino.com/es/content/guayaquil-lidera-el-turismo-en-el-pa%C3%ADs-con-el-mayor-n%C3%BAmero-de-turistas-nacionales-y</b:URL>
    <b:Author>
      <b:Author>
        <b:Corporate>Observatorio Turístico de Guayaquil </b:Corporate>
      </b:Author>
    </b:Author>
    <b:RefOrder>35</b:RefOrder>
  </b:Source>
</b:Sources>
</file>

<file path=customXml/itemProps1.xml><?xml version="1.0" encoding="utf-8"?>
<ds:datastoreItem xmlns:ds="http://schemas.openxmlformats.org/officeDocument/2006/customXml" ds:itemID="{184678B1-ADE4-4634-8E92-D40D460C04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74</Pages>
  <Words>13711</Words>
  <Characters>75416</Characters>
  <Application>Microsoft Office Word</Application>
  <DocSecurity>0</DocSecurity>
  <Lines>628</Lines>
  <Paragraphs>177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88950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Daisy Sánchez</dc:creator>
  <cp:keywords>cicloturismo</cp:keywords>
  <cp:lastModifiedBy>111</cp:lastModifiedBy>
  <cp:revision>3</cp:revision>
  <cp:lastPrinted>2020-01-03T20:53:00Z</cp:lastPrinted>
  <dcterms:created xsi:type="dcterms:W3CDTF">2020-01-03T20:52:00Z</dcterms:created>
  <dcterms:modified xsi:type="dcterms:W3CDTF">2020-01-03T20:53:00Z</dcterms:modified>
</cp:coreProperties>
</file>